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320"/>
        <w:jc w:val="center"/>
      </w:pPr>
      <w:r>
        <w:rPr>
          <w:rFonts w:ascii="PingFang SC" w:hAnsi="PingFang SC" w:eastAsia="PingFang SC"/>
          <w:b/>
          <w:color w:val="2E74B5"/>
          <w:sz w:val="20"/>
        </w:rPr>
        <w:t>METHOD REFERENCE  ·  TCPS-PA v4.1</w:t>
      </w:r>
    </w:p>
    <w:p>
      <w:pPr>
        <w:keepNext/>
        <w:spacing w:after="200"/>
        <w:jc w:val="center"/>
      </w:pPr>
      <w:r>
        <w:rPr>
          <w:rFonts w:ascii="PingFang SC" w:hAnsi="PingFang SC" w:eastAsia="PingFang SC"/>
          <w:b/>
          <w:color w:val="0B2545"/>
          <w:sz w:val="56"/>
        </w:rPr>
        <w:t>自动驾驶单次运行通用实时性—物理安全</w:t>
        <w:br/>
        <w:t>双向诊断框架</w:t>
      </w:r>
    </w:p>
    <w:p>
      <w:pPr>
        <w:spacing w:after="560"/>
        <w:jc w:val="center"/>
      </w:pPr>
      <w:r>
        <w:rPr>
          <w:rFonts w:ascii="PingFang SC" w:hAnsi="PingFang SC" w:eastAsia="PingFang SC"/>
          <w:color w:val="1F4D78"/>
          <w:sz w:val="25"/>
        </w:rPr>
        <w:t>Four Event Times · Observability · Typed Component Contracts</w:t>
      </w:r>
    </w:p>
    <w:p>
      <w:pPr>
        <w:spacing w:after="400"/>
        <w:jc w:val="center"/>
      </w:pPr>
      <w:r>
        <w:rPr>
          <w:rFonts w:ascii="PingFang SC" w:hAnsi="PingFang SC" w:eastAsia="PingFang SC"/>
          <w:color w:val="C9D5E2"/>
          <w:sz w:val="16"/>
        </w:rPr>
        <w:t>━━━━━━━━━━━━━━━━━━━━━━━━━━━━━━━━</w:t>
      </w:r>
    </w:p>
    <w:p>
      <w:pPr>
        <w:spacing w:after="100"/>
        <w:jc w:val="center"/>
      </w:pPr>
      <w:r>
        <w:rPr>
          <w:rFonts w:ascii="PingFang SC" w:hAnsi="PingFang SC" w:eastAsia="PingFang SC"/>
          <w:b/>
          <w:color w:val="667085"/>
          <w:sz w:val="21"/>
        </w:rPr>
        <w:t xml:space="preserve">适用系统  </w:t>
      </w:r>
      <w:r>
        <w:rPr>
          <w:rFonts w:ascii="PingFang SC" w:hAnsi="PingFang SC" w:eastAsia="PingFang SC"/>
          <w:color w:val="0B2545"/>
          <w:sz w:val="21"/>
        </w:rPr>
        <w:t>CARLA 0.9.15 + Apollo 10.0.0 + Bridge</w:t>
      </w:r>
    </w:p>
    <w:p>
      <w:pPr>
        <w:spacing w:after="100"/>
        <w:jc w:val="center"/>
      </w:pPr>
      <w:r>
        <w:rPr>
          <w:rFonts w:ascii="PingFang SC" w:hAnsi="PingFang SC" w:eastAsia="PingFang SC"/>
          <w:b/>
          <w:color w:val="667085"/>
          <w:sz w:val="21"/>
        </w:rPr>
        <w:t xml:space="preserve">分析范围  </w:t>
      </w:r>
      <w:r>
        <w:rPr>
          <w:rFonts w:ascii="PingFang SC" w:hAnsi="PingFang SC" w:eastAsia="PingFang SC"/>
          <w:color w:val="0B2545"/>
          <w:sz w:val="21"/>
        </w:rPr>
        <w:t>一次 run 内的事件响应、多源一致性、连续控制环、双层契约与物理损失</w:t>
      </w:r>
    </w:p>
    <w:p>
      <w:pPr>
        <w:spacing w:after="100"/>
        <w:jc w:val="center"/>
      </w:pPr>
      <w:r>
        <w:rPr>
          <w:rFonts w:ascii="PingFang SC" w:hAnsi="PingFang SC" w:eastAsia="PingFang SC"/>
          <w:b/>
          <w:color w:val="667085"/>
          <w:sz w:val="21"/>
        </w:rPr>
        <w:t xml:space="preserve">证据约束  </w:t>
      </w:r>
      <w:r>
        <w:rPr>
          <w:rFonts w:ascii="PingFang SC" w:hAnsi="PingFang SC" w:eastAsia="PingFang SC"/>
          <w:color w:val="0B2545"/>
          <w:sz w:val="21"/>
        </w:rPr>
        <w:t>Observed / Requirement / Model / Retrospective 严格分离</w:t>
      </w:r>
    </w:p>
    <w:p>
      <w:pPr>
        <w:spacing w:after="100"/>
        <w:jc w:val="center"/>
      </w:pPr>
      <w:r>
        <w:rPr>
          <w:rFonts w:ascii="PingFang SC" w:hAnsi="PingFang SC" w:eastAsia="PingFang SC"/>
          <w:b/>
          <w:color w:val="667085"/>
          <w:sz w:val="21"/>
        </w:rPr>
        <w:t xml:space="preserve">版本日期  </w:t>
      </w:r>
      <w:r>
        <w:rPr>
          <w:rFonts w:ascii="PingFang SC" w:hAnsi="PingFang SC" w:eastAsia="PingFang SC"/>
          <w:color w:val="0B2545"/>
          <w:sz w:val="21"/>
        </w:rPr>
        <w:t>2026-08-13</w:t>
      </w:r>
    </w:p>
    <w:p>
      <w:pPr>
        <w:spacing w:before="880"/>
        <w:jc w:val="center"/>
      </w:pPr>
      <w:r>
        <w:rPr>
          <w:rFonts w:ascii="PingFang SC" w:hAnsi="PingFang SC" w:eastAsia="PingFang SC"/>
          <w:b/>
          <w:color w:val="9B1C1C"/>
          <w:sz w:val="20"/>
        </w:rPr>
        <w:t>本方法只针对单次运行；不包含多 run 组间比较方法</w:t>
      </w:r>
    </w:p>
    <w:p>
      <w:r>
        <w:br w:type="page"/>
      </w:r>
    </w:p>
    <w:p>
      <w:pPr>
        <w:pStyle w:val="Heading1"/>
      </w:pPr>
      <w:r>
        <w:rPr>
          <w:rFonts w:ascii="PingFang SC" w:hAnsi="PingFang SC" w:eastAsia="PingFang SC"/>
          <w:b w:val="0"/>
        </w:rPr>
        <w:t>摘要</w:t>
      </w:r>
    </w:p>
    <w:p>
      <w:r>
        <w:rPr>
          <w:rFonts w:ascii="PingFang SC" w:hAnsi="PingFang SC" w:eastAsia="PingFang SC"/>
          <w:b w:val="0"/>
        </w:rPr>
        <w:t>本框架的分析对象不是“整个 run 的一个平均延迟”，也不是“一个已知注入故障”。一次 run 内并行建立两类基本分析单位：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PingFang SC" w:hAnsi="PingFang SC" w:eastAsia="PingFang SC"/>
          <w:color w:val="0B2545"/>
          <w:sz w:val="21"/>
        </w:rPr>
        <w:t>U_E=(e_k,B_b,k,P_c,k,I_n,c,k)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PingFang SC" w:hAnsi="PingFang SC" w:eastAsia="PingFang SC"/>
          <w:color w:val="0B2545"/>
          <w:sz w:val="21"/>
        </w:rPr>
        <w:t>U_L=(_q,W_r,m_s,_r)</w:t>
      </w:r>
    </w:p>
    <w:p>
      <w:r>
        <w:rPr>
          <w:rFonts w:ascii="PingFang SC" w:hAnsi="PingFang SC" w:eastAsia="PingFang SC"/>
          <w:b w:val="0"/>
        </w:rPr>
        <w:t>其中，</w:t>
      </w:r>
      <w:r>
        <w:rPr>
          <w:rFonts w:ascii="PingFang SC" w:hAnsi="PingFang SC" w:eastAsia="PingFang SC"/>
          <w:b w:val="0"/>
        </w:rPr>
        <w:t>U_E</w:t>
      </w:r>
      <w:r>
        <w:rPr>
          <w:rFonts w:ascii="PingFang SC" w:hAnsi="PingFang SC" w:eastAsia="PingFang SC"/>
          <w:b w:val="0"/>
        </w:rPr>
        <w:t xml:space="preserve"> 是 Event-Centric Unit：</w:t>
      </w:r>
      <w:r>
        <w:rPr>
          <w:rFonts w:ascii="PingFang SC" w:hAnsi="PingFang SC" w:eastAsia="PingFang SC"/>
          <w:b w:val="0"/>
        </w:rPr>
        <w:t>e_k</w:t>
      </w:r>
      <w:r>
        <w:rPr>
          <w:rFonts w:ascii="PingFang SC" w:hAnsi="PingFang SC" w:eastAsia="PingFang SC"/>
          <w:b w:val="0"/>
        </w:rPr>
        <w:t xml:space="preserve"> 为 Safety-Relevant Event，</w:t>
      </w:r>
      <w:r>
        <w:rPr>
          <w:rFonts w:ascii="PingFang SC" w:hAnsi="PingFang SC" w:eastAsia="PingFang SC"/>
          <w:b w:val="0"/>
        </w:rPr>
        <w:t>B_b,k</w:t>
      </w:r>
      <w:r>
        <w:rPr>
          <w:rFonts w:ascii="PingFang SC" w:hAnsi="PingFang SC" w:eastAsia="PingFang SC"/>
          <w:b w:val="0"/>
        </w:rPr>
        <w:t xml:space="preserve"> 为联合输入依赖束，</w:t>
      </w:r>
      <w:r>
        <w:rPr>
          <w:rFonts w:ascii="PingFang SC" w:hAnsi="PingFang SC" w:eastAsia="PingFang SC"/>
          <w:b w:val="0"/>
        </w:rPr>
        <w:t>P_c,k</w:t>
      </w:r>
      <w:r>
        <w:rPr>
          <w:rFonts w:ascii="PingFang SC" w:hAnsi="PingFang SC" w:eastAsia="PingFang SC"/>
          <w:b w:val="0"/>
        </w:rPr>
        <w:t xml:space="preserve"> 为束内 source-to-effect path，</w:t>
      </w:r>
      <w:r>
        <w:rPr>
          <w:rFonts w:ascii="PingFang SC" w:hAnsi="PingFang SC" w:eastAsia="PingFang SC"/>
          <w:b w:val="0"/>
        </w:rPr>
        <w:t>I_n,c,k</w:t>
      </w:r>
      <w:r>
        <w:rPr>
          <w:rFonts w:ascii="PingFang SC" w:hAnsi="PingFang SC" w:eastAsia="PingFang SC"/>
          <w:b w:val="0"/>
        </w:rPr>
        <w:t xml:space="preserve"> 为实际 job/chain instance；</w:t>
      </w:r>
      <w:r>
        <w:rPr>
          <w:rFonts w:ascii="PingFang SC" w:hAnsi="PingFang SC" w:eastAsia="PingFang SC"/>
          <w:b w:val="0"/>
        </w:rPr>
        <w:t>U_L</w:t>
      </w:r>
      <w:r>
        <w:rPr>
          <w:rFonts w:ascii="PingFang SC" w:hAnsi="PingFang SC" w:eastAsia="PingFang SC"/>
          <w:b w:val="0"/>
        </w:rPr>
        <w:t xml:space="preserve"> 是 Loop-Centric Unit：</w:t>
      </w:r>
      <w:r>
        <w:rPr>
          <w:rFonts w:ascii="PingFang SC" w:hAnsi="PingFang SC" w:eastAsia="PingFang SC"/>
          <w:b w:val="0"/>
        </w:rPr>
        <w:t>_q</w:t>
      </w:r>
      <w:r>
        <w:rPr>
          <w:rFonts w:ascii="PingFang SC" w:hAnsi="PingFang SC" w:eastAsia="PingFang SC"/>
          <w:b w:val="0"/>
        </w:rPr>
        <w:t xml:space="preserve"> 为控制环，</w:t>
      </w:r>
      <w:r>
        <w:rPr>
          <w:rFonts w:ascii="PingFang SC" w:hAnsi="PingFang SC" w:eastAsia="PingFang SC"/>
          <w:b w:val="0"/>
        </w:rPr>
        <w:t>W_r</w:t>
      </w:r>
      <w:r>
        <w:rPr>
          <w:rFonts w:ascii="PingFang SC" w:hAnsi="PingFang SC" w:eastAsia="PingFang SC"/>
          <w:b w:val="0"/>
        </w:rPr>
        <w:t xml:space="preserve"> 为分析窗口，</w:t>
      </w:r>
      <w:r>
        <w:rPr>
          <w:rFonts w:ascii="PingFang SC" w:hAnsi="PingFang SC" w:eastAsia="PingFang SC"/>
          <w:b w:val="0"/>
        </w:rPr>
        <w:t>m_s</w:t>
      </w:r>
      <w:r>
        <w:rPr>
          <w:rFonts w:ascii="PingFang SC" w:hAnsi="PingFang SC" w:eastAsia="PingFang SC"/>
          <w:b w:val="0"/>
        </w:rPr>
        <w:t xml:space="preserve"> 为驾驶/控制模式，</w:t>
      </w:r>
      <w:r>
        <w:rPr>
          <w:rFonts w:ascii="PingFang SC" w:hAnsi="PingFang SC" w:eastAsia="PingFang SC"/>
          <w:b w:val="0"/>
        </w:rPr>
        <w:t>_r</w:t>
      </w:r>
      <w:r>
        <w:rPr>
          <w:rFonts w:ascii="PingFang SC" w:hAnsi="PingFang SC" w:eastAsia="PingFang SC"/>
          <w:b w:val="0"/>
        </w:rPr>
        <w:t xml:space="preserve"> 为速度、曲率、道路、目标密度、控制增益等 context。前者回答“事件响应是否及时”，后者回答“即使没有离散 hazard，连续闭环是否因采样、反馈或执行时间不规则而失去时间正确性”。run 只是原始数据和运行条件的容器。</w:t>
      </w:r>
    </w:p>
    <w:p>
      <w:r>
        <w:rPr>
          <w:rFonts w:ascii="PingFang SC" w:hAnsi="PingFang SC" w:eastAsia="PingFang SC"/>
          <w:b w:val="0"/>
        </w:rPr>
        <w:t>对两类单位统一分析五类时间正确性 observation，但不把它们压成可直接相减的同质数值向量：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PingFang SC" w:hAnsi="PingFang SC" w:eastAsia="PingFang SC"/>
          <w:color w:val="0B2545"/>
          <w:sz w:val="21"/>
        </w:rPr>
        <w:t>{ O=_R,O_A,O_G,O_C,O_L}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R</w:t>
      </w:r>
      <w:r>
        <w:rPr>
          <w:rFonts w:ascii="PingFang SC" w:hAnsi="PingFang SC" w:eastAsia="PingFang SC"/>
          <w:b w:val="0"/>
        </w:rPr>
        <w:t>：Reaction/Response；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A</w:t>
      </w:r>
      <w:r>
        <w:rPr>
          <w:rFonts w:ascii="PingFang SC" w:hAnsi="PingFang SC" w:eastAsia="PingFang SC"/>
          <w:b w:val="0"/>
        </w:rPr>
        <w:t>：Age/Freshness；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G</w:t>
      </w:r>
      <w:r>
        <w:rPr>
          <w:rFonts w:ascii="PingFang SC" w:hAnsi="PingFang SC" w:eastAsia="PingFang SC"/>
          <w:b w:val="0"/>
        </w:rPr>
        <w:t>：Fresh Update Gap/Continuity；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C</w:t>
      </w:r>
      <w:r>
        <w:rPr>
          <w:rFonts w:ascii="PingFang SC" w:hAnsi="PingFang SC" w:eastAsia="PingFang SC"/>
          <w:b w:val="0"/>
        </w:rPr>
        <w:t>：Cross-Source Temporal Coherence；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L</w:t>
      </w:r>
      <w:r>
        <w:rPr>
          <w:rFonts w:ascii="PingFang SC" w:hAnsi="PingFang SC" w:eastAsia="PingFang SC"/>
          <w:b w:val="0"/>
        </w:rPr>
        <w:t>：Closed-Loop Timing Integrity。</w:t>
      </w:r>
    </w:p>
    <w:p>
      <w:r>
        <w:rPr>
          <w:rFonts w:ascii="PingFang SC" w:hAnsi="PingFang SC" w:eastAsia="PingFang SC"/>
          <w:b w:val="0"/>
        </w:rPr>
        <w:t xml:space="preserve">其中 </w:t>
      </w:r>
      <w:r>
        <w:rPr>
          <w:rFonts w:ascii="PingFang SC" w:hAnsi="PingFang SC" w:eastAsia="PingFang SC"/>
          <w:b w:val="0"/>
        </w:rPr>
        <w:t>C</w:t>
      </w:r>
      <w:r>
        <w:rPr>
          <w:rFonts w:ascii="PingFang SC" w:hAnsi="PingFang SC" w:eastAsia="PingFang SC"/>
          <w:b w:val="0"/>
        </w:rPr>
        <w:t xml:space="preserve"> 不是“另一个 Age”：它主要判定同一次 Fusion/Planning/Control join 的时间错位是否诱发了超出安全包络的状态误差；raw source skew 保留为解释该误差的诊断量和工程同步契约量。</w:t>
      </w:r>
      <w:r>
        <w:rPr>
          <w:rFonts w:ascii="PingFang SC" w:hAnsi="PingFang SC" w:eastAsia="PingFang SC"/>
          <w:b w:val="0"/>
        </w:rPr>
        <w:t>L</w:t>
      </w:r>
      <w:r>
        <w:rPr>
          <w:rFonts w:ascii="PingFang SC" w:hAnsi="PingFang SC" w:eastAsia="PingFang SC"/>
          <w:b w:val="0"/>
        </w:rPr>
        <w:t xml:space="preserve"> 也不是“某次最大 latency”，更不等同于控制理论中的闭环稳定性：它审计控制窗口内 sensing、state estimate、command、apply 和 feedback 的时序关系是否保持因果、顺序、freshness、bounded delay/jitter 与 mode 一致性。控制是否稳定必须另由物理行为或控制模型判定。</w:t>
      </w:r>
    </w:p>
    <w:p>
      <w:r>
        <w:rPr>
          <w:rFonts w:ascii="PingFang SC" w:hAnsi="PingFang SC" w:eastAsia="PingFang SC"/>
          <w:b w:val="0"/>
        </w:rPr>
        <w:t>六层不再是必须从 L1 顺序走到 L6 的流水线，而是六个相互约束的证据域：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9D5E2" w:space="0"/>
          <w:left w:val="single" w:sz="6" w:color="C9D5E2" w:space="0"/>
          <w:bottom w:val="single" w:sz="6" w:color="C9D5E2" w:space="0"/>
          <w:right w:val="single" w:sz="6" w:color="C9D5E2" w:space="0"/>
          <w:insideH w:val="single" w:sz="6" w:color="C9D5E2" w:space="0"/>
          <w:insideV w:val="single" w:sz="6" w:color="C9D5E2" w:space="0"/>
        </w:tblBorders>
      </w:tblPr>
      <w:tblGrid>
        <w:gridCol w:w="3723"/>
        <w:gridCol w:w="1107"/>
        <w:gridCol w:w="4530"/>
      </w:tblGrid>
      <w:tr>
        <w:trPr>
          <w:tblHeader w:val="true"/>
        </w:trPr>
        <w:tc>
          <w:tcPr>
            <w:tcW w:type="dxa" w:w="3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/>
                <w:color w:val="0B2545"/>
                <w:sz w:val="18"/>
              </w:rPr>
              <w:t>证据域</w:t>
            </w:r>
          </w:p>
        </w:tc>
        <w:tc>
          <w:tcPr>
            <w:tcW w:type="dxa" w:w="11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/>
                <w:color w:val="0B2545"/>
                <w:sz w:val="18"/>
              </w:rPr>
              <w:t>新定位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/>
                <w:color w:val="0B2545"/>
                <w:sz w:val="18"/>
              </w:rPr>
              <w:t>必须回答的问题</w:t>
            </w:r>
          </w:p>
        </w:tc>
      </w:tr>
      <w:tr>
        <w:tc>
          <w:tcPr>
            <w:tcW w:type="dxa" w:w="3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L1 Temporal Stressor / Root-Cause</w:t>
            </w:r>
          </w:p>
        </w:tc>
        <w:tc>
          <w:tcPr>
            <w:tcW w:type="dxa" w:w="11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时间压力与根因候选域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什么机制制造了时间压力？</w:t>
            </w:r>
          </w:p>
        </w:tc>
      </w:tr>
      <w:tr>
        <w:tc>
          <w:tcPr>
            <w:tcW w:type="dxa" w:w="3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L2 Local Temporal Degradation</w:t>
            </w:r>
          </w:p>
        </w:tc>
        <w:tc>
          <w:tcPr>
            <w:tcW w:type="dxa" w:w="11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局部时间症状域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时间消耗在哪个 task、edge 或 sample-and-hold 环节？</w:t>
            </w:r>
          </w:p>
        </w:tc>
      </w:tr>
      <w:tr>
        <w:tc>
          <w:tcPr>
            <w:tcW w:type="dxa" w:w="3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L3 Cause-Effect / Loop Timing</w:t>
            </w:r>
          </w:p>
        </w:tc>
        <w:tc>
          <w:tcPr>
            <w:tcW w:type="dxa" w:w="11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端到端时间行为域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事件如何传播？联合输入的 induced state error 是否可接受？闭环 timing integrity 是否保持，物理跟踪是否另有退化？</w:t>
            </w:r>
          </w:p>
        </w:tc>
      </w:tr>
      <w:tr>
        <w:tc>
          <w:tcPr>
            <w:tcW w:type="dxa" w:w="3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L4 Architectural + Physical Contracts</w:t>
            </w:r>
          </w:p>
        </w:tc>
        <w:tc>
          <w:tcPr>
            <w:tcW w:type="dxa" w:w="11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实时性判定枢纽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是否违反系统工程设计？是否进一步越过当前物理世界允许的安全时间？</w:t>
            </w:r>
          </w:p>
        </w:tc>
      </w:tr>
      <w:tr>
        <w:tc>
          <w:tcPr>
            <w:tcW w:type="dxa" w:w="3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L5 Physical Budget Loss</w:t>
            </w:r>
          </w:p>
        </w:tc>
        <w:tc>
          <w:tcPr>
            <w:tcW w:type="dxa" w:w="11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时间到物理安全的映射域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时间消耗占用了多少响应距离、分离距离、制动空间和安全裕量？</w:t>
            </w:r>
          </w:p>
        </w:tc>
      </w:tr>
      <w:tr>
        <w:tc>
          <w:tcPr>
            <w:tcW w:type="dxa" w:w="37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L6 Physical Safety State</w:t>
            </w:r>
          </w:p>
        </w:tc>
        <w:tc>
          <w:tcPr>
            <w:tcW w:type="dxa" w:w="11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物理后果域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最终是安全、低裕量、近失效、接触还是碰撞？</w:t>
            </w:r>
          </w:p>
        </w:tc>
      </w:tr>
    </w:tbl>
    <w:p>
      <w:pPr>
        <w:spacing w:before="0" w:after="40"/>
      </w:pPr>
    </w:p>
    <w:p>
      <w:r>
        <w:rPr>
          <w:rFonts w:ascii="PingFang SC" w:hAnsi="PingFang SC" w:eastAsia="PingFang SC"/>
          <w:b w:val="0"/>
        </w:rPr>
        <w:t>六层是六个 Evidence Domains，不是所有 run 都必须从 L1 顺序走到 L6 的固定 pipeline。分析有三种入口：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PingFang SC" w:hAnsi="PingFang SC" w:eastAsia="PingFang SC"/>
          <w:color w:val="0B2545"/>
          <w:sz w:val="17"/>
        </w:rPr>
        <w:t>事件诊断：Event/C4/L6 seed -&gt; L3 event lineage -&gt; L2 local symptom -&gt; L1 hypotheses</w:t>
        <w:br/>
        <w:t>闭环诊断：Loop/C4-A/physical-behavior seed -&gt; L3 loop window -&gt; L2 jitter/delay primitive -&gt; L1 hypotheses</w:t>
        <w:br/>
        <w:t>后果方向：L4 contract state -&gt; L5 physical budget loss -&gt; L6 physical outcome</w:t>
        <w:br/>
        <w:br/>
        <w:t>注入验证：L1 verified intervention -&gt; L2 -&gt; L3 -&gt; L4 -&gt; L5 -&gt; L6 -&gt; attribution</w:t>
      </w:r>
    </w:p>
    <w:p>
      <w:r>
        <w:rPr>
          <w:rFonts w:ascii="PingFang SC" w:hAnsi="PingFang SC" w:eastAsia="PingFang SC"/>
          <w:b w:val="0"/>
        </w:rPr>
        <w:t>最终每个异常事件或闭环窗口必须回答六项：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 xml:space="preserve">1. </w:t>
      </w:r>
      <w:r>
        <w:rPr>
          <w:rFonts w:ascii="PingFang SC" w:hAnsi="PingFang SC" w:eastAsia="PingFang SC"/>
          <w:b/>
        </w:rPr>
        <w:t>哪里</w:t>
      </w:r>
      <w:r>
        <w:rPr>
          <w:rFonts w:ascii="PingFang SC" w:hAnsi="PingFang SC" w:eastAsia="PingFang SC"/>
          <w:b w:val="0"/>
        </w:rPr>
        <w:t>：哪条 chain、哪个 task/edge/actuation segment 出现问题；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 xml:space="preserve">2. </w:t>
      </w:r>
      <w:r>
        <w:rPr>
          <w:rFonts w:ascii="PingFang SC" w:hAnsi="PingFang SC" w:eastAsia="PingFang SC"/>
          <w:b/>
        </w:rPr>
        <w:t>性质</w:t>
      </w:r>
      <w:r>
        <w:rPr>
          <w:rFonts w:ascii="PingFang SC" w:hAnsi="PingFang SC" w:eastAsia="PingFang SC"/>
          <w:b w:val="0"/>
        </w:rPr>
        <w:t>：execution、queue、activation/phase、transport、staleness、reuse、gap、overwrite/drop、actuation，还是时钟/功能/物理替代解释；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 xml:space="preserve">3. </w:t>
      </w:r>
      <w:r>
        <w:rPr>
          <w:rFonts w:ascii="PingFang SC" w:hAnsi="PingFang SC" w:eastAsia="PingFang SC"/>
          <w:b/>
        </w:rPr>
        <w:t>何时失去时间正确性</w:t>
      </w:r>
      <w:r>
        <w:rPr>
          <w:rFonts w:ascii="PingFang SC" w:hAnsi="PingFang SC" w:eastAsia="PingFang SC"/>
          <w:b w:val="0"/>
        </w:rPr>
        <w:t>：先区分 architectural contract miss 与 physical contract miss；只有 Assurance Extension 资格满足时，才进一步回答 guarantee loss；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 xml:space="preserve">4. </w:t>
      </w:r>
      <w:r>
        <w:rPr>
          <w:rFonts w:ascii="PingFang SC" w:hAnsi="PingFang SC" w:eastAsia="PingFang SC"/>
          <w:b/>
        </w:rPr>
        <w:t>为什么</w:t>
      </w:r>
      <w:r>
        <w:rPr>
          <w:rFonts w:ascii="PingFang SC" w:hAnsi="PingFang SC" w:eastAsia="PingFang SC"/>
          <w:b w:val="0"/>
        </w:rPr>
        <w:t>：给出带证据、反证和可区分检验的根因候选，而不是把下游碰撞倒推成上游根因；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 xml:space="preserve">5. </w:t>
      </w:r>
      <w:r>
        <w:rPr>
          <w:rFonts w:ascii="PingFang SC" w:hAnsi="PingFang SC" w:eastAsia="PingFang SC"/>
          <w:b/>
        </w:rPr>
        <w:t>损失多少</w:t>
      </w:r>
      <w:r>
        <w:rPr>
          <w:rFonts w:ascii="PingFang SC" w:hAnsi="PingFang SC" w:eastAsia="PingFang SC"/>
          <w:b w:val="0"/>
        </w:rPr>
        <w:t>：分别报告墙钟响应距离、requirement-constrained deadline-excess distance debt、实际几何/接触结果、基于要求阈值导出的安全裕量和模型预测的反事实裕量损失；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 xml:space="preserve">6. </w:t>
      </w:r>
      <w:r>
        <w:rPr>
          <w:rFonts w:ascii="PingFang SC" w:hAnsi="PingFang SC" w:eastAsia="PingFang SC"/>
          <w:b/>
        </w:rPr>
        <w:t>结论有多强</w:t>
      </w:r>
      <w:r>
        <w:rPr>
          <w:rFonts w:ascii="PingFang SC" w:hAnsi="PingFang SC" w:eastAsia="PingFang SC"/>
          <w:b w:val="0"/>
        </w:rPr>
        <w:t>：明确是直接观测、系统级关联、段级定位、机制支持，还是 SUT 内生实时缺陷。</w:t>
      </w:r>
    </w:p>
    <w:p>
      <w:pPr>
        <w:spacing w:before="60" w:after="140"/>
        <w:pBdr>
          <w:bottom w:val="single" w:sz="6" w:color="C9D5E2" w:space="1"/>
        </w:pBdr>
      </w:pPr>
    </w:p>
    <w:p>
      <w:pPr>
        <w:pStyle w:val="Heading1"/>
      </w:pPr>
      <w:r>
        <w:rPr>
          <w:rFonts w:ascii="PingFang SC" w:hAnsi="PingFang SC" w:eastAsia="PingFang SC"/>
          <w:b w:val="0"/>
        </w:rPr>
        <w:t>1. 框架边界与基本原则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1.1 本框架要诊断的“实时性问题”</w:t>
      </w:r>
    </w:p>
    <w:p>
      <w:r>
        <w:rPr>
          <w:rFonts w:ascii="PingFang SC" w:hAnsi="PingFang SC" w:eastAsia="PingFang SC"/>
          <w:b w:val="0"/>
        </w:rPr>
        <w:t>实时性问题不是“某模块运行得比较慢”的同义词。只有当时间行为与明确的时间参考或安全时间契约发生关系时，才能作相应判断：</w:t>
      </w:r>
    </w:p>
    <w:p>
      <w:pPr>
        <w:pStyle w:val="ListBullet"/>
      </w:pPr>
      <w:r>
        <w:rPr>
          <w:rFonts w:ascii="PingFang SC" w:hAnsi="PingFang SC" w:eastAsia="PingFang SC"/>
          <w:b/>
        </w:rPr>
        <w:t>局部时间退化</w:t>
      </w:r>
      <w:r>
        <w:rPr>
          <w:rFonts w:ascii="PingFang SC" w:hAnsi="PingFang SC" w:eastAsia="PingFang SC"/>
          <w:b w:val="0"/>
        </w:rPr>
        <w:t>：局部等待、执行、数据年龄、更新间隔、输入时间偏斜或环周期/反馈延迟相对已声明参考发生异常；</w:t>
      </w:r>
    </w:p>
    <w:p>
      <w:pPr>
        <w:pStyle w:val="ListBullet"/>
      </w:pPr>
      <w:r>
        <w:rPr>
          <w:rFonts w:ascii="PingFang SC" w:hAnsi="PingFang SC" w:eastAsia="PingFang SC"/>
          <w:b/>
        </w:rPr>
        <w:t>工程时间正确性失效</w:t>
      </w:r>
      <w:r>
        <w:rPr>
          <w:rFonts w:ascii="PingFang SC" w:hAnsi="PingFang SC" w:eastAsia="PingFang SC"/>
          <w:b w:val="0"/>
        </w:rPr>
        <w:t>：本次观测的 task/edge/path/bundle/loop 时间行为越过合格 Architectural Temporal Contract；</w:t>
      </w:r>
    </w:p>
    <w:p>
      <w:pPr>
        <w:pStyle w:val="ListBullet"/>
      </w:pPr>
      <w:r>
        <w:rPr>
          <w:rFonts w:ascii="PingFang SC" w:hAnsi="PingFang SC" w:eastAsia="PingFang SC"/>
          <w:b/>
        </w:rPr>
        <w:t>安全关键时间正确性失效</w:t>
      </w:r>
      <w:r>
        <w:rPr>
          <w:rFonts w:ascii="PingFang SC" w:hAnsi="PingFang SC" w:eastAsia="PingFang SC"/>
          <w:b w:val="0"/>
        </w:rPr>
        <w:t>：本次观测时间行为进一步越过合格 Physical Dynamic Contract；</w:t>
      </w:r>
    </w:p>
    <w:p>
      <w:pPr>
        <w:pStyle w:val="ListBullet"/>
      </w:pPr>
      <w:r>
        <w:rPr>
          <w:rFonts w:ascii="PingFang SC" w:hAnsi="PingFang SC" w:eastAsia="PingFang SC"/>
          <w:b/>
        </w:rPr>
        <w:t>时间保证丢失</w:t>
      </w:r>
      <w:r>
        <w:rPr>
          <w:rFonts w:ascii="PingFang SC" w:hAnsi="PingFang SC" w:eastAsia="PingFang SC"/>
          <w:b w:val="0"/>
        </w:rPr>
        <w:t>：即使本次尚未 miss，合格的上界分析已经不能保证在契约内完成；</w:t>
      </w:r>
    </w:p>
    <w:p>
      <w:pPr>
        <w:pStyle w:val="ListBullet"/>
      </w:pPr>
      <w:r>
        <w:rPr>
          <w:rFonts w:ascii="PingFang SC" w:hAnsi="PingFang SC" w:eastAsia="PingFang SC"/>
          <w:b/>
        </w:rPr>
        <w:t>时间主导的物理安全失效候选</w:t>
      </w:r>
      <w:r>
        <w:rPr>
          <w:rFonts w:ascii="PingFang SC" w:hAnsi="PingFang SC" w:eastAsia="PingFang SC"/>
          <w:b w:val="0"/>
        </w:rPr>
        <w:t>：时间失效经物理预算传播并造成安全退化，同时重要功能、目标、时钟、相位和物理替代解释已被排除或界定；</w:t>
      </w:r>
    </w:p>
    <w:p>
      <w:pPr>
        <w:pStyle w:val="ListBullet"/>
      </w:pPr>
      <w:r>
        <w:rPr>
          <w:rFonts w:ascii="PingFang SC" w:hAnsi="PingFang SC" w:eastAsia="PingFang SC"/>
          <w:b/>
        </w:rPr>
        <w:t>SUT 内生实时缺陷</w:t>
      </w:r>
      <w:r>
        <w:rPr>
          <w:rFonts w:ascii="PingFang SC" w:hAnsi="PingFang SC" w:eastAsia="PingFang SC"/>
          <w:b w:val="0"/>
        </w:rPr>
        <w:t>：有可重复、可隔离的 Apollo/Bridge 内部执行、调度、通信或数据机制证据。单次 run 通常只能支持到“候选”或“段级定位”，不能自动证明内生缺陷。</w:t>
      </w:r>
    </w:p>
    <w:p>
      <w:r>
        <w:rPr>
          <w:rFonts w:ascii="PingFang SC" w:hAnsi="PingFang SC" w:eastAsia="PingFang SC"/>
          <w:b w:val="0"/>
        </w:rPr>
        <w:t>仅有高 latency、一次最大 gap、碰撞、制动晚或注入配置，均不能单独证明上述更强结论。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1.2 Observed Diagnostic Core 与 Assurance Extension 必须分开</w:t>
      </w:r>
    </w:p>
    <w:p>
      <w:r>
        <w:rPr>
          <w:rFonts w:ascii="PingFang SC" w:hAnsi="PingFang SC" w:eastAsia="PingFang SC"/>
          <w:b/>
        </w:rPr>
        <w:t>Observed Diagnostic Core</w:t>
      </w:r>
      <w:r>
        <w:rPr>
          <w:rFonts w:ascii="PingFang SC" w:hAnsi="PingFang SC" w:eastAsia="PingFang SC"/>
          <w:b w:val="0"/>
        </w:rPr>
        <w:t xml:space="preserve"> 对任何可解析 run 都执行，输出实际时间行为、工程/物理契约状态、症状定位和物理后果。它不因缺少 WCET/WCRT 而失败。</w:t>
      </w:r>
    </w:p>
    <w:p>
      <w:r>
        <w:rPr>
          <w:rFonts w:ascii="PingFang SC" w:hAnsi="PingFang SC" w:eastAsia="PingFang SC"/>
          <w:b/>
        </w:rPr>
        <w:t>Assurance/Guarantee Extension</w:t>
      </w:r>
      <w:r>
        <w:rPr>
          <w:rFonts w:ascii="PingFang SC" w:hAnsi="PingFang SC" w:eastAsia="PingFang SC"/>
          <w:b w:val="0"/>
        </w:rPr>
        <w:t xml:space="preserve"> 仅在部署模型与上界资格满足时执行，用于回答所有允许行为是否可保证满足契约。它需要 WCET/WCRT、scheduler/priority、blocking、queue/communication、GPU interference、multi-rate/sample-and-hold、phase 和 actuation bounds。</w:t>
      </w:r>
    </w:p>
    <w:p>
      <w:r>
        <w:rPr>
          <w:rFonts w:ascii="PingFang SC" w:hAnsi="PingFang SC" w:eastAsia="PingFang SC"/>
          <w:b w:val="0"/>
        </w:rPr>
        <w:t>对任一事件或 loop window，必须分开保存：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 xml:space="preserve">1. </w:t>
      </w:r>
      <w:r>
        <w:rPr>
          <w:rFonts w:ascii="PingFang SC" w:hAnsi="PingFang SC" w:eastAsia="PingFang SC"/>
          <w:b/>
        </w:rPr>
        <w:t>Observed architectural correctness</w:t>
      </w:r>
      <w:r>
        <w:rPr>
          <w:rFonts w:ascii="PingFang SC" w:hAnsi="PingFang SC" w:eastAsia="PingFang SC"/>
          <w:b w:val="0"/>
        </w:rPr>
        <w:t>：这一次是否违反内部工程时间契约；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 xml:space="preserve">2. </w:t>
      </w:r>
      <w:r>
        <w:rPr>
          <w:rFonts w:ascii="PingFang SC" w:hAnsi="PingFang SC" w:eastAsia="PingFang SC"/>
          <w:b/>
        </w:rPr>
        <w:t>Observed physical correctness</w:t>
      </w:r>
      <w:r>
        <w:rPr>
          <w:rFonts w:ascii="PingFang SC" w:hAnsi="PingFang SC" w:eastAsia="PingFang SC"/>
          <w:b w:val="0"/>
        </w:rPr>
        <w:t>：这一次是否违反状态相关物理安全契约；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 xml:space="preserve">3. </w:t>
      </w:r>
      <w:r>
        <w:rPr>
          <w:rFonts w:ascii="PingFang SC" w:hAnsi="PingFang SC" w:eastAsia="PingFang SC"/>
          <w:b/>
        </w:rPr>
        <w:t>Analytical/formal timing guarantee</w:t>
      </w:r>
      <w:r>
        <w:rPr>
          <w:rFonts w:ascii="PingFang SC" w:hAnsi="PingFang SC" w:eastAsia="PingFang SC"/>
          <w:b w:val="0"/>
        </w:rPr>
        <w:t>：在已声明任务、调度、通信、阻塞和执行上界下，能否保证所有允许行为满足相应契约；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 xml:space="preserve">4. </w:t>
      </w:r>
      <w:r>
        <w:rPr>
          <w:rFonts w:ascii="PingFang SC" w:hAnsi="PingFang SC" w:eastAsia="PingFang SC"/>
          <w:b/>
        </w:rPr>
        <w:t>Single-run empirical headroom</w:t>
      </w:r>
      <w:r>
        <w:rPr>
          <w:rFonts w:ascii="PingFang SC" w:hAnsi="PingFang SC" w:eastAsia="PingFang SC"/>
          <w:b w:val="0"/>
        </w:rPr>
        <w:t>：仅根据本 run 有限样本得到的案例级经验余量。</w:t>
      </w:r>
    </w:p>
    <w:p>
      <w:r>
        <w:rPr>
          <w:rFonts w:ascii="PingFang SC" w:hAnsi="PingFang SC" w:eastAsia="PingFang SC"/>
          <w:b w:val="0"/>
        </w:rPr>
        <w:t xml:space="preserve">若没有上述形式上界，Core 仍须完整给出 observed diagnosis；只是 Extension 状态为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NOT_ACTIVATED_MISSING_QUALIFIED_BOUNDS</w:t>
      </w:r>
      <w:r>
        <w:rPr>
          <w:rFonts w:ascii="PingFang SC" w:hAnsi="PingFang SC" w:eastAsia="PingFang SC"/>
          <w:b w:val="0"/>
        </w:rPr>
        <w:t xml:space="preserve">。不得让连续出现的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GUARANTEE_NOT_ESTABLISHED</w:t>
      </w:r>
      <w:r>
        <w:rPr>
          <w:rFonts w:ascii="PingFang SC" w:hAnsi="PingFang SC" w:eastAsia="PingFang SC"/>
          <w:b w:val="0"/>
        </w:rPr>
        <w:t xml:space="preserve"> 淹没真正的 observed findings，也不得将本 run 的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max</w:t>
      </w:r>
      <w:r>
        <w:rPr>
          <w:rFonts w:ascii="PingFang SC" w:hAnsi="PingFang SC" w:eastAsia="PingFang SC"/>
          <w:b w:val="0"/>
        </w:rPr>
        <w:t>、P99 或拟合值称为 formal guarantee。它们只能称为：</w:t>
      </w:r>
    </w:p>
    <w:p>
      <w:pPr>
        <w:spacing w:before="60" w:after="140"/>
        <w:ind w:left="288" w:right="173"/>
        <w:shd w:fill="F4F6F9"/>
        <w:pBdr>
          <w:left w:val="single" w:sz="18" w:color="2E74B5" w:space="8"/>
        </w:pBdr>
      </w:pPr>
      <w:r>
        <w:rPr>
          <w:rFonts w:ascii="PingFang SC" w:hAnsi="PingFang SC" w:eastAsia="PingFang SC"/>
          <w:b w:val="0"/>
          <w:color w:val="0B2545"/>
        </w:rPr>
        <w:t>本 run 观测窗口内的经验时间余量或经验尾部风险。</w:t>
      </w:r>
    </w:p>
    <w:p>
      <w:r>
        <w:rPr>
          <w:rFonts w:ascii="PingFang SC" w:hAnsi="PingFang SC" w:eastAsia="PingFang SC"/>
          <w:b w:val="0"/>
        </w:rPr>
        <w:t>同一 run 中的连续帧还受共同状态和反馈影响，不是独立实验重复。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1.3 四类结果必须分开</w:t>
      </w:r>
    </w:p>
    <w:p>
      <w:r>
        <w:rPr>
          <w:rFonts w:ascii="PingFang SC" w:hAnsi="PingFang SC" w:eastAsia="PingFang SC"/>
          <w:b w:val="0"/>
        </w:rPr>
        <w:t>每个关键字段必须属于以下之一：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9D5E2" w:space="0"/>
          <w:left w:val="single" w:sz="6" w:color="C9D5E2" w:space="0"/>
          <w:bottom w:val="single" w:sz="6" w:color="C9D5E2" w:space="0"/>
          <w:right w:val="single" w:sz="6" w:color="C9D5E2" w:space="0"/>
          <w:insideH w:val="single" w:sz="6" w:color="C9D5E2" w:space="0"/>
          <w:insideV w:val="single" w:sz="6" w:color="C9D5E2" w:space="0"/>
        </w:tblBorders>
      </w:tblPr>
      <w:tblGrid>
        <w:gridCol w:w="4112"/>
        <w:gridCol w:w="2978"/>
        <w:gridCol w:w="2270"/>
      </w:tblGrid>
      <w:tr>
        <w:trPr>
          <w:tblHeader w:val="true"/>
        </w:trPr>
        <w:tc>
          <w:tcPr>
            <w:tcW w:type="dxa" w:w="4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/>
                <w:color w:val="0B2545"/>
                <w:sz w:val="18"/>
              </w:rPr>
              <w:t>结果类</w:t>
            </w:r>
          </w:p>
        </w:tc>
        <w:tc>
          <w:tcPr>
            <w:tcW w:type="dxa" w:w="29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/>
                <w:color w:val="0B2545"/>
                <w:sz w:val="18"/>
              </w:rPr>
              <w:t>含义</w:t>
            </w:r>
          </w:p>
        </w:tc>
        <w:tc>
          <w:tcPr>
            <w:tcW w:type="dxa" w:w="2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/>
                <w:color w:val="0B2545"/>
                <w:sz w:val="18"/>
              </w:rPr>
              <w:t>可用于什么</w:t>
            </w:r>
          </w:p>
        </w:tc>
      </w:tr>
      <w:tr>
        <w:tc>
          <w:tcPr>
            <w:tcW w:type="dxa" w:w="4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data/observed</w:t>
            </w:r>
          </w:p>
        </w:tc>
        <w:tc>
          <w:tcPr>
            <w:tcW w:type="dxa" w:w="29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直接测量，或由兼容直接观测确定性计算</w:t>
            </w:r>
          </w:p>
        </w:tc>
        <w:tc>
          <w:tcPr>
            <w:tcW w:type="dxa" w:w="2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本次实际行为与实际后果</w:t>
            </w:r>
          </w:p>
        </w:tc>
      </w:tr>
      <w:tr>
        <w:tc>
          <w:tcPr>
            <w:tcW w:type="dxa" w:w="4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requirement/qualified</w:t>
            </w:r>
          </w:p>
        </w:tc>
        <w:tc>
          <w:tcPr>
            <w:tcW w:type="dxa" w:w="29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独立、前瞻、场景兼容且带不确定性边界的要求</w:t>
            </w:r>
          </w:p>
        </w:tc>
        <w:tc>
          <w:tcPr>
            <w:tcW w:type="dxa" w:w="2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判定本次是否违反时间契约</w:t>
            </w:r>
          </w:p>
        </w:tc>
      </w:tr>
      <w:tr>
        <w:tc>
          <w:tcPr>
            <w:tcW w:type="dxa" w:w="4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model/predicted</w:t>
            </w:r>
          </w:p>
        </w:tc>
        <w:tc>
          <w:tcPr>
            <w:tcW w:type="dxa" w:w="29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经声明模型得到的预测或反事实</w:t>
            </w:r>
          </w:p>
        </w:tc>
        <w:tc>
          <w:tcPr>
            <w:tcW w:type="dxa" w:w="2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模型能力、敏感性和反事实损失</w:t>
            </w:r>
          </w:p>
        </w:tc>
      </w:tr>
      <w:tr>
        <w:tc>
          <w:tcPr>
            <w:tcW w:type="dxa" w:w="4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retrospective/reconstructed</w:t>
            </w:r>
          </w:p>
        </w:tc>
        <w:tc>
          <w:tcPr>
            <w:tcW w:type="dxa" w:w="29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使用本 run 结果以后才知道的信息重建</w:t>
            </w:r>
          </w:p>
        </w:tc>
        <w:tc>
          <w:tcPr>
            <w:tcW w:type="dxa" w:w="2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事故重建与诊断，不能冒充前瞻要求</w:t>
            </w:r>
          </w:p>
        </w:tc>
      </w:tr>
    </w:tbl>
    <w:p>
      <w:pPr>
        <w:spacing w:before="0" w:after="40"/>
      </w:pPr>
    </w:p>
    <w:p>
      <w:r>
        <w:rPr>
          <w:rFonts w:ascii="PingFang SC" w:hAnsi="PingFang SC" w:eastAsia="PingFang SC"/>
          <w:b w:val="0"/>
        </w:rPr>
        <w:t>实际输入缺失时，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data/observed</w:t>
      </w:r>
      <w:r>
        <w:rPr>
          <w:rFonts w:ascii="PingFang SC" w:hAnsi="PingFang SC" w:eastAsia="PingFang SC"/>
          <w:b w:val="0"/>
        </w:rPr>
        <w:t xml:space="preserve"> 必须标记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UNAVAILABLE</w:t>
      </w:r>
      <w:r>
        <w:rPr>
          <w:rFonts w:ascii="PingFang SC" w:hAnsi="PingFang SC" w:eastAsia="PingFang SC"/>
          <w:b w:val="0"/>
        </w:rPr>
        <w:t xml:space="preserve"> 并说明原因，禁止用模型预测补齐。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1.4 当前部署架构约束</w:t>
      </w:r>
    </w:p>
    <w:p>
      <w:r>
        <w:rPr>
          <w:rFonts w:ascii="PingFang SC" w:hAnsi="PingFang SC" w:eastAsia="PingFang SC"/>
          <w:b w:val="0"/>
        </w:rPr>
        <w:t>当前系统中 Apollo 未向 Bridge 发送 Guardian 命令，Bridge 直接读取 Control。因此执行的命令链必须写为：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PingFang SC" w:hAnsi="PingFang SC" w:eastAsia="PingFang SC"/>
          <w:color w:val="0B2545"/>
          <w:sz w:val="17"/>
        </w:rPr>
        <w:t>... -&gt; Planning -&gt; Control -&gt; Bridge -&gt; CARLA vehicle dynamics -&gt; physical response</w:t>
      </w:r>
    </w:p>
    <w:p>
      <w:r>
        <w:rPr>
          <w:rFonts w:ascii="PingFang SC" w:hAnsi="PingFang SC" w:eastAsia="PingFang SC"/>
          <w:b w:val="0"/>
        </w:rPr>
        <w:t>Guardian 可作为旁路观测或未执行的输出源，但不得代替 Control 出现在执行命令的主因果链中。</w:t>
      </w:r>
    </w:p>
    <w:p>
      <w:pPr>
        <w:spacing w:before="60" w:after="140"/>
        <w:pBdr>
          <w:bottom w:val="single" w:sz="6" w:color="C9D5E2" w:space="1"/>
        </w:pBdr>
      </w:pPr>
    </w:p>
    <w:p>
      <w:pPr>
        <w:pStyle w:val="Heading1"/>
      </w:pPr>
      <w:r>
        <w:rPr>
          <w:rFonts w:ascii="PingFang SC" w:hAnsi="PingFang SC" w:eastAsia="PingFang SC"/>
          <w:b w:val="0"/>
        </w:rPr>
        <w:t>2. 双分析单位：Event-Centric 与 Loop-Centric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2.1 Run 只是一层容器</w:t>
      </w:r>
    </w:p>
    <w:p>
      <w:r>
        <w:rPr>
          <w:rFonts w:ascii="PingFang SC" w:hAnsi="PingFang SC" w:eastAsia="PingFang SC"/>
          <w:b w:val="0"/>
        </w:rPr>
        <w:t>一个 run 可包含多个安全事件、多个目标、多个 sensor source、多个软件路径和多个物理 effect。若把 run 压缩为一个 E2E latency，会混合：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不同事件；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不同 source-to-sink path；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同一事件的首次反应与后续更新；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新数据产生的动作与旧数据复用产生的动作；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软件命令形成与车辆真正产生物理效果。</w:t>
      </w:r>
    </w:p>
    <w:p>
      <w:r>
        <w:rPr>
          <w:rFonts w:ascii="PingFang SC" w:hAnsi="PingFang SC" w:eastAsia="PingFang SC"/>
          <w:b w:val="0"/>
        </w:rPr>
        <w:t>因此主键必须至少是：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PingFang SC" w:hAnsi="PingFang SC" w:eastAsia="PingFang SC"/>
          <w:color w:val="0B2545"/>
          <w:sz w:val="17"/>
        </w:rPr>
        <w:t>run_id + event_id + dependency_bundle_id + chain_id + chain_instance_id</w:t>
      </w:r>
    </w:p>
    <w:p>
      <w:r>
        <w:rPr>
          <w:rFonts w:ascii="PingFang SC" w:hAnsi="PingFang SC" w:eastAsia="PingFang SC"/>
          <w:b w:val="0"/>
        </w:rPr>
        <w:t>对于连续控制环，不能强行虚构一个 hazard 起点；使用第二套主键：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PingFang SC" w:hAnsi="PingFang SC" w:eastAsia="PingFang SC"/>
          <w:color w:val="0B2545"/>
          <w:sz w:val="17"/>
        </w:rPr>
        <w:t>run_id + loop_id + window_id + mode_id + context_id</w:t>
      </w:r>
    </w:p>
    <w:p>
      <w:r>
        <w:rPr>
          <w:rFonts w:ascii="PingFang SC" w:hAnsi="PingFang SC" w:eastAsia="PingFang SC"/>
          <w:b w:val="0"/>
        </w:rPr>
        <w:t xml:space="preserve">同一段数据可以同时属于一个事件单位和一个闭环窗口，但二者结论不得互相替代。例如某次障碍物响应可以在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U_E</w:t>
      </w:r>
      <w:r>
        <w:rPr>
          <w:rFonts w:ascii="PingFang SC" w:hAnsi="PingFang SC" w:eastAsia="PingFang SC"/>
          <w:b w:val="0"/>
        </w:rPr>
        <w:t xml:space="preserve"> 中发生 Reaction miss，同时其所在的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U_L</w:t>
      </w:r>
      <w:r>
        <w:rPr>
          <w:rFonts w:ascii="PingFang SC" w:hAnsi="PingFang SC" w:eastAsia="PingFang SC"/>
          <w:b w:val="0"/>
        </w:rPr>
        <w:t xml:space="preserve"> 窗口未表现出闭环振荡；反之，持续横向振荡可以在没有独立离散 Safety-Relevant Event 的情况下构成 Loop timing-integrity anomaly。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2.2 Safety-Relevant Event 的操作定义</w:t>
      </w:r>
    </w:p>
    <w:p>
      <w:r>
        <w:rPr>
          <w:rFonts w:ascii="PingFang SC" w:hAnsi="PingFang SC" w:eastAsia="PingFang SC"/>
          <w:b w:val="0"/>
        </w:rPr>
        <w:t>Safety-Relevant Event 不是“日志里出现一行异常”，也不是碰撞、最小间距或迟迟未响应这类下游结果。它是物理世界或受监控系统状态中会</w:t>
      </w:r>
      <w:r>
        <w:rPr>
          <w:rFonts w:ascii="PingFang SC" w:hAnsi="PingFang SC" w:eastAsia="PingFang SC"/>
          <w:b/>
        </w:rPr>
        <w:t>启动或改变安全控制需求</w:t>
      </w:r>
      <w:r>
        <w:rPr>
          <w:rFonts w:ascii="PingFang SC" w:hAnsi="PingFang SC" w:eastAsia="PingFang SC"/>
          <w:b w:val="0"/>
        </w:rPr>
        <w:t>的离散变化。统一记录为：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PingFang SC" w:hAnsi="PingFang SC" w:eastAsia="PingFang SC"/>
          <w:color w:val="0B2545"/>
          <w:sz w:val="17"/>
        </w:rPr>
        <w:t>E_k = {</w:t>
        <w:br/>
        <w:t xml:space="preserve">  event_id, event_role=SAFETY_RELEVANT_EVENT, event_type,</w:t>
        <w:br/>
        <w:t xml:space="preserve">  target_id, scenario_geometry,</w:t>
        <w:br/>
        <w:t xml:space="preserve">  world_predicate, demand_predicate, observability_predicate, sample_qualification_predicate,</w:t>
        <w:br/>
        <w:t xml:space="preserve">  t_world, t_demand, t_observable, t_sample,</w:t>
        <w:br/>
        <w:t xml:space="preserve">  interval_[world|demand|observable|sample], clock_domain_[world|demand|observable|sample],</w:t>
        <w:br/>
        <w:t xml:space="preserve">  state_at_[world|demand|observable|sample], observer_spec_id,</w:t>
        <w:br/>
        <w:t xml:space="preserve">  discovery_method, prospective_or_retrospective,</w:t>
        <w:br/>
        <w:t xml:space="preserve">  source_evidence_ids, uncertainty, limitations</w:t>
        <w:br/>
        <w:t>}</w:t>
      </w:r>
    </w:p>
    <w:p>
      <w:r>
        <w:rPr>
          <w:rFonts w:ascii="PingFang SC" w:hAnsi="PingFang SC" w:eastAsia="PingFang SC"/>
          <w:b w:val="0"/>
        </w:rPr>
        <w:t>候选事件类型包括但不限于：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前车开始制动、静态障碍进入冲突走廊、行人/车辆切入；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交通灯状态改变、路权或限速约束改变；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横向路径冲突、车道边界/曲率突然收紧；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定位置信度或可用性降级并触发控制需求改变；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可独立确认会改变安全控制需求的系统能力/状态变化，例如定位可用性降级。</w:t>
      </w:r>
    </w:p>
    <w:p>
      <w:r>
        <w:rPr>
          <w:rFonts w:ascii="PingFang SC" w:hAnsi="PingFang SC" w:eastAsia="PingFang SC"/>
          <w:b w:val="0"/>
        </w:rPr>
        <w:t xml:space="preserve">一个事件不再用单一 </w:t>
      </w:r>
      <w:r>
        <w:rPr>
          <w:rFonts w:ascii="PingFang SC" w:hAnsi="PingFang SC" w:eastAsia="PingFang SC"/>
          <w:b w:val="0"/>
        </w:rPr>
        <w:t>t_c</w:t>
      </w:r>
      <w:r>
        <w:rPr>
          <w:rFonts w:ascii="PingFang SC" w:hAnsi="PingFang SC" w:eastAsia="PingFang SC"/>
          <w:b w:val="0"/>
        </w:rPr>
        <w:t xml:space="preserve"> 同时承担物理发生、产生控制需求、系统可看见和传感器实际取样四种语义。四个时刻分别定义为：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t_world</w:t>
      </w:r>
      <w:r>
        <w:rPr>
          <w:rFonts w:ascii="PingFang SC" w:hAnsi="PingFang SC" w:eastAsia="PingFang SC"/>
          <w:b w:val="0"/>
        </w:rPr>
        <w:t xml:space="preserve">：声明的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world_predicate</w:t>
      </w:r>
      <w:r>
        <w:rPr>
          <w:rFonts w:ascii="PingFang SC" w:hAnsi="PingFang SC" w:eastAsia="PingFang SC"/>
          <w:b w:val="0"/>
        </w:rPr>
        <w:t xml:space="preserve"> 在物理世界首次持续成立的墙钟时刻；它可以来自 CARLA ground truth，且不保证当时已能被车载系统观测；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t_demand</w:t>
      </w:r>
      <w:r>
        <w:rPr>
          <w:rFonts w:ascii="PingFang SC" w:hAnsi="PingFang SC" w:eastAsia="PingFang SC"/>
          <w:b w:val="0"/>
        </w:rPr>
        <w:t xml:space="preserve">：声明的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demand_predicate</w:t>
      </w:r>
      <w:r>
        <w:rPr>
          <w:rFonts w:ascii="PingFang SC" w:hAnsi="PingFang SC" w:eastAsia="PingFang SC"/>
          <w:b w:val="0"/>
        </w:rPr>
        <w:t xml:space="preserve"> 首次持续成立、从此刻起安全策略要求控制行为改变的墙钟时刻；它是物理反应契约的需求原点；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t_observable</w:t>
      </w:r>
      <w:r>
        <w:rPr>
          <w:rFonts w:ascii="PingFang SC" w:hAnsi="PingFang SC" w:eastAsia="PingFang SC"/>
          <w:b w:val="0"/>
        </w:rPr>
        <w:t>：对预先声明的 observer、传感器布置、FOV/遮挡、分辨率、噪声和识别判据，足以推断该控制需求的信息首次在物理上可获得的墙钟时刻；它不是消息发布或 record 可见时刻；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t_sample</w:t>
      </w:r>
      <w:r>
        <w:rPr>
          <w:rFonts w:ascii="PingFang SC" w:hAnsi="PingFang SC" w:eastAsia="PingFang SC"/>
          <w:b w:val="0"/>
        </w:rPr>
        <w:t xml:space="preserve">：第一份满足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sample_qualification_predicate</w:t>
      </w:r>
      <w:r>
        <w:rPr>
          <w:rFonts w:ascii="PingFang SC" w:hAnsi="PingFang SC" w:eastAsia="PingFang SC"/>
          <w:b w:val="0"/>
        </w:rPr>
        <w:t>、且其 lineage 最终进入所选 dependency bundle/chain 的实际测量 source epoch；消息接收、发布或 record time 不能冒充该时刻。</w:t>
      </w:r>
    </w:p>
    <w:p>
      <w:r>
        <w:rPr>
          <w:rFonts w:ascii="PingFang SC" w:hAnsi="PingFang SC" w:eastAsia="PingFang SC"/>
          <w:b w:val="0"/>
        </w:rPr>
        <w:t>若障碍物/道路约束在采集窗口开始前已经存在，</w:t>
      </w:r>
      <w:r>
        <w:rPr>
          <w:rFonts w:ascii="PingFang SC" w:hAnsi="PingFang SC" w:eastAsia="PingFang SC"/>
          <w:b w:val="0"/>
        </w:rPr>
        <w:t>t_world</w:t>
      </w:r>
      <w:r>
        <w:rPr>
          <w:rFonts w:ascii="PingFang SC" w:hAnsi="PingFang SC" w:eastAsia="PingFang SC"/>
          <w:b w:val="0"/>
        </w:rPr>
        <w:t xml:space="preserve"> 可记为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LEFT_CENSORED_PRE_EXISTING</w:t>
      </w:r>
      <w:r>
        <w:rPr>
          <w:rFonts w:ascii="PingFang SC" w:hAnsi="PingFang SC" w:eastAsia="PingFang SC"/>
          <w:b w:val="0"/>
        </w:rPr>
        <w:t xml:space="preserve"> 并给出上界，而不是伪造为第一条日志时间；只要 </w:t>
      </w:r>
      <w:r>
        <w:rPr>
          <w:rFonts w:ascii="PingFang SC" w:hAnsi="PingFang SC" w:eastAsia="PingFang SC"/>
          <w:b w:val="0"/>
        </w:rPr>
        <w:t>t_demand</w:t>
      </w:r>
      <w:r>
        <w:rPr>
          <w:rFonts w:ascii="PingFang SC" w:hAnsi="PingFang SC" w:eastAsia="PingFang SC"/>
          <w:b w:val="0"/>
        </w:rPr>
        <w:t xml:space="preserve"> 可由独立 predicate 在窗口内确定，仍可评价 demand-relative Reaction。</w:t>
      </w:r>
    </w:p>
    <w:p>
      <w:r>
        <w:rPr>
          <w:rFonts w:ascii="PingFang SC" w:hAnsi="PingFang SC" w:eastAsia="PingFang SC"/>
          <w:b w:val="0"/>
        </w:rPr>
        <w:t xml:space="preserve">每个时刻都是中心值或有界区间 </w:t>
      </w:r>
      <w:r>
        <w:rPr>
          <w:rFonts w:ascii="PingFang SC" w:hAnsi="PingFang SC" w:eastAsia="PingFang SC"/>
          <w:b w:val="0"/>
        </w:rPr>
        <w:t>[t_*^L,t_*^U]</w:t>
      </w:r>
      <w:r>
        <w:rPr>
          <w:rFonts w:ascii="PingFang SC" w:hAnsi="PingFang SC" w:eastAsia="PingFang SC"/>
          <w:b w:val="0"/>
        </w:rPr>
        <w:t xml:space="preserve">，并分别携带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clock_domain/error_bound/evidence_ids</w:t>
      </w:r>
      <w:r>
        <w:rPr>
          <w:rFonts w:ascii="PingFang SC" w:hAnsi="PingFang SC" w:eastAsia="PingFang SC"/>
          <w:b w:val="0"/>
        </w:rPr>
        <w:t>。唯一普遍的采集次序约束是：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PingFang SC" w:hAnsi="PingFang SC" w:eastAsia="PingFang SC"/>
          <w:color w:val="0B2545"/>
          <w:sz w:val="21"/>
        </w:rPr>
        <w:t>t_observable≤ t_sample</w:t>
      </w:r>
    </w:p>
    <w:p>
      <w:r>
        <w:rPr>
          <w:rFonts w:ascii="PingFang SC" w:hAnsi="PingFang SC" w:eastAsia="PingFang SC"/>
          <w:b w:val="0"/>
        </w:rPr>
        <w:t>t_world</w:t>
      </w:r>
      <w:r>
        <w:rPr>
          <w:rFonts w:ascii="PingFang SC" w:hAnsi="PingFang SC" w:eastAsia="PingFang SC"/>
          <w:b w:val="0"/>
        </w:rPr>
        <w:t xml:space="preserve"> 与 </w:t>
      </w:r>
      <w:r>
        <w:rPr>
          <w:rFonts w:ascii="PingFang SC" w:hAnsi="PingFang SC" w:eastAsia="PingFang SC"/>
          <w:b w:val="0"/>
        </w:rPr>
        <w:t>t_demand</w:t>
      </w:r>
      <w:r>
        <w:rPr>
          <w:rFonts w:ascii="PingFang SC" w:hAnsi="PingFang SC" w:eastAsia="PingFang SC"/>
          <w:b w:val="0"/>
        </w:rPr>
        <w:t xml:space="preserve"> 不得普遍强制排序：预测性策略可能在声明的物理条件实际成立前已产生控制需求，迟滞/政策 predicate 也可能使需求晚于世界变化。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demand_predicate</w:t>
      </w:r>
      <w:r>
        <w:rPr>
          <w:rFonts w:ascii="PingFang SC" w:hAnsi="PingFang SC" w:eastAsia="PingFang SC"/>
          <w:b w:val="0"/>
        </w:rPr>
        <w:t xml:space="preserve"> 与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observability_predicate</w:t>
      </w:r>
      <w:r>
        <w:rPr>
          <w:rFonts w:ascii="PingFang SC" w:hAnsi="PingFang SC" w:eastAsia="PingFang SC"/>
          <w:b w:val="0"/>
        </w:rPr>
        <w:t xml:space="preserve"> 的关系同样由场景决定；需求可能在被遮挡目标可观测之前出现，也可能利用先验地图/预测提前形成。因而保存两个有符号诊断量：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PingFang SC" w:hAnsi="PingFang SC" w:eastAsia="PingFang SC"/>
          <w:color w:val="0B2545"/>
          <w:sz w:val="21"/>
        </w:rPr>
        <w:t>Δ_world,demand=t_demand-t_world, Δ_obs=t_observable-t_demand</w:t>
      </w:r>
    </w:p>
    <w:p>
      <w:r>
        <w:rPr>
          <w:rFonts w:ascii="PingFang SC" w:hAnsi="PingFang SC" w:eastAsia="PingFang SC"/>
          <w:b w:val="0"/>
        </w:rPr>
        <w:t xml:space="preserve">并分别报告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observability_delay=max(0, Delta_obs)</w:t>
      </w:r>
      <w:r>
        <w:rPr>
          <w:rFonts w:ascii="PingFang SC" w:hAnsi="PingFang SC" w:eastAsia="PingFang SC"/>
          <w:b w:val="0"/>
        </w:rPr>
        <w:t xml:space="preserve"> 与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observability_lead=max(0, -Delta_obs)</w:t>
      </w:r>
      <w:r>
        <w:rPr>
          <w:rFonts w:ascii="PingFang SC" w:hAnsi="PingFang SC" w:eastAsia="PingFang SC"/>
          <w:b w:val="0"/>
        </w:rPr>
        <w:t>。</w:t>
      </w:r>
      <w:r>
        <w:rPr>
          <w:rFonts w:ascii="PingFang SC" w:hAnsi="PingFang SC" w:eastAsia="PingFang SC"/>
          <w:b w:val="0"/>
        </w:rPr>
        <w:t>Δ_world,demand</w:t>
      </w:r>
      <w:r>
        <w:rPr>
          <w:rFonts w:ascii="PingFang SC" w:hAnsi="PingFang SC" w:eastAsia="PingFang SC"/>
          <w:b w:val="0"/>
        </w:rPr>
        <w:t xml:space="preserve"> 保留符号并解释为 anticipatory、coincident 或 lagged demand；不得把负值强制截为零。任何 predicate 关系或 </w:t>
      </w:r>
      <w:r>
        <w:rPr>
          <w:rFonts w:ascii="PingFang SC" w:hAnsi="PingFang SC" w:eastAsia="PingFang SC"/>
          <w:b w:val="0"/>
        </w:rPr>
        <w:t>t_observable&gt;t_sample</w:t>
      </w:r>
      <w:r>
        <w:rPr>
          <w:rFonts w:ascii="PingFang SC" w:hAnsi="PingFang SC" w:eastAsia="PingFang SC"/>
          <w:b w:val="0"/>
        </w:rPr>
        <w:t xml:space="preserve"> 的次序冲突都必须进入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event_time_semantics_audit</w:t>
      </w:r>
      <w:r>
        <w:rPr>
          <w:rFonts w:ascii="PingFang SC" w:hAnsi="PingFang SC" w:eastAsia="PingFang SC"/>
          <w:b w:val="0"/>
        </w:rPr>
        <w:t>，由 predicate、时钟或匹配证据解释；不得通过排序 timestamp 消除冲突。</w:t>
      </w:r>
    </w:p>
    <w:p>
      <w:r>
        <w:rPr>
          <w:rFonts w:ascii="PingFang SC" w:hAnsi="PingFang SC" w:eastAsia="PingFang SC"/>
          <w:b w:val="0"/>
        </w:rPr>
        <w:t xml:space="preserve">旧字段 </w:t>
      </w:r>
      <w:r>
        <w:rPr>
          <w:rFonts w:ascii="PingFang SC" w:hAnsi="PingFang SC" w:eastAsia="PingFang SC"/>
          <w:b w:val="0"/>
        </w:rPr>
        <w:t>t_c</w:t>
      </w:r>
      <w:r>
        <w:rPr>
          <w:rFonts w:ascii="PingFang SC" w:hAnsi="PingFang SC" w:eastAsia="PingFang SC"/>
          <w:b w:val="0"/>
        </w:rPr>
        <w:t xml:space="preserve"> 只允许在迁移导入时保留为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t_c_legacy</w:t>
      </w:r>
      <w:r>
        <w:rPr>
          <w:rFonts w:ascii="PingFang SC" w:hAnsi="PingFang SC" w:eastAsia="PingFang SC"/>
          <w:b w:val="0"/>
        </w:rPr>
        <w:t xml:space="preserve">，同时强制声明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legacy_role=WORLD|DEMAND|OBSERVABLE|SAMPLE|UNKNOWN</w:t>
      </w:r>
      <w:r>
        <w:rPr>
          <w:rFonts w:ascii="PingFang SC" w:hAnsi="PingFang SC" w:eastAsia="PingFang SC"/>
          <w:b w:val="0"/>
        </w:rPr>
        <w:t>。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UNKNOWN</w:t>
      </w:r>
      <w:r>
        <w:rPr>
          <w:rFonts w:ascii="PingFang SC" w:hAnsi="PingFang SC" w:eastAsia="PingFang SC"/>
          <w:b w:val="0"/>
        </w:rPr>
        <w:t xml:space="preserve"> 不得作为 deadline 原点；新分析、公式和主表禁止再写无角色的 </w:t>
      </w:r>
      <w:r>
        <w:rPr>
          <w:rFonts w:ascii="PingFang SC" w:hAnsi="PingFang SC" w:eastAsia="PingFang SC"/>
          <w:b w:val="0"/>
        </w:rPr>
        <w:t>t_c</w:t>
      </w:r>
      <w:r>
        <w:rPr>
          <w:rFonts w:ascii="PingFang SC" w:hAnsi="PingFang SC" w:eastAsia="PingFang SC"/>
          <w:b w:val="0"/>
        </w:rPr>
        <w:t xml:space="preserve">。若只能确认 </w:t>
      </w:r>
      <w:r>
        <w:rPr>
          <w:rFonts w:ascii="PingFang SC" w:hAnsi="PingFang SC" w:eastAsia="PingFang SC"/>
          <w:b w:val="0"/>
        </w:rPr>
        <w:t>t_sample</w:t>
      </w:r>
      <w:r>
        <w:rPr>
          <w:rFonts w:ascii="PingFang SC" w:hAnsi="PingFang SC" w:eastAsia="PingFang SC"/>
          <w:b w:val="0"/>
        </w:rPr>
        <w:t xml:space="preserve">，仍可报告 sample-relative chain timing，但 demand-relative physical Reaction、动态 deadline miss 与完整响应距离均为不可测试，不能默认 </w:t>
      </w:r>
      <w:r>
        <w:rPr>
          <w:rFonts w:ascii="PingFang SC" w:hAnsi="PingFang SC" w:eastAsia="PingFang SC"/>
          <w:b w:val="0"/>
        </w:rPr>
        <w:t>t_demand=t_sample</w:t>
      </w:r>
      <w:r>
        <w:rPr>
          <w:rFonts w:ascii="PingFang SC" w:hAnsi="PingFang SC" w:eastAsia="PingFang SC"/>
          <w:b w:val="0"/>
        </w:rPr>
        <w:t>。</w:t>
      </w:r>
    </w:p>
    <w:p>
      <w:r>
        <w:rPr>
          <w:rFonts w:ascii="PingFang SC" w:hAnsi="PingFang SC" w:eastAsia="PingFang SC"/>
          <w:b w:val="0"/>
        </w:rPr>
        <w:t xml:space="preserve">以下对象只能先登记为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DIAGNOSTIC_SEED</w:t>
      </w:r>
      <w:r>
        <w:rPr>
          <w:rFonts w:ascii="PingFang SC" w:hAnsi="PingFang SC" w:eastAsia="PingFang SC"/>
          <w:b w:val="0"/>
        </w:rPr>
        <w:t xml:space="preserve"> 或中间/结果事件，不能直接充当反应计时原点：Planning 首次 STOP、物理响应未形成、margin local minimum、接触、碰撞。它们可以向前搜索独立的 world/demand predicates；若找不到独立 demand，则 Reaction contract 为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NOT_TESTABLE_NO_INDEPENDENT_DEMAND</w:t>
      </w:r>
      <w:r>
        <w:rPr>
          <w:rFonts w:ascii="PingFang SC" w:hAnsi="PingFang SC" w:eastAsia="PingFang SC"/>
          <w:b w:val="0"/>
        </w:rPr>
        <w:t>，不得以结果定义起点形成循环论证。若研究问题本身是“某内部状态变化到另一 effect 的时延”，必须另建事件并显式说明它不是物理 hazard reaction。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2.3 P_OBSERVABILITY：需求可观测性前置门</w:t>
      </w:r>
    </w:p>
    <w:p>
      <w:r>
        <w:rPr>
          <w:rFonts w:ascii="PingFang SC" w:hAnsi="PingFang SC" w:eastAsia="PingFang SC"/>
          <w:b w:val="0"/>
          <w:color w:val="0B2545"/>
          <w:sz w:val="21"/>
          <w:noProof/>
        </w:rPr>
        <w:t>P_OBSERVABILITY</w:t>
      </w:r>
      <w:r>
        <w:rPr>
          <w:rFonts w:ascii="PingFang SC" w:hAnsi="PingFang SC" w:eastAsia="PingFang SC"/>
          <w:b w:val="0"/>
        </w:rPr>
        <w:t xml:space="preserve"> 不回答“模块最后是否识别成功”，而回答“在什么时刻，什么 observer 本来有资格获得足以支持该需求的信息”。每个事件注册：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PingFang SC" w:hAnsi="PingFang SC" w:eastAsia="PingFang SC"/>
          <w:color w:val="0B2545"/>
          <w:sz w:val="17"/>
        </w:rPr>
        <w:t>observer_spec = {</w:t>
        <w:br/>
        <w:t xml:space="preserve">  observer_spec_id, event_id, observer_or_sensor,</w:t>
        <w:br/>
        <w:t xml:space="preserve">  observable_state_variables, observability_predicate,</w:t>
        <w:br/>
        <w:t xml:space="preserve">  fov_range_resolution, occlusion_model, noise_uncertainty,</w:t>
        <w:br/>
        <w:t xml:space="preserve">  required_dwell_or_evidence, timestamp_basis,</w:t>
        <w:br/>
        <w:t xml:space="preserve">  applicable_context, artifact_or_model_id, provenance_class,</w:t>
        <w:br/>
        <w:t xml:space="preserve">  lock_time, qualification</w:t>
        <w:br/>
        <w:t>}</w:t>
      </w:r>
    </w:p>
    <w:p>
      <w:r>
        <w:rPr>
          <w:rFonts w:ascii="PingFang SC" w:hAnsi="PingFang SC" w:eastAsia="PingFang SC"/>
          <w:b w:val="0"/>
        </w:rPr>
        <w:t>强通过要求同时具备：observer 与所需状态量明确；FOV、遮挡、分辨率/噪声和识别判据适用于该 context；</w:t>
      </w:r>
      <w:r>
        <w:rPr>
          <w:rFonts w:ascii="PingFang SC" w:hAnsi="PingFang SC" w:eastAsia="PingFang SC"/>
          <w:b w:val="0"/>
        </w:rPr>
        <w:t>t_observable</w:t>
      </w:r>
      <w:r>
        <w:rPr>
          <w:rFonts w:ascii="PingFang SC" w:hAnsi="PingFang SC" w:eastAsia="PingFang SC"/>
          <w:b w:val="0"/>
        </w:rPr>
        <w:t xml:space="preserve"> 有独立于下游识别/制动结果的证据或合格模型；</w:t>
      </w:r>
      <w:r>
        <w:rPr>
          <w:rFonts w:ascii="PingFang SC" w:hAnsi="PingFang SC" w:eastAsia="PingFang SC"/>
          <w:b w:val="0"/>
        </w:rPr>
        <w:t>t_sample</w:t>
      </w:r>
      <w:r>
        <w:rPr>
          <w:rFonts w:ascii="PingFang SC" w:hAnsi="PingFang SC" w:eastAsia="PingFang SC"/>
          <w:b w:val="0"/>
        </w:rPr>
        <w:t xml:space="preserve"> 来自真实 source epoch 且因果 lineage 闭合；四个时刻的时钟和不确定性可比较。输出状态为：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PingFang SC" w:hAnsi="PingFang SC" w:eastAsia="PingFang SC"/>
          <w:color w:val="0B2545"/>
          <w:sz w:val="17"/>
        </w:rPr>
        <w:t>QUALIFIED_PASS</w:t>
        <w:br/>
        <w:t>PARTIAL_OBSERVABILITY</w:t>
        <w:br/>
        <w:t>FAIL_NOT_OBSERVABLE_IN_REQUIRED_WINDOW</w:t>
        <w:br/>
        <w:t>NOT_TESTABLE_MISSING_OBSERVER_MODEL</w:t>
        <w:br/>
        <w:t>NOT_TESTABLE_MISSING_SOURCE_EPOCH</w:t>
      </w:r>
    </w:p>
    <w:p>
      <w:r>
        <w:rPr>
          <w:rFonts w:ascii="PingFang SC" w:hAnsi="PingFang SC" w:eastAsia="PingFang SC"/>
          <w:b w:val="0"/>
        </w:rPr>
        <w:t>该门的作用范围必须精确：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P_OBSERVABILITY</w:t>
      </w:r>
      <w:r>
        <w:rPr>
          <w:rFonts w:ascii="PingFang SC" w:hAnsi="PingFang SC" w:eastAsia="PingFang SC"/>
          <w:b w:val="0"/>
        </w:rPr>
        <w:t xml:space="preserve"> 不通过时，仍可用 ground truth 回顾性描述 world/demand 到 outcome 的物理演化；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 xml:space="preserve">但不能把 </w:t>
      </w:r>
      <w:r>
        <w:rPr>
          <w:rFonts w:ascii="PingFang SC" w:hAnsi="PingFang SC" w:eastAsia="PingFang SC"/>
          <w:b w:val="0"/>
        </w:rPr>
        <w:t>t_sample</w:t>
      </w:r>
      <w:r>
        <w:rPr>
          <w:rFonts w:ascii="PingFang SC" w:hAnsi="PingFang SC" w:eastAsia="PingFang SC"/>
          <w:b w:val="0"/>
        </w:rPr>
        <w:t xml:space="preserve"> 当作需求起点，也不能把 demand-to-sample 暴露时间归咎于计算/调度；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若需求在可观测之前产生，</w:t>
      </w:r>
      <w:r>
        <w:rPr>
          <w:rFonts w:ascii="PingFang SC" w:hAnsi="PingFang SC" w:eastAsia="PingFang SC"/>
          <w:b w:val="0"/>
        </w:rPr>
        <w:t>[t_demand,t_observable)</w:t>
      </w:r>
      <w:r>
        <w:rPr>
          <w:rFonts w:ascii="PingFang SC" w:hAnsi="PingFang SC" w:eastAsia="PingFang SC"/>
          <w:b w:val="0"/>
        </w:rPr>
        <w:t xml:space="preserve"> 是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pre-observable exposure</w:t>
      </w:r>
      <w:r>
        <w:rPr>
          <w:rFonts w:ascii="PingFang SC" w:hAnsi="PingFang SC" w:eastAsia="PingFang SC"/>
          <w:b w:val="0"/>
        </w:rPr>
        <w:t>，不是软件 processing delay；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若已可观测但合格样本尚未形成，</w:t>
      </w:r>
      <w:r>
        <w:rPr>
          <w:rFonts w:ascii="PingFang SC" w:hAnsi="PingFang SC" w:eastAsia="PingFang SC"/>
          <w:b w:val="0"/>
        </w:rPr>
        <w:t>[t_observable,t_sample)</w:t>
      </w:r>
      <w:r>
        <w:rPr>
          <w:rFonts w:ascii="PingFang SC" w:hAnsi="PingFang SC" w:eastAsia="PingFang SC"/>
          <w:b w:val="0"/>
        </w:rPr>
        <w:t xml:space="preserve"> 是 observability-to-sample acquisition/phase delay；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 xml:space="preserve">若 </w:t>
      </w:r>
      <w:r>
        <w:rPr>
          <w:rFonts w:ascii="PingFang SC" w:hAnsi="PingFang SC" w:eastAsia="PingFang SC"/>
          <w:b w:val="0"/>
        </w:rPr>
        <w:t>t_demand</w:t>
      </w:r>
      <w:r>
        <w:rPr>
          <w:rFonts w:ascii="PingFang SC" w:hAnsi="PingFang SC" w:eastAsia="PingFang SC"/>
          <w:b w:val="0"/>
        </w:rPr>
        <w:t xml:space="preserve"> 与 </w:t>
      </w:r>
      <w:r>
        <w:rPr>
          <w:rFonts w:ascii="PingFang SC" w:hAnsi="PingFang SC" w:eastAsia="PingFang SC"/>
          <w:b w:val="0"/>
        </w:rPr>
        <w:t>t_phys</w:t>
      </w:r>
      <w:r>
        <w:rPr>
          <w:rFonts w:ascii="PingFang SC" w:hAnsi="PingFang SC" w:eastAsia="PingFang SC"/>
          <w:b w:val="0"/>
        </w:rPr>
        <w:t xml:space="preserve"> 有独立、兼容的 ground-truth/wall 证据，即使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P_OBSERVABILITY</w:t>
      </w:r>
      <w:r>
        <w:rPr>
          <w:rFonts w:ascii="PingFang SC" w:hAnsi="PingFang SC" w:eastAsia="PingFang SC"/>
          <w:b w:val="0"/>
        </w:rPr>
        <w:t xml:space="preserve"> 不通过，仍可直接报告端点式 demand-relative Reaction 及其与外部物理契约的比较；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 xml:space="preserve">但只有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P_OBSERVABILITY</w:t>
      </w:r>
      <w:r>
        <w:rPr>
          <w:rFonts w:ascii="PingFang SC" w:hAnsi="PingFang SC" w:eastAsia="PingFang SC"/>
          <w:b w:val="0"/>
        </w:rPr>
        <w:t>、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P_CLOCK</w:t>
      </w:r>
      <w:r>
        <w:rPr>
          <w:rFonts w:ascii="PingFang SC" w:hAnsi="PingFang SC" w:eastAsia="PingFang SC"/>
          <w:b w:val="0"/>
        </w:rPr>
        <w:t>、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P_TARGET</w:t>
      </w:r>
      <w:r>
        <w:rPr>
          <w:rFonts w:ascii="PingFang SC" w:hAnsi="PingFang SC" w:eastAsia="PingFang SC"/>
          <w:b w:val="0"/>
        </w:rPr>
        <w:t xml:space="preserve"> 和 lineage 同时合格，才能把 demand-relative Reaction 可信地分配到 pre-observable exposure、acquisition/phase 与 sample-to-effect 实现链，并判断该 deadline 是否可被当前架构在线执行。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2.4 事件发现允许回看，但 deadline 构造不允许泄漏结果</w:t>
      </w:r>
    </w:p>
    <w:p>
      <w:r>
        <w:rPr>
          <w:rFonts w:ascii="PingFang SC" w:hAnsi="PingFang SC" w:eastAsia="PingFang SC"/>
          <w:b w:val="0"/>
        </w:rPr>
        <w:t xml:space="preserve">单 run discovery 可以使用整段日志、碰撞和物理轨迹回看，生成需要分析的事件候选。这是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RETROSPECTIVE_EVENT_DISCOVERY</w:t>
      </w:r>
      <w:r>
        <w:rPr>
          <w:rFonts w:ascii="PingFang SC" w:hAnsi="PingFang SC" w:eastAsia="PingFang SC"/>
          <w:b w:val="0"/>
        </w:rPr>
        <w:t>，合法但必须标注。</w:t>
      </w:r>
    </w:p>
    <w:p>
      <w:r>
        <w:rPr>
          <w:rFonts w:ascii="PingFang SC" w:hAnsi="PingFang SC" w:eastAsia="PingFang SC"/>
          <w:b w:val="0"/>
        </w:rPr>
        <w:t xml:space="preserve">一旦事件被选中，合格动态 deadline 的需求原点固定为 </w:t>
      </w:r>
      <w:r>
        <w:rPr>
          <w:rFonts w:ascii="PingFang SC" w:hAnsi="PingFang SC" w:eastAsia="PingFang SC"/>
          <w:b w:val="0"/>
        </w:rPr>
        <w:t>t_demand</w:t>
      </w:r>
      <w:r>
        <w:rPr>
          <w:rFonts w:ascii="PingFang SC" w:hAnsi="PingFang SC" w:eastAsia="PingFang SC"/>
          <w:b w:val="0"/>
        </w:rPr>
        <w:t>，构造输入必须冻结在预声明 cut-off 之前。回顾性 ground truth state 可用于核验模型，但不能伪装成运行时当时可得信息：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PingFang SC" w:hAnsi="PingFang SC" w:eastAsia="PingFang SC"/>
          <w:color w:val="0B2545"/>
          <w:sz w:val="17"/>
        </w:rPr>
        <w:t>event discovery may inspect the future</w:t>
        <w:br/>
        <w:t>deadline construction may not use post-demand outcome</w:t>
        <w:br/>
        <w:t>runtime-available state must separately pass P_OBSERVABILITY</w:t>
      </w:r>
    </w:p>
    <w:p>
      <w:r>
        <w:rPr>
          <w:rFonts w:ascii="PingFang SC" w:hAnsi="PingFang SC" w:eastAsia="PingFang SC"/>
          <w:b w:val="0"/>
        </w:rPr>
        <w:t xml:space="preserve">尤其不能用本 run 后续的实际停车距离、实际碰撞标签、实际 </w:t>
      </w:r>
      <w:r>
        <w:rPr>
          <w:rFonts w:ascii="PingFang SC" w:hAnsi="PingFang SC" w:eastAsia="PingFang SC"/>
          <w:b w:val="0"/>
        </w:rPr>
        <w:t>t_phys</w:t>
      </w:r>
      <w:r>
        <w:rPr>
          <w:rFonts w:ascii="PingFang SC" w:hAnsi="PingFang SC" w:eastAsia="PingFang SC"/>
          <w:b w:val="0"/>
        </w:rPr>
        <w:t xml:space="preserve"> 或事后拟合制动能力来反推并充当该 run 的独立时间要求。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2.5 每个事件可能有多条 Cause-Effect Chain</w:t>
      </w:r>
    </w:p>
    <w:p>
      <w:r>
        <w:rPr>
          <w:rFonts w:ascii="PingFang SC" w:hAnsi="PingFang SC" w:eastAsia="PingFang SC"/>
          <w:b w:val="0"/>
        </w:rPr>
        <w:t>若系统数据依赖图是 DAG，必须逐条 source-to-sink path 分析，而不是把所有 source 混成一个 latency：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PingFang SC" w:hAnsi="PingFang SC" w:eastAsia="PingFang SC"/>
          <w:color w:val="0B2545"/>
          <w:sz w:val="17"/>
        </w:rPr>
        <w:t>LiDAR -&gt; Fusion -&gt; Prediction -&gt; Planning -&gt; Control -&gt; Bridge -&gt; physical effect</w:t>
        <w:br/>
        <w:t>Radar -&gt; Fusion -&gt; Prediction -&gt; Planning -&gt; Control -&gt; Bridge -&gt; physical effect</w:t>
        <w:br/>
        <w:t>Localization -&gt; Planning -&gt; Control -&gt; Bridge -&gt; physical effect</w:t>
        <w:br/>
        <w:t>Chassis -&gt; Control -&gt; Bridge -&gt; physical effect</w:t>
      </w:r>
    </w:p>
    <w:p>
      <w:r>
        <w:rPr>
          <w:rFonts w:ascii="PingFang SC" w:hAnsi="PingFang SC" w:eastAsia="PingFang SC"/>
          <w:b w:val="0"/>
        </w:rPr>
        <w:t>ECRTS 2023 对多 source/sink DAG 采用逐 source-to-sink cause-effect path 的定义；Yi 等人的动态 deadline 也施加在 sensor-to-actuator path，而不是仅施加在单个 task 周期上。任务可调度不推出 E2E 路径必然满足 deadline。</w:t>
      </w:r>
      <w:hyperlink r:id="rId11">
        <w:r>
          <w:rPr>
            <w:color w:val="2E74B5"/>
            <w:u w:val="single"/>
            <w:rFonts w:ascii="PingFang SC" w:hAnsi="PingFang SC" w:eastAsia="PingFang SC"/>
          </w:rPr>
          <w:t>ECRTS 2023</w:t>
        </w:r>
      </w:hyperlink>
      <w:r>
        <w:rPr>
          <w:rFonts w:ascii="PingFang SC" w:hAnsi="PingFang SC" w:eastAsia="PingFang SC"/>
          <w:b w:val="0"/>
        </w:rPr>
        <w:t>，</w:t>
      </w:r>
      <w:hyperlink r:id="rId12">
        <w:r>
          <w:rPr>
            <w:color w:val="2E74B5"/>
            <w:u w:val="single"/>
            <w:rFonts w:ascii="PingFang SC" w:hAnsi="PingFang SC" w:eastAsia="PingFang SC"/>
          </w:rPr>
          <w:t>Yi et al. 2021</w:t>
        </w:r>
      </w:hyperlink>
    </w:p>
    <w:p>
      <w:r>
        <w:rPr>
          <w:rFonts w:ascii="PingFang SC" w:hAnsi="PingFang SC" w:eastAsia="PingFang SC"/>
          <w:b w:val="0"/>
        </w:rPr>
        <w:t>逐 path 不等于把联合依赖拆成多个独立完整原因。对 Fusion/Prediction/Planning 的 AND-join、冗余或可选输入，另建：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PingFang SC" w:hAnsi="PingFang SC" w:eastAsia="PingFang SC"/>
          <w:color w:val="0B2545"/>
          <w:sz w:val="17"/>
        </w:rPr>
        <w:t>dependency_bundle = {</w:t>
        <w:br/>
        <w:t xml:space="preserve">  dependency_bundle_id, event_id, join_semantics,</w:t>
        <w:br/>
        <w:t xml:space="preserve">  member_chain_ids,</w:t>
        <w:br/>
        <w:t xml:space="preserve">  input_role = REQUIRED | CONTRIBUTING | REDUNDANT | OPTIONAL,</w:t>
        <w:br/>
        <w:t xml:space="preserve">  completeness_rule, effect_predicate</w:t>
        <w:br/>
        <w:t>}</w:t>
      </w:r>
    </w:p>
    <w:p>
      <w:r>
        <w:rPr>
          <w:rFonts w:ascii="PingFang SC" w:hAnsi="PingFang SC" w:eastAsia="PingFang SC"/>
          <w:b w:val="0"/>
        </w:rPr>
        <w:t xml:space="preserve">只有满足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completeness_rule</w:t>
      </w:r>
      <w:r>
        <w:rPr>
          <w:rFonts w:ascii="PingFang SC" w:hAnsi="PingFang SC" w:eastAsia="PingFang SC"/>
          <w:b w:val="0"/>
        </w:rPr>
        <w:t xml:space="preserve"> 的 bundle 才能声称该控制 effect 的联合输入链闭合。物理损失先在 event/effect 层计算一次，再按证据分配贡献状态；禁止把同一损失完整复制给每条输入 path 后相加。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2.6 事件与 effect 端点必须成对定义</w:t>
      </w:r>
    </w:p>
    <w:p>
      <w:r>
        <w:rPr>
          <w:rFonts w:ascii="PingFang SC" w:hAnsi="PingFang SC" w:eastAsia="PingFang SC"/>
          <w:b w:val="0"/>
        </w:rPr>
        <w:t>框架不预设所有事件都以“制动开始”为 effect。对每个事件定义 effect predicate：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PingFang SC" w:hAnsi="PingFang SC" w:eastAsia="PingFang SC"/>
          <w:color w:val="0B2545"/>
          <w:sz w:val="17"/>
        </w:rPr>
        <w:t>Psi_effect(event_type, target_id, vehicle_state, command_state) = TRUE/FALSE</w:t>
      </w:r>
    </w:p>
    <w:p>
      <w:r>
        <w:rPr>
          <w:rFonts w:ascii="PingFang SC" w:hAnsi="PingFang SC" w:eastAsia="PingFang SC"/>
          <w:b w:val="0"/>
        </w:rPr>
        <w:t>可能的 effect 包括持续有效制动、转向响应、减速轨迹发布、紧急停车、降级模式进入或其他与事件相符的物理动作。至少保存：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t_cmd</w:t>
      </w:r>
      <w:r>
        <w:rPr>
          <w:rFonts w:ascii="PingFang SC" w:hAnsi="PingFang SC" w:eastAsia="PingFang SC"/>
          <w:b w:val="0"/>
        </w:rPr>
        <w:t>：首个与事件和目标因果相关、语义正确的 Control 命令；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t_apply</w:t>
      </w:r>
      <w:r>
        <w:rPr>
          <w:rFonts w:ascii="PingFang SC" w:hAnsi="PingFang SC" w:eastAsia="PingFang SC"/>
          <w:b w:val="0"/>
        </w:rPr>
        <w:t>：Bridge 实际接收/应用该命令；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t_phys</w:t>
      </w:r>
      <w:r>
        <w:rPr>
          <w:rFonts w:ascii="PingFang SC" w:hAnsi="PingFang SC" w:eastAsia="PingFang SC"/>
          <w:b w:val="0"/>
        </w:rPr>
        <w:t>：物理 effect predicate 首次持续成立；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effect_hold_rule</w:t>
      </w:r>
      <w:r>
        <w:rPr>
          <w:rFonts w:ascii="PingFang SC" w:hAnsi="PingFang SC" w:eastAsia="PingFang SC"/>
          <w:b w:val="0"/>
        </w:rPr>
        <w:t>：持续时长、幅值、迟滞和去噪规则。</w:t>
      </w:r>
    </w:p>
    <w:p>
      <w:r>
        <w:rPr>
          <w:rFonts w:ascii="PingFang SC" w:hAnsi="PingFang SC" w:eastAsia="PingFang SC"/>
          <w:b w:val="0"/>
        </w:rPr>
        <w:t>若 effect 只在软件层形成而物理响应不可观测，则软件 E2E 可以报告，但不得命名为 physical Reaction Time。</w:t>
      </w:r>
    </w:p>
    <w:p>
      <w:r>
        <w:rPr>
          <w:rFonts w:ascii="PingFang SC" w:hAnsi="PingFang SC" w:eastAsia="PingFang SC"/>
          <w:b w:val="0"/>
          <w:color w:val="0B2545"/>
          <w:sz w:val="21"/>
          <w:noProof/>
        </w:rPr>
        <w:t>t_phys</w:t>
      </w:r>
      <w:r>
        <w:rPr>
          <w:rFonts w:ascii="PingFang SC" w:hAnsi="PingFang SC" w:eastAsia="PingFang SC"/>
          <w:b w:val="0"/>
        </w:rPr>
        <w:t xml:space="preserve"> 不是分析者可自由调节的单值。每种 event/effect type 必须在看当前 outcome 前登记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effect_predicate_spec</w:t>
      </w:r>
      <w:r>
        <w:rPr>
          <w:rFonts w:ascii="PingFang SC" w:hAnsi="PingFang SC" w:eastAsia="PingFang SC"/>
          <w:b w:val="0"/>
        </w:rPr>
        <w:t>：信号来源、方向、幅值阈值、持续时间、允许中断、滤波器、采样率、插值法和 hysteresis。主端点至少输出：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PingFang SC" w:hAnsi="PingFang SC" w:eastAsia="PingFang SC"/>
          <w:color w:val="0B2545"/>
          <w:sz w:val="21"/>
        </w:rPr>
        <w:t>[t_phys^L,t_phys^C,t_phys^U]</w:t>
      </w:r>
    </w:p>
    <w:p>
      <w:r>
        <w:rPr>
          <w:rFonts w:ascii="PingFang SC" w:hAnsi="PingFang SC" w:eastAsia="PingFang SC"/>
          <w:b w:val="0"/>
        </w:rPr>
        <w:t xml:space="preserve">并执行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Effect-threshold sensitivity audit</w:t>
      </w:r>
      <w:r>
        <w:rPr>
          <w:rFonts w:ascii="PingFang SC" w:hAnsi="PingFang SC" w:eastAsia="PingFang SC"/>
          <w:b w:val="0"/>
        </w:rPr>
        <w:t xml:space="preserve">。例如对制动起效同时评估预注册阈值组 </w:t>
      </w:r>
      <w:r>
        <w:rPr>
          <w:rFonts w:ascii="PingFang SC" w:hAnsi="PingFang SC" w:eastAsia="PingFang SC"/>
          <w:b w:val="0"/>
        </w:rPr>
        <w:t>a&lt;-0.3,-0.5,-0.8 m/s^2</w:t>
      </w:r>
      <w:r>
        <w:rPr>
          <w:rFonts w:ascii="PingFang SC" w:hAnsi="PingFang SC" w:eastAsia="PingFang SC"/>
          <w:b w:val="0"/>
        </w:rPr>
        <w:t xml:space="preserve"> 与不同 hold duration；这些组合不是看结果后挑一个最好看的端点，而是用于检验主结论对合理定义的稳定性。若端点变化足以改变 contract verdict，主结论必须降为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BOUNDARY_UNCERTAIN_EFFECT_DEFINITION</w:t>
      </w:r>
      <w:r>
        <w:rPr>
          <w:rFonts w:ascii="PingFang SC" w:hAnsi="PingFang SC" w:eastAsia="PingFang SC"/>
          <w:b w:val="0"/>
        </w:rPr>
        <w:t xml:space="preserve">；该区间继续传播到 </w:t>
      </w:r>
      <w:r>
        <w:rPr>
          <w:rFonts w:ascii="PingFang SC" w:hAnsi="PingFang SC" w:eastAsia="PingFang SC"/>
          <w:b w:val="0"/>
        </w:rPr>
        <w:t>T_R</w:t>
      </w:r>
      <w:r>
        <w:rPr>
          <w:rFonts w:ascii="PingFang SC" w:hAnsi="PingFang SC" w:eastAsia="PingFang SC"/>
          <w:b w:val="0"/>
        </w:rPr>
        <w:t>、slack、</w:t>
      </w:r>
      <w:r>
        <w:rPr>
          <w:rFonts w:ascii="PingFang SC" w:hAnsi="PingFang SC" w:eastAsia="PingFang SC"/>
          <w:b w:val="0"/>
        </w:rPr>
        <w:t>D_response</w:t>
      </w:r>
      <w:r>
        <w:rPr>
          <w:rFonts w:ascii="PingFang SC" w:hAnsi="PingFang SC" w:eastAsia="PingFang SC"/>
          <w:b w:val="0"/>
        </w:rPr>
        <w:t>、</w:t>
      </w:r>
      <w:r>
        <w:rPr>
          <w:rFonts w:ascii="PingFang SC" w:hAnsi="PingFang SC" w:eastAsia="PingFang SC"/>
          <w:b w:val="0"/>
        </w:rPr>
        <w:t>D_debt</w:t>
      </w:r>
      <w:r>
        <w:rPr>
          <w:rFonts w:ascii="PingFang SC" w:hAnsi="PingFang SC" w:eastAsia="PingFang SC"/>
          <w:b w:val="0"/>
        </w:rPr>
        <w:t xml:space="preserve"> 和 physical-loss uncertainty。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2.7 Loop-Centric Analysis Unit</w:t>
      </w:r>
    </w:p>
    <w:p>
      <w:r>
        <w:rPr>
          <w:rFonts w:ascii="PingFang SC" w:hAnsi="PingFang SC" w:eastAsia="PingFang SC"/>
          <w:b w:val="0"/>
        </w:rPr>
        <w:t>没有独立离散 safety-relevant event 的连续控制问题使用：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PingFang SC" w:hAnsi="PingFang SC" w:eastAsia="PingFang SC"/>
          <w:color w:val="0B2545"/>
          <w:sz w:val="17"/>
        </w:rPr>
        <w:t>loop_unit = {</w:t>
        <w:br/>
        <w:t xml:space="preserve">  loop_id, controller, plant, feedback_sources, command_sink,</w:t>
        <w:br/>
        <w:t xml:space="preserve">  window_id, window_start, window_end, window_selection_rule,</w:t>
        <w:br/>
        <w:t xml:space="preserve">  mode_id, context_id, operating_state_bounds,</w:t>
        <w:br/>
        <w:t xml:space="preserve">  sample_semantics, hold_semantics, physical_tracking_outputs,</w:t>
        <w:br/>
        <w:t xml:space="preserve">  source_evidence_ids, uncertainty, limitations</w:t>
        <w:br/>
        <w:t>}</w:t>
      </w:r>
    </w:p>
    <w:p>
      <w:r>
        <w:rPr>
          <w:rFonts w:ascii="PingFang SC" w:hAnsi="PingFang SC" w:eastAsia="PingFang SC"/>
          <w:b w:val="0"/>
        </w:rPr>
        <w:t>窗口必须由预声明规则产生，例如固定时长滚动窗、每个 driving mode 的稳定段、曲率/速度区间或控制状态机驻留段。禁止围绕看到的最大 jitter 单点事后裁剪窗口后，把该窗口当作总体行为。状态跨界时切窗，不将不同 control mode、增益、速度、曲率或 target-load 条件混成一个分布。</w:t>
      </w:r>
    </w:p>
    <w:p>
      <w:r>
        <w:rPr>
          <w:rFonts w:ascii="PingFang SC" w:hAnsi="PingFang SC" w:eastAsia="PingFang SC"/>
          <w:b w:val="0"/>
        </w:rPr>
        <w:t>Loop-Centric 的最低观测量是：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PingFang SC" w:hAnsi="PingFang SC" w:eastAsia="PingFang SC"/>
          <w:color w:val="0B2545"/>
          <w:sz w:val="21"/>
        </w:rPr>
        <w:t>T_s[n]=t_sample[n]-t_sample[n-1], J_s[n]=T_s[n]-T_s^ref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PingFang SC" w:hAnsi="PingFang SC" w:eastAsia="PingFang SC"/>
          <w:color w:val="0B2545"/>
          <w:sz w:val="21"/>
        </w:rPr>
        <w:t>T_feedback[n]=t_ctrl\_read[n]-t_state\_source[n], T_actuation[n]=t_phys\_effect[n]-t_cmd\_apply[n]</w:t>
      </w:r>
    </w:p>
    <w:p>
      <w:r>
        <w:rPr>
          <w:rFonts w:ascii="PingFang SC" w:hAnsi="PingFang SC" w:eastAsia="PingFang SC"/>
          <w:b w:val="0"/>
        </w:rPr>
        <w:t>另保存 controller execution/activation、command update gap、trajectory/state reuse、sensor-to-controller coherence、command-to-feedback phase、tracking error、steering/acceleration rate 与 oscillation metrics。只有 timing anomaly 与物理控制行为在兼容时钟、同一 window/mode/context 下存在时序关联或经控制模型支持，才能写“闭环时间行为与跟踪退化相关”；单个 80 ms 周期尖峰不能自动证明控制失稳。</w:t>
      </w:r>
    </w:p>
    <w:p>
      <w:pPr>
        <w:spacing w:before="60" w:after="140"/>
        <w:pBdr>
          <w:bottom w:val="single" w:sz="6" w:color="C9D5E2" w:space="1"/>
        </w:pBdr>
      </w:pPr>
    </w:p>
    <w:p>
      <w:pPr>
        <w:pStyle w:val="Heading1"/>
      </w:pPr>
      <w:r>
        <w:rPr>
          <w:rFonts w:ascii="PingFang SC" w:hAnsi="PingFang SC" w:eastAsia="PingFang SC"/>
          <w:b w:val="0"/>
        </w:rPr>
        <w:t>3. 数据与证据契约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3.1 数据源能证明什么、不能证明什么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9D5E2" w:space="0"/>
          <w:left w:val="single" w:sz="6" w:color="C9D5E2" w:space="0"/>
          <w:bottom w:val="single" w:sz="6" w:color="C9D5E2" w:space="0"/>
          <w:right w:val="single" w:sz="6" w:color="C9D5E2" w:space="0"/>
          <w:insideH w:val="single" w:sz="6" w:color="C9D5E2" w:space="0"/>
          <w:insideV w:val="single" w:sz="6" w:color="C9D5E2" w:space="0"/>
        </w:tblBorders>
      </w:tblPr>
      <w:tblGrid>
        <w:gridCol w:w="2097"/>
        <w:gridCol w:w="3631"/>
        <w:gridCol w:w="3632"/>
      </w:tblGrid>
      <w:tr>
        <w:trPr>
          <w:tblHeader w:val="true"/>
        </w:trPr>
        <w:tc>
          <w:tcPr>
            <w:tcW w:type="dxa" w:w="20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/>
                <w:color w:val="0B2545"/>
                <w:sz w:val="18"/>
              </w:rPr>
              <w:t>数据源</w:t>
            </w:r>
          </w:p>
        </w:tc>
        <w:tc>
          <w:tcPr>
            <w:tcW w:type="dxa" w:w="36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/>
                <w:color w:val="0B2545"/>
                <w:sz w:val="18"/>
              </w:rPr>
              <w:t>主要可证明内容</w:t>
            </w:r>
          </w:p>
        </w:tc>
        <w:tc>
          <w:tcPr>
            <w:tcW w:type="dxa" w:w="3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/>
                <w:color w:val="0B2545"/>
                <w:sz w:val="18"/>
              </w:rPr>
              <w:t>不能单独证明的内容</w:t>
            </w:r>
          </w:p>
        </w:tc>
      </w:tr>
      <w:tr>
        <w:tc>
          <w:tcPr>
            <w:tcW w:type="dxa" w:w="20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Bridge/SCB 日志</w:t>
            </w:r>
          </w:p>
        </w:tc>
        <w:tc>
          <w:tcPr>
            <w:tcW w:type="dxa" w:w="36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请求和实际施加的 delay、范围、时间、消息数量、队列行为</w:t>
            </w:r>
          </w:p>
        </w:tc>
        <w:tc>
          <w:tcPr>
            <w:tcW w:type="dxa" w:w="3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下游传播、deadline miss、碰撞原因</w:t>
            </w:r>
          </w:p>
        </w:tc>
      </w:tr>
      <w:tr>
        <w:tc>
          <w:tcPr>
            <w:tcW w:type="dxa" w:w="20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Apollo 模块日志</w:t>
            </w:r>
          </w:p>
        </w:tc>
        <w:tc>
          <w:tcPr>
            <w:tcW w:type="dxa" w:w="36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决策、fallback、solver、目标语义、带标签阶段时刻</w:t>
            </w:r>
          </w:p>
        </w:tc>
        <w:tc>
          <w:tcPr>
            <w:tcW w:type="dxa" w:w="3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日志遗漏时的完整执行链；跨时钟严格差值</w:t>
            </w:r>
          </w:p>
        </w:tc>
      </w:tr>
      <w:tr>
        <w:tc>
          <w:tcPr>
            <w:tcW w:type="dxa" w:w="20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Trace events</w:t>
            </w:r>
          </w:p>
        </w:tc>
        <w:tc>
          <w:tcPr>
            <w:tcW w:type="dxa" w:w="36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模块内部 read/start/end/pub、队列/执行阶段、monotonic 时间</w:t>
            </w:r>
          </w:p>
        </w:tc>
        <w:tc>
          <w:tcPr>
            <w:tcW w:type="dxa" w:w="3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未锚定时不能直接和墙钟/跨主机相减</w:t>
            </w:r>
          </w:p>
        </w:tc>
      </w:tr>
      <w:tr>
        <w:tc>
          <w:tcPr>
            <w:tcW w:type="dxa" w:w="20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Trace message context</w:t>
            </w:r>
          </w:p>
        </w:tc>
        <w:tc>
          <w:tcPr>
            <w:tcW w:type="dxa" w:w="36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trace_id、parent、input/output seq、source data timestamp</w:t>
            </w:r>
          </w:p>
        </w:tc>
        <w:tc>
          <w:tcPr>
            <w:tcW w:type="dxa" w:w="3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target 语义正确性与物理 outcome</w:t>
            </w:r>
          </w:p>
        </w:tc>
      </w:tr>
      <w:tr>
        <w:tc>
          <w:tcPr>
            <w:tcW w:type="dxa" w:w="20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Parsed Cyber record</w:t>
            </w:r>
          </w:p>
        </w:tc>
        <w:tc>
          <w:tcPr>
            <w:tcW w:type="dxa" w:w="36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channel 写入/record receipt、header/source timestamp、消息 payload、发布率、reuse</w:t>
            </w:r>
          </w:p>
        </w:tc>
        <w:tc>
          <w:tcPr>
            <w:tcW w:type="dxa" w:w="3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每个模块内部真实 read/start/finish，除非消息字段或插桩显式提供</w:t>
            </w:r>
          </w:p>
        </w:tc>
      </w:tr>
      <w:tr>
        <w:tc>
          <w:tcPr>
            <w:tcW w:type="dxa" w:w="20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Localization/Chassis</w:t>
            </w:r>
          </w:p>
        </w:tc>
        <w:tc>
          <w:tcPr>
            <w:tcW w:type="dxa" w:w="36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带明确 timestamp 语义的速度、加速度、姿态与响应代理；可用于墙钟速度积分</w:t>
            </w:r>
          </w:p>
        </w:tc>
        <w:tc>
          <w:tcPr>
            <w:tcW w:type="dxa" w:w="3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Cyber 消息或状态估计不天然等同 CARLA ground truth；不能只凭它证明真实接触几何或软件原因</w:t>
            </w:r>
          </w:p>
        </w:tc>
      </w:tr>
      <w:tr>
        <w:tc>
          <w:tcPr>
            <w:tcW w:type="dxa" w:w="20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Collision event</w:t>
            </w:r>
          </w:p>
        </w:tc>
        <w:tc>
          <w:tcPr>
            <w:tcW w:type="dxa" w:w="36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接触时刻、actor、impulse 等直接碰撞事实</w:t>
            </w:r>
          </w:p>
        </w:tc>
        <w:tc>
          <w:tcPr>
            <w:tcW w:type="dxa" w:w="3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时间错误是碰撞原因</w:t>
            </w:r>
          </w:p>
        </w:tc>
      </w:tr>
      <w:tr>
        <w:tc>
          <w:tcPr>
            <w:tcW w:type="dxa" w:w="20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Actor history/ground truth</w:t>
            </w:r>
          </w:p>
        </w:tc>
        <w:tc>
          <w:tcPr>
            <w:tcW w:type="dxa" w:w="36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目标几何、间距、相对运动、CARLA frame/sim 诊断</w:t>
            </w:r>
          </w:p>
        </w:tc>
        <w:tc>
          <w:tcPr>
            <w:tcW w:type="dxa" w:w="3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不可用作 Apollo 当时已知状态，除非另有可用性证明</w:t>
            </w:r>
          </w:p>
        </w:tc>
      </w:tr>
    </w:tbl>
    <w:p>
      <w:pPr>
        <w:spacing w:before="0" w:after="40"/>
      </w:pPr>
    </w:p>
    <w:p>
      <w:r>
        <w:rPr>
          <w:rFonts w:ascii="PingFang SC" w:hAnsi="PingFang SC" w:eastAsia="PingFang SC"/>
          <w:b w:val="0"/>
        </w:rPr>
        <w:t>Apollo 官方文档说明，Record 用于记录 Cyber RT channel 上发送/接收的消息；因此 record timeline 是消息记录时间线，不等于模块内部调度时间线。</w:t>
      </w:r>
      <w:hyperlink r:id="rId13">
        <w:r>
          <w:rPr>
            <w:color w:val="2E74B5"/>
            <w:u w:val="single"/>
            <w:rFonts w:ascii="PingFang SC" w:hAnsi="PingFang SC" w:eastAsia="PingFang SC"/>
          </w:rPr>
          <w:t>Apollo 10 Cyber RT Developer Tools</w:t>
        </w:r>
      </w:hyperlink>
    </w:p>
    <w:p>
      <w:pPr>
        <w:pStyle w:val="Heading2"/>
      </w:pPr>
      <w:r>
        <w:rPr>
          <w:rFonts w:ascii="PingFang SC" w:hAnsi="PingFang SC" w:eastAsia="PingFang SC"/>
          <w:b w:val="0"/>
        </w:rPr>
        <w:t>3.2 时间戳字典</w:t>
      </w:r>
    </w:p>
    <w:p>
      <w:r>
        <w:rPr>
          <w:rFonts w:ascii="PingFang SC" w:hAnsi="PingFang SC" w:eastAsia="PingFang SC"/>
          <w:b w:val="0"/>
        </w:rPr>
        <w:t>每个 timestamp 必须带：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clock_domain</w:t>
      </w:r>
      <w:r>
        <w:rPr>
          <w:rFonts w:ascii="PingFang SC" w:hAnsi="PingFang SC" w:eastAsia="PingFang SC"/>
          <w:b w:val="0"/>
        </w:rPr>
        <w:t>、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host</w:t>
      </w:r>
      <w:r>
        <w:rPr>
          <w:rFonts w:ascii="PingFang SC" w:hAnsi="PingFang SC" w:eastAsia="PingFang SC"/>
          <w:b w:val="0"/>
        </w:rPr>
        <w:t>、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timestamp_type</w:t>
      </w:r>
      <w:r>
        <w:rPr>
          <w:rFonts w:ascii="PingFang SC" w:hAnsi="PingFang SC" w:eastAsia="PingFang SC"/>
          <w:b w:val="0"/>
        </w:rPr>
        <w:t>、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unit</w:t>
      </w:r>
      <w:r>
        <w:rPr>
          <w:rFonts w:ascii="PingFang SC" w:hAnsi="PingFang SC" w:eastAsia="PingFang SC"/>
          <w:b w:val="0"/>
        </w:rPr>
        <w:t>、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resolution</w:t>
      </w:r>
      <w:r>
        <w:rPr>
          <w:rFonts w:ascii="PingFang SC" w:hAnsi="PingFang SC" w:eastAsia="PingFang SC"/>
          <w:b w:val="0"/>
        </w:rPr>
        <w:t>、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alignment_method</w:t>
      </w:r>
      <w:r>
        <w:rPr>
          <w:rFonts w:ascii="PingFang SC" w:hAnsi="PingFang SC" w:eastAsia="PingFang SC"/>
          <w:b w:val="0"/>
        </w:rPr>
        <w:t>、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error_bound</w:t>
      </w:r>
      <w:r>
        <w:rPr>
          <w:rFonts w:ascii="PingFang SC" w:hAnsi="PingFang SC" w:eastAsia="PingFang SC"/>
          <w:b w:val="0"/>
        </w:rPr>
        <w:t>。至少区分：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wall_epoch</w:t>
      </w:r>
      <w:r>
        <w:rPr>
          <w:rFonts w:ascii="PingFang SC" w:hAnsi="PingFang SC" w:eastAsia="PingFang SC"/>
          <w:b w:val="0"/>
        </w:rPr>
        <w:t>：墙钟 epoch；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monotonic</w:t>
      </w:r>
      <w:r>
        <w:rPr>
          <w:rFonts w:ascii="PingFang SC" w:hAnsi="PingFang SC" w:eastAsia="PingFang SC"/>
          <w:b w:val="0"/>
        </w:rPr>
        <w:t>：单机 monotonic trace；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record_time</w:t>
      </w:r>
      <w:r>
        <w:rPr>
          <w:rFonts w:ascii="PingFang SC" w:hAnsi="PingFang SC" w:eastAsia="PingFang SC"/>
          <w:b w:val="0"/>
        </w:rPr>
        <w:t>：消息被写入/观察到 record 的时刻；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header_timestamp</w:t>
      </w:r>
      <w:r>
        <w:rPr>
          <w:rFonts w:ascii="PingFang SC" w:hAnsi="PingFang SC" w:eastAsia="PingFang SC"/>
          <w:b w:val="0"/>
        </w:rPr>
        <w:t>：模块发布 header 时间；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measurement/source_time</w:t>
      </w:r>
      <w:r>
        <w:rPr>
          <w:rFonts w:ascii="PingFang SC" w:hAnsi="PingFang SC" w:eastAsia="PingFang SC"/>
          <w:b w:val="0"/>
        </w:rPr>
        <w:t>：传感器测量或被传播的数据源时间；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CARLA_sim_time/frame</w:t>
      </w:r>
      <w:r>
        <w:rPr>
          <w:rFonts w:ascii="PingFang SC" w:hAnsi="PingFang SC" w:eastAsia="PingFang SC"/>
          <w:b w:val="0"/>
        </w:rPr>
        <w:t>：仿真推进时间和帧；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Bridge_apply_wall</w:t>
      </w:r>
      <w:r>
        <w:rPr>
          <w:rFonts w:ascii="PingFang SC" w:hAnsi="PingFang SC" w:eastAsia="PingFang SC"/>
          <w:b w:val="0"/>
        </w:rPr>
        <w:t>：Bridge 应用命令的服务器墙钟。</w:t>
      </w:r>
    </w:p>
    <w:p>
      <w:r>
        <w:rPr>
          <w:rFonts w:ascii="PingFang SC" w:hAnsi="PingFang SC" w:eastAsia="PingFang SC"/>
          <w:b w:val="0"/>
        </w:rPr>
        <w:t>任何差值运算前执行：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>1. 单位核验；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>2. 时钟域与主机核验；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>3. offset/drift/anchor 估计；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>4. 负 age、非单调和跳变检查；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>5. 给差值附加误差区间。</w:t>
      </w:r>
    </w:p>
    <w:p>
      <w:r>
        <w:rPr>
          <w:rFonts w:ascii="PingFang SC" w:hAnsi="PingFang SC" w:eastAsia="PingFang SC"/>
          <w:b w:val="0"/>
          <w:color w:val="0B2545"/>
          <w:sz w:val="21"/>
          <w:noProof/>
        </w:rPr>
        <w:t>P_CLOCK</w:t>
      </w:r>
      <w:r>
        <w:rPr>
          <w:rFonts w:ascii="PingFang SC" w:hAnsi="PingFang SC" w:eastAsia="PingFang SC"/>
          <w:b w:val="0"/>
        </w:rPr>
        <w:t xml:space="preserve"> 必须按比较项判定，不存在“一次全局时钟通过后所有差值都可信”。同一墙钟上的 </w:t>
      </w:r>
      <w:r>
        <w:rPr>
          <w:rFonts w:ascii="PingFang SC" w:hAnsi="PingFang SC" w:eastAsia="PingFang SC"/>
          <w:b w:val="0"/>
        </w:rPr>
        <w:t>t_demand</w:t>
      </w:r>
      <w:r>
        <w:rPr>
          <w:rFonts w:ascii="PingFang SC" w:hAnsi="PingFang SC" w:eastAsia="PingFang SC"/>
          <w:b w:val="0"/>
        </w:rPr>
        <w:t xml:space="preserve"> 到 </w:t>
      </w:r>
      <w:r>
        <w:rPr>
          <w:rFonts w:ascii="PingFang SC" w:hAnsi="PingFang SC" w:eastAsia="PingFang SC"/>
          <w:b w:val="0"/>
        </w:rPr>
        <w:t>t_phys</w:t>
      </w:r>
      <w:r>
        <w:rPr>
          <w:rFonts w:ascii="PingFang SC" w:hAnsi="PingFang SC" w:eastAsia="PingFang SC"/>
          <w:b w:val="0"/>
        </w:rPr>
        <w:t xml:space="preserve"> 可成立，而跨 Orin 与服务器的 </w:t>
      </w:r>
      <w:r>
        <w:rPr>
          <w:rFonts w:ascii="PingFang SC" w:hAnsi="PingFang SC" w:eastAsia="PingFang SC"/>
          <w:b w:val="0"/>
        </w:rPr>
        <w:t>t_sample→ t_cmd→ t_apply</w:t>
      </w:r>
      <w:r>
        <w:rPr>
          <w:rFonts w:ascii="PingFang SC" w:hAnsi="PingFang SC" w:eastAsia="PingFang SC"/>
          <w:b w:val="0"/>
        </w:rPr>
        <w:t xml:space="preserve"> 分段时间仍可能不可用。四个事件时刻也必须逐对审计，不能因为它们都写成 epoch 就默认可比较。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3.3 时钟与 phase 必须分离</w:t>
      </w:r>
    </w:p>
    <w:p>
      <w:r>
        <w:rPr>
          <w:rFonts w:ascii="PingFang SC" w:hAnsi="PingFang SC" w:eastAsia="PingFang SC"/>
          <w:b w:val="0"/>
        </w:rPr>
        <w:t>时钟对齐回答“两个 timestamp 能否相减”；phase 分析回答“producer、consumer、CARLA tick 和注入起点的相位是否造成采样/激活等待”。同步的时钟仍可能有 phase quantization，phase 相同也不能证明时钟无 offset。</w:t>
      </w:r>
    </w:p>
    <w:p>
      <w:r>
        <w:rPr>
          <w:rFonts w:ascii="PingFang SC" w:hAnsi="PingFang SC" w:eastAsia="PingFang SC"/>
          <w:b w:val="0"/>
        </w:rPr>
        <w:t>分别输出：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clock_alignment_audit.csv</w:t>
      </w:r>
      <w:r>
        <w:rPr>
          <w:rFonts w:ascii="PingFang SC" w:hAnsi="PingFang SC" w:eastAsia="PingFang SC"/>
          <w:b w:val="0"/>
        </w:rPr>
        <w:t>；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phase_audit.csv</w:t>
      </w:r>
      <w:r>
        <w:rPr>
          <w:rFonts w:ascii="PingFang SC" w:hAnsi="PingFang SC" w:eastAsia="PingFang SC"/>
          <w:b w:val="0"/>
        </w:rPr>
        <w:t>。</w:t>
      </w:r>
    </w:p>
    <w:p>
      <w:r>
        <w:rPr>
          <w:rFonts w:ascii="PingFang SC" w:hAnsi="PingFang SC" w:eastAsia="PingFang SC"/>
          <w:b w:val="0"/>
        </w:rPr>
        <w:t xml:space="preserve">没有主动 phase 扫描时，周期簇或 latency 台阶只能支持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PHASE_EFFECT_HYPOTHESIS</w:t>
      </w:r>
      <w:r>
        <w:rPr>
          <w:rFonts w:ascii="PingFang SC" w:hAnsi="PingFang SC" w:eastAsia="PingFang SC"/>
          <w:b w:val="0"/>
        </w:rPr>
        <w:t>，不能证明 phase 是根因。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3.4 证据分类与污染传播</w:t>
      </w:r>
    </w:p>
    <w:p>
      <w:r>
        <w:rPr>
          <w:rFonts w:ascii="PingFang SC" w:hAnsi="PingFang SC" w:eastAsia="PingFang SC"/>
          <w:b w:val="0"/>
        </w:rPr>
        <w:t>关键证据至少采用：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PingFang SC" w:hAnsi="PingFang SC" w:eastAsia="PingFang SC"/>
          <w:color w:val="0B2545"/>
          <w:sz w:val="17"/>
        </w:rPr>
        <w:t>DIRECT_OBSERVED</w:t>
        <w:br/>
        <w:t>OBSERVED_DERIVED</w:t>
        <w:br/>
        <w:t>TRACE_LINEAGE</w:t>
        <w:br/>
        <w:t>WEAK_TEMPORAL_ALIGNMENT</w:t>
        <w:br/>
        <w:t>INDEPENDENT_REQUIREMENT</w:t>
        <w:br/>
        <w:t>INDEPENDENT_CALIBRATED_MODEL</w:t>
        <w:br/>
        <w:t>VALIDATED_MODEL</w:t>
        <w:br/>
        <w:t>UNVALIDATED_MODEL</w:t>
        <w:br/>
        <w:t>RETROSPECTIVE_RECONSTRUCTION</w:t>
        <w:br/>
        <w:t>OUTCOME_TRUNCATED</w:t>
        <w:br/>
        <w:t>CONFLICTED_EVIDENCE</w:t>
        <w:br/>
        <w:t>MISSING</w:t>
      </w:r>
    </w:p>
    <w:p>
      <w:r>
        <w:rPr>
          <w:rFonts w:ascii="PingFang SC" w:hAnsi="PingFang SC" w:eastAsia="PingFang SC"/>
          <w:b w:val="0"/>
        </w:rPr>
        <w:t xml:space="preserve">若关键输入带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CLOCK_TAINT</w:t>
      </w:r>
      <w:r>
        <w:rPr>
          <w:rFonts w:ascii="PingFang SC" w:hAnsi="PingFang SC" w:eastAsia="PingFang SC"/>
          <w:b w:val="0"/>
        </w:rPr>
        <w:t>、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TARGET_TAINT</w:t>
      </w:r>
      <w:r>
        <w:rPr>
          <w:rFonts w:ascii="PingFang SC" w:hAnsi="PingFang SC" w:eastAsia="PingFang SC"/>
          <w:b w:val="0"/>
        </w:rPr>
        <w:t>、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MODEL_TAINT</w:t>
      </w:r>
      <w:r>
        <w:rPr>
          <w:rFonts w:ascii="PingFang SC" w:hAnsi="PingFang SC" w:eastAsia="PingFang SC"/>
          <w:b w:val="0"/>
        </w:rPr>
        <w:t>、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RETRO_TAINT</w:t>
      </w:r>
      <w:r>
        <w:rPr>
          <w:rFonts w:ascii="PingFang SC" w:hAnsi="PingFang SC" w:eastAsia="PingFang SC"/>
          <w:b w:val="0"/>
        </w:rPr>
        <w:t xml:space="preserve"> 或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OUTCOME_TRUNCATED</w:t>
      </w:r>
      <w:r>
        <w:rPr>
          <w:rFonts w:ascii="PingFang SC" w:hAnsi="PingFang SC" w:eastAsia="PingFang SC"/>
          <w:b w:val="0"/>
        </w:rPr>
        <w:t>，污染必须沿依赖链传播，不能因为下游公式是确定性的就被洗掉。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3.5 目标身份与功能正确性是独立前置条件</w:t>
      </w:r>
    </w:p>
    <w:p>
      <w:r>
        <w:rPr>
          <w:rFonts w:ascii="PingFang SC" w:hAnsi="PingFang SC" w:eastAsia="PingFang SC"/>
          <w:b w:val="0"/>
        </w:rPr>
        <w:t>时间链必须和同一物理目标、同一决策语义绑定。建立：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P_TARGET</w:t>
      </w:r>
      <w:r>
        <w:rPr>
          <w:rFonts w:ascii="PingFang SC" w:hAnsi="PingFang SC" w:eastAsia="PingFang SC"/>
          <w:b w:val="0"/>
        </w:rPr>
        <w:t>：sensor/Fusion/Prediction/Planning/Control/碰撞 actor 是否指向同一目标；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P_FUNC</w:t>
      </w:r>
      <w:r>
        <w:rPr>
          <w:rFonts w:ascii="PingFang SC" w:hAnsi="PingFang SC" w:eastAsia="PingFang SC"/>
          <w:b w:val="0"/>
        </w:rPr>
        <w:t>：Perception 是否看见并持续跟踪目标、Prediction 语义是否有效、Planning 决策目标和位置是否合理、trajectory 是否有效、Control 是否收到正确 trajectory 并形成连续命令、Bridge 是否应用、物理响应是否出现。</w:t>
      </w:r>
    </w:p>
    <w:p>
      <w:r>
        <w:rPr>
          <w:rFonts w:ascii="PingFang SC" w:hAnsi="PingFang SC" w:eastAsia="PingFang SC"/>
          <w:b w:val="0"/>
        </w:rPr>
        <w:t xml:space="preserve">只有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P_FUNC=QUALIFIED_PASS</w:t>
      </w:r>
      <w:r>
        <w:rPr>
          <w:rFonts w:ascii="PingFang SC" w:hAnsi="PingFang SC" w:eastAsia="PingFang SC"/>
          <w:b w:val="0"/>
        </w:rPr>
        <w:t xml:space="preserve"> 且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C4_ARCH</w:t>
      </w:r>
      <w:r>
        <w:rPr>
          <w:rFonts w:ascii="PingFang SC" w:hAnsi="PingFang SC" w:eastAsia="PingFang SC"/>
          <w:b w:val="0"/>
        </w:rPr>
        <w:t xml:space="preserve"> 或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C4_PHYS</w:t>
      </w:r>
      <w:r>
        <w:rPr>
          <w:rFonts w:ascii="PingFang SC" w:hAnsi="PingFang SC" w:eastAsia="PingFang SC"/>
          <w:b w:val="0"/>
        </w:rPr>
        <w:t xml:space="preserve"> 在合格独立契约下成立，才能写“功能正确但时间错误”，并必须注明是工程时间违约还是安全关键时间违约。若 Planning 选错目标、无 STOP、trajectory infeasible 或 Control 命令语义错误，时间问题最多是多因素候选，不能把功能错误重新命名为实时性错误。</w:t>
      </w:r>
    </w:p>
    <w:p>
      <w:r>
        <w:rPr>
          <w:rFonts w:ascii="PingFang SC" w:hAnsi="PingFang SC" w:eastAsia="PingFang SC"/>
          <w:b w:val="0"/>
        </w:rPr>
        <w:t xml:space="preserve">新增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P_OBSERVABILITY</w:t>
      </w:r>
      <w:r>
        <w:rPr>
          <w:rFonts w:ascii="PingFang SC" w:hAnsi="PingFang SC" w:eastAsia="PingFang SC"/>
          <w:b w:val="0"/>
        </w:rPr>
        <w:t>、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P_BUNDLE</w:t>
      </w:r>
      <w:r>
        <w:rPr>
          <w:rFonts w:ascii="PingFang SC" w:hAnsi="PingFang SC" w:eastAsia="PingFang SC"/>
          <w:b w:val="0"/>
        </w:rPr>
        <w:t>、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P_LOOP</w:t>
      </w:r>
      <w:r>
        <w:rPr>
          <w:rFonts w:ascii="PingFang SC" w:hAnsi="PingFang SC" w:eastAsia="PingFang SC"/>
          <w:b w:val="0"/>
        </w:rPr>
        <w:t xml:space="preserve"> 与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P_EFFECT</w:t>
      </w:r>
      <w:r>
        <w:rPr>
          <w:rFonts w:ascii="PingFang SC" w:hAnsi="PingFang SC" w:eastAsia="PingFang SC"/>
          <w:b w:val="0"/>
        </w:rPr>
        <w:t>：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P_OBSERVABILITY</w:t>
      </w:r>
      <w:r>
        <w:rPr>
          <w:rFonts w:ascii="PingFang SC" w:hAnsi="PingFang SC" w:eastAsia="PingFang SC"/>
          <w:b w:val="0"/>
        </w:rPr>
        <w:t xml:space="preserve"> 审计 world/demand/observable/sample 的 predicate、observer 资格、物理可见性、真实 source epoch 与时钟关系；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P_BUNDLE</w:t>
      </w:r>
      <w:r>
        <w:rPr>
          <w:rFonts w:ascii="PingFang SC" w:hAnsi="PingFang SC" w:eastAsia="PingFang SC"/>
          <w:b w:val="0"/>
        </w:rPr>
        <w:t xml:space="preserve"> 审计同一个 consumer job 实际消费的多源输入、join role、source epoch 和时间补偿；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P_LOOP</w:t>
      </w:r>
      <w:r>
        <w:rPr>
          <w:rFonts w:ascii="PingFang SC" w:hAnsi="PingFang SC" w:eastAsia="PingFang SC"/>
          <w:b w:val="0"/>
        </w:rPr>
        <w:t xml:space="preserve"> 审计 controller/plant/feedback 边界、window selection、mode/context 同质性与物理行为端点；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P_EFFECT</w:t>
      </w:r>
      <w:r>
        <w:rPr>
          <w:rFonts w:ascii="PingFang SC" w:hAnsi="PingFang SC" w:eastAsia="PingFang SC"/>
          <w:b w:val="0"/>
        </w:rPr>
        <w:t xml:space="preserve"> 审计 effect predicate 的来源、阈值、hold、filter、L/C/U 与敏感性。</w:t>
      </w:r>
    </w:p>
    <w:p>
      <w:r>
        <w:rPr>
          <w:rFonts w:ascii="PingFang SC" w:hAnsi="PingFang SC" w:eastAsia="PingFang SC"/>
          <w:b w:val="0"/>
        </w:rPr>
        <w:t>四者分别限制完整 physical Reaction、Coherence、Loop 和 effect 链的 claim ceiling，不能因 P_CLOCK/P_TARGET 已通过而自动通过。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3.6 时间污染与选择污染</w:t>
      </w:r>
    </w:p>
    <w:p>
      <w:r>
        <w:rPr>
          <w:rFonts w:ascii="PingFang SC" w:hAnsi="PingFang SC" w:eastAsia="PingFang SC"/>
          <w:b w:val="0"/>
        </w:rPr>
        <w:t xml:space="preserve">在原有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CLOCK_TAINT</w:t>
      </w:r>
      <w:r>
        <w:rPr>
          <w:rFonts w:ascii="PingFang SC" w:hAnsi="PingFang SC" w:eastAsia="PingFang SC"/>
          <w:b w:val="0"/>
        </w:rPr>
        <w:t>、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TARGET_TAINT</w:t>
      </w:r>
      <w:r>
        <w:rPr>
          <w:rFonts w:ascii="PingFang SC" w:hAnsi="PingFang SC" w:eastAsia="PingFang SC"/>
          <w:b w:val="0"/>
        </w:rPr>
        <w:t>、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MODEL_TAINT</w:t>
      </w:r>
      <w:r>
        <w:rPr>
          <w:rFonts w:ascii="PingFang SC" w:hAnsi="PingFang SC" w:eastAsia="PingFang SC"/>
          <w:b w:val="0"/>
        </w:rPr>
        <w:t>、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RETRO_TAINT</w:t>
      </w:r>
      <w:r>
        <w:rPr>
          <w:rFonts w:ascii="PingFang SC" w:hAnsi="PingFang SC" w:eastAsia="PingFang SC"/>
          <w:b w:val="0"/>
        </w:rPr>
        <w:t xml:space="preserve"> 和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OUTCOME_TRUNCATED</w:t>
      </w:r>
      <w:r>
        <w:rPr>
          <w:rFonts w:ascii="PingFang SC" w:hAnsi="PingFang SC" w:eastAsia="PingFang SC"/>
          <w:b w:val="0"/>
        </w:rPr>
        <w:t xml:space="preserve"> 之外，新增：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BUNDLE_TAINT</w:t>
      </w:r>
      <w:r>
        <w:rPr>
          <w:rFonts w:ascii="PingFang SC" w:hAnsi="PingFang SC" w:eastAsia="PingFang SC"/>
          <w:b w:val="0"/>
        </w:rPr>
        <w:t>：join 成员或实际 consumed instance 只能由 nearest message 推断；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OBSERVABILITY_TAINT</w:t>
      </w:r>
      <w:r>
        <w:rPr>
          <w:rFonts w:ascii="PingFang SC" w:hAnsi="PingFang SC" w:eastAsia="PingFang SC"/>
          <w:b w:val="0"/>
        </w:rPr>
        <w:t xml:space="preserve">：observer/FOV/遮挡/识别条件或 </w:t>
      </w:r>
      <w:r>
        <w:rPr>
          <w:rFonts w:ascii="PingFang SC" w:hAnsi="PingFang SC" w:eastAsia="PingFang SC"/>
          <w:b w:val="0"/>
        </w:rPr>
        <w:t>t_observable</w:t>
      </w:r>
      <w:r>
        <w:rPr>
          <w:rFonts w:ascii="PingFang SC" w:hAnsi="PingFang SC" w:eastAsia="PingFang SC"/>
          <w:b w:val="0"/>
        </w:rPr>
        <w:t xml:space="preserve"> 依赖事后识别结果，或 </w:t>
      </w:r>
      <w:r>
        <w:rPr>
          <w:rFonts w:ascii="PingFang SC" w:hAnsi="PingFang SC" w:eastAsia="PingFang SC"/>
          <w:b w:val="0"/>
        </w:rPr>
        <w:t>t_sample</w:t>
      </w:r>
      <w:r>
        <w:rPr>
          <w:rFonts w:ascii="PingFang SC" w:hAnsi="PingFang SC" w:eastAsia="PingFang SC"/>
          <w:b w:val="0"/>
        </w:rPr>
        <w:t xml:space="preserve"> 不是实际 source epoch；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COHERENCE_COMPENSATION_TAINT</w:t>
      </w:r>
      <w:r>
        <w:rPr>
          <w:rFonts w:ascii="PingFang SC" w:hAnsi="PingFang SC" w:eastAsia="PingFang SC"/>
          <w:b w:val="0"/>
        </w:rPr>
        <w:t>：共同 epoch 依赖未验证外推/补偿模型；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WINDOW_SELECTION_TAINT</w:t>
      </w:r>
      <w:r>
        <w:rPr>
          <w:rFonts w:ascii="PingFang SC" w:hAnsi="PingFang SC" w:eastAsia="PingFang SC"/>
          <w:b w:val="0"/>
        </w:rPr>
        <w:t>：loop window 围绕异常事后选择或混合 mode/context；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EFFECT_DEFINITION_TAINT</w:t>
      </w:r>
      <w:r>
        <w:rPr>
          <w:rFonts w:ascii="PingFang SC" w:hAnsi="PingFang SC" w:eastAsia="PingFang SC"/>
          <w:b w:val="0"/>
        </w:rPr>
        <w:t>：effect threshold/hold/filter 在看到 outcome 后选择或 sensitivity 不稳定；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RESOURCE_ATTRIBUTION_TAINT</w:t>
      </w:r>
      <w:r>
        <w:rPr>
          <w:rFonts w:ascii="PingFang SC" w:hAnsi="PingFang SC" w:eastAsia="PingFang SC"/>
          <w:b w:val="0"/>
        </w:rPr>
        <w:t>：执行时间 residual 被未经资源证据地解释为 CPU/GPU/lock/scheduler 原因。</w:t>
      </w:r>
    </w:p>
    <w:p>
      <w:r>
        <w:rPr>
          <w:rFonts w:ascii="PingFang SC" w:hAnsi="PingFang SC" w:eastAsia="PingFang SC"/>
          <w:b w:val="0"/>
        </w:rPr>
        <w:t>这些 taint 不因后续算术确定而消失，并沿相应 C3/C4/C5/C7 路径传播。</w:t>
      </w:r>
    </w:p>
    <w:p>
      <w:pPr>
        <w:spacing w:before="60" w:after="140"/>
        <w:pBdr>
          <w:bottom w:val="single" w:sz="6" w:color="C9D5E2" w:space="1"/>
        </w:pBdr>
      </w:pPr>
    </w:p>
    <w:p>
      <w:pPr>
        <w:pStyle w:val="Heading1"/>
      </w:pPr>
      <w:r>
        <w:rPr>
          <w:rFonts w:ascii="PingFang SC" w:hAnsi="PingFang SC" w:eastAsia="PingFang SC"/>
          <w:b w:val="0"/>
        </w:rPr>
        <w:t>4. L3：重建 Event Chain 与 Loop Timing</w:t>
      </w:r>
    </w:p>
    <w:p>
      <w:r>
        <w:rPr>
          <w:rFonts w:ascii="PingFang SC" w:hAnsi="PingFang SC" w:eastAsia="PingFang SC"/>
          <w:b w:val="0"/>
        </w:rPr>
        <w:t>在未知故障的 run 中，事件问题通常从 L3/L4 或 L6 seed 开始；连续控制问题可从 loop-window contract 或 physical tracking anomaly 开始。二者都不能先假设 L1 根因已知。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4.1 统一事件表</w:t>
      </w:r>
    </w:p>
    <w:p>
      <w:r>
        <w:rPr>
          <w:rFonts w:ascii="PingFang SC" w:hAnsi="PingFang SC" w:eastAsia="PingFang SC"/>
          <w:b w:val="0"/>
        </w:rPr>
        <w:t>将日志、trace、record、Localization、Bridge 和碰撞数据映射为统一事件：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PingFang SC" w:hAnsi="PingFang SC" w:eastAsia="PingFang SC"/>
          <w:color w:val="0B2545"/>
          <w:sz w:val="17"/>
        </w:rPr>
        <w:t>event_time.csv</w:t>
        <w:br/>
        <w:t>{</w:t>
        <w:br/>
        <w:t xml:space="preserve">  event_uid, run_id, event_id, chain_id, module, stage,</w:t>
        <w:br/>
        <w:t xml:space="preserve">  event_kind, read_or_write, clock_domain, host,</w:t>
        <w:br/>
        <w:t xml:space="preserve">  raw_time, aligned_wall_time, alignment_error,</w:t>
        <w:br/>
        <w:t xml:space="preserve">  input_seq, output_seq, trace_id, parent_trace_id,</w:t>
        <w:br/>
        <w:t xml:space="preserve">  data_source_time, target_id, payload_digest,</w:t>
        <w:br/>
        <w:t xml:space="preserve">  source_file, source_locator, evidence_class, quality_flags</w:t>
        <w:br/>
        <w:t>}</w:t>
      </w:r>
    </w:p>
    <w:p>
      <w:r>
        <w:rPr>
          <w:rFonts w:ascii="PingFang SC" w:hAnsi="PingFang SC" w:eastAsia="PingFang SC"/>
          <w:b w:val="0"/>
          <w:color w:val="0B2545"/>
          <w:sz w:val="21"/>
          <w:noProof/>
        </w:rPr>
        <w:t>event_kind</w:t>
      </w:r>
      <w:r>
        <w:rPr>
          <w:rFonts w:ascii="PingFang SC" w:hAnsi="PingFang SC" w:eastAsia="PingFang SC"/>
          <w:b w:val="0"/>
        </w:rPr>
        <w:t xml:space="preserve"> 至少覆盖：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world_event</w:t>
      </w:r>
      <w:r>
        <w:rPr>
          <w:rFonts w:ascii="PingFang SC" w:hAnsi="PingFang SC" w:eastAsia="PingFang SC"/>
          <w:b w:val="0"/>
        </w:rPr>
        <w:t>、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control_demand</w:t>
      </w:r>
      <w:r>
        <w:rPr>
          <w:rFonts w:ascii="PingFang SC" w:hAnsi="PingFang SC" w:eastAsia="PingFang SC"/>
          <w:b w:val="0"/>
        </w:rPr>
        <w:t>、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observable_boundary</w:t>
      </w:r>
      <w:r>
        <w:rPr>
          <w:rFonts w:ascii="PingFang SC" w:hAnsi="PingFang SC" w:eastAsia="PingFang SC"/>
          <w:b w:val="0"/>
        </w:rPr>
        <w:t>、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sensor_sample</w:t>
      </w:r>
      <w:r>
        <w:rPr>
          <w:rFonts w:ascii="PingFang SC" w:hAnsi="PingFang SC" w:eastAsia="PingFang SC"/>
          <w:b w:val="0"/>
        </w:rPr>
        <w:t>、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receive/read</w:t>
      </w:r>
      <w:r>
        <w:rPr>
          <w:rFonts w:ascii="PingFang SC" w:hAnsi="PingFang SC" w:eastAsia="PingFang SC"/>
          <w:b w:val="0"/>
        </w:rPr>
        <w:t>、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ready</w:t>
      </w:r>
      <w:r>
        <w:rPr>
          <w:rFonts w:ascii="PingFang SC" w:hAnsi="PingFang SC" w:eastAsia="PingFang SC"/>
          <w:b w:val="0"/>
        </w:rPr>
        <w:t>、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start</w:t>
      </w:r>
      <w:r>
        <w:rPr>
          <w:rFonts w:ascii="PingFang SC" w:hAnsi="PingFang SC" w:eastAsia="PingFang SC"/>
          <w:b w:val="0"/>
        </w:rPr>
        <w:t>、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end</w:t>
      </w:r>
      <w:r>
        <w:rPr>
          <w:rFonts w:ascii="PingFang SC" w:hAnsi="PingFang SC" w:eastAsia="PingFang SC"/>
          <w:b w:val="0"/>
        </w:rPr>
        <w:t>、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publish/write</w:t>
      </w:r>
      <w:r>
        <w:rPr>
          <w:rFonts w:ascii="PingFang SC" w:hAnsi="PingFang SC" w:eastAsia="PingFang SC"/>
          <w:b w:val="0"/>
        </w:rPr>
        <w:t>、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command</w:t>
      </w:r>
      <w:r>
        <w:rPr>
          <w:rFonts w:ascii="PingFang SC" w:hAnsi="PingFang SC" w:eastAsia="PingFang SC"/>
          <w:b w:val="0"/>
        </w:rPr>
        <w:t>、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bridge_apply</w:t>
      </w:r>
      <w:r>
        <w:rPr>
          <w:rFonts w:ascii="PingFang SC" w:hAnsi="PingFang SC" w:eastAsia="PingFang SC"/>
          <w:b w:val="0"/>
        </w:rPr>
        <w:t>、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physical_effect</w:t>
      </w:r>
      <w:r>
        <w:rPr>
          <w:rFonts w:ascii="PingFang SC" w:hAnsi="PingFang SC" w:eastAsia="PingFang SC"/>
          <w:b w:val="0"/>
        </w:rPr>
        <w:t>、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outcome</w:t>
      </w:r>
      <w:r>
        <w:rPr>
          <w:rFonts w:ascii="PingFang SC" w:hAnsi="PingFang SC" w:eastAsia="PingFang SC"/>
          <w:b w:val="0"/>
        </w:rPr>
        <w:t>。前三者必须带 predicate/spec ID；不能只靠名字或同一 timestamp 建立等价关系。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4.2 因果匹配优先级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9D5E2" w:space="0"/>
          <w:left w:val="single" w:sz="6" w:color="C9D5E2" w:space="0"/>
          <w:bottom w:val="single" w:sz="6" w:color="C9D5E2" w:space="0"/>
          <w:right w:val="single" w:sz="6" w:color="C9D5E2" w:space="0"/>
          <w:insideH w:val="single" w:sz="6" w:color="C9D5E2" w:space="0"/>
          <w:insideV w:val="single" w:sz="6" w:color="C9D5E2" w:space="0"/>
        </w:tblBorders>
      </w:tblPr>
      <w:tblGrid>
        <w:gridCol w:w="891"/>
        <w:gridCol w:w="5014"/>
        <w:gridCol w:w="3455"/>
      </w:tblGrid>
      <w:tr>
        <w:trPr>
          <w:tblHeader w:val="true"/>
        </w:trPr>
        <w:tc>
          <w:tcPr>
            <w:tcW w:type="dxa" w:w="8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/>
                <w:color w:val="0B2545"/>
                <w:sz w:val="18"/>
              </w:rPr>
              <w:t>Grade</w:t>
            </w:r>
          </w:p>
        </w:tc>
        <w:tc>
          <w:tcPr>
            <w:tcW w:type="dxa" w:w="5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/>
                <w:color w:val="0B2545"/>
                <w:sz w:val="18"/>
              </w:rPr>
              <w:t>匹配依据</w:t>
            </w:r>
          </w:p>
        </w:tc>
        <w:tc>
          <w:tcPr>
            <w:tcW w:type="dxa" w:w="3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/>
                <w:color w:val="0B2545"/>
                <w:sz w:val="18"/>
              </w:rPr>
              <w:t>允许的结论上限</w:t>
            </w:r>
          </w:p>
        </w:tc>
      </w:tr>
      <w:tr>
        <w:tc>
          <w:tcPr>
            <w:tcW w:type="dxa" w:w="8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A</w:t>
            </w:r>
          </w:p>
        </w:tc>
        <w:tc>
          <w:tcPr>
            <w:tcW w:type="dxa" w:w="5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显式 trace_id、parent/provenance、input/output seq 链</w:t>
            </w:r>
          </w:p>
        </w:tc>
        <w:tc>
          <w:tcPr>
            <w:tcW w:type="dxa" w:w="3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严格 cause-effect propagation 可支持</w:t>
            </w:r>
          </w:p>
        </w:tc>
      </w:tr>
      <w:tr>
        <w:tc>
          <w:tcPr>
            <w:tcW w:type="dxa" w:w="8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B</w:t>
            </w:r>
          </w:p>
        </w:tc>
        <w:tc>
          <w:tcPr>
            <w:tcW w:type="dxa" w:w="5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传播的 source/header timestamp + 已验证 downstream mapping</w:t>
            </w:r>
          </w:p>
        </w:tc>
        <w:tc>
          <w:tcPr>
            <w:tcW w:type="dxa" w:w="3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严格 propagation 可支持</w:t>
            </w:r>
          </w:p>
        </w:tc>
      </w:tr>
      <w:tr>
        <w:tc>
          <w:tcPr>
            <w:tcW w:type="dxa" w:w="8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C</w:t>
            </w:r>
          </w:p>
        </w:tc>
        <w:tc>
          <w:tcPr>
            <w:tcW w:type="dxa" w:w="5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同时钟、有界窗口、语义和顺序验证后的时间对齐</w:t>
            </w:r>
          </w:p>
        </w:tc>
        <w:tc>
          <w:tcPr>
            <w:tcW w:type="dxa" w:w="3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系统级时间关联/段级定位</w:t>
            </w:r>
          </w:p>
        </w:tc>
      </w:tr>
      <w:tr>
        <w:tc>
          <w:tcPr>
            <w:tcW w:type="dxa" w:w="8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D</w:t>
            </w:r>
          </w:p>
        </w:tc>
        <w:tc>
          <w:tcPr>
            <w:tcW w:type="dxa" w:w="5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nearest-time heuristic</w:t>
            </w:r>
          </w:p>
        </w:tc>
        <w:tc>
          <w:tcPr>
            <w:tcW w:type="dxa" w:w="3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不确定候选</w:t>
            </w:r>
          </w:p>
        </w:tc>
      </w:tr>
      <w:tr>
        <w:tc>
          <w:tcPr>
            <w:tcW w:type="dxa" w:w="8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UNKNOWN</w:t>
            </w:r>
          </w:p>
        </w:tc>
        <w:tc>
          <w:tcPr>
            <w:tcW w:type="dxa" w:w="5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证据不足</w:t>
            </w:r>
          </w:p>
        </w:tc>
        <w:tc>
          <w:tcPr>
            <w:tcW w:type="dxa" w:w="3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不可测试</w:t>
            </w:r>
          </w:p>
        </w:tc>
      </w:tr>
    </w:tbl>
    <w:p>
      <w:pPr>
        <w:spacing w:before="0" w:after="40"/>
      </w:pPr>
    </w:p>
    <w:p>
      <w:r>
        <w:rPr>
          <w:rFonts w:ascii="PingFang SC" w:hAnsi="PingFang SC" w:eastAsia="PingFang SC"/>
          <w:b w:val="0"/>
        </w:rPr>
        <w:t>禁止把各模块互不对应的 P99 相加成一条链；stage decomposition 必须来自同一个 causal chain instance。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4.3 Forward causal tracing</w:t>
      </w:r>
    </w:p>
    <w:p>
      <w:r>
        <w:rPr>
          <w:rFonts w:ascii="PingFang SC" w:hAnsi="PingFang SC" w:eastAsia="PingFang SC"/>
          <w:b w:val="0"/>
        </w:rPr>
        <w:t>软件数据链从事件的首个合格 source sample 开始，沿每条路径选择“最早读取了该 source 或其合法后继的数据”的 job；完整 physical Reaction 则在链前保留 demand-to-observable 与 observable-to-sample 两段：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PingFang SC" w:hAnsi="PingFang SC" w:eastAsia="PingFang SC"/>
          <w:color w:val="0B2545"/>
          <w:sz w:val="17"/>
        </w:rPr>
        <w:t>control demand -&gt; observable boundary -&gt; source sample</w:t>
        <w:br/>
        <w:t xml:space="preserve">               -&gt; earliest eligible downstream read -&gt; ... -&gt; first qualifying command -&gt; physical effect</w:t>
      </w:r>
    </w:p>
    <w:p>
      <w:r>
        <w:rPr>
          <w:rFonts w:ascii="PingFang SC" w:hAnsi="PingFang SC" w:eastAsia="PingFang SC"/>
          <w:b w:val="0"/>
        </w:rPr>
        <w:t>同时检查：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source data 是否被覆盖后从未到达 sink；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某 consumer 是否跳过该更新；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多速率链中实际消费的是哪一帧；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输出是否虽然发布，但与目标/事件语义无关；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首个 Control 命令是否真的被 Bridge 应用。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4.4 Backward provenance tracing</w:t>
      </w:r>
    </w:p>
    <w:p>
      <w:r>
        <w:rPr>
          <w:rFonts w:ascii="PingFang SC" w:hAnsi="PingFang SC" w:eastAsia="PingFang SC"/>
          <w:b w:val="0"/>
        </w:rPr>
        <w:t>从实际 effect、Control 命令或 Planning 决策向前追溯其真正读取的数据：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PingFang SC" w:hAnsi="PingFang SC" w:eastAsia="PingFang SC"/>
          <w:color w:val="0B2545"/>
          <w:sz w:val="17"/>
        </w:rPr>
        <w:t>physical effect &lt;- applied command &lt;- Control input trajectory</w:t>
        <w:br/>
        <w:t xml:space="preserve">                &lt;- Planning inputs &lt;- Prediction/Fusion source samples</w:t>
      </w:r>
    </w:p>
    <w:p>
      <w:r>
        <w:rPr>
          <w:rFonts w:ascii="PingFang SC" w:hAnsi="PingFang SC" w:eastAsia="PingFang SC"/>
          <w:b w:val="0"/>
        </w:rPr>
        <w:t>它回答“车辆动作基于哪一批世界状态”，用于计算 Data Age 和发现 reuse/staleness。Forward 与 backward 结果必须相互核验：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forward sample 到达了哪个 effect；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observed effect 实际基于哪个 sample；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两者不一致时是否发生 overwrite、skip、reuse 或路径切换。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4.5 ECRTS partition 思想的工程化边界</w:t>
      </w:r>
    </w:p>
    <w:p>
      <w:r>
        <w:rPr>
          <w:rFonts w:ascii="PingFang SC" w:hAnsi="PingFang SC" w:eastAsia="PingFang SC"/>
          <w:b w:val="0"/>
        </w:rPr>
        <w:t xml:space="preserve">ECRTS 2023 的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p-partitioned job chain</w:t>
      </w:r>
      <w:r>
        <w:rPr>
          <w:rFonts w:ascii="PingFang SC" w:hAnsi="PingFang SC" w:eastAsia="PingFang SC"/>
          <w:b w:val="0"/>
        </w:rPr>
        <w:t xml:space="preserve"> 由立即 backward chain 与立即 forward chain 组成，其原始用途是证明 warm-up 后最大 MRT 与最大 MDA 的等价计算。将模块边界作为 partition point 可用于本框架的分段重建：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PingFang SC" w:hAnsi="PingFang SC" w:eastAsia="PingFang SC"/>
          <w:color w:val="0B2545"/>
          <w:sz w:val="17"/>
        </w:rPr>
        <w:t>at partition p:</w:t>
        <w:br/>
        <w:t>backward provenance from p to source</w:t>
        <w:br/>
        <w:t>+ forward propagation from p to physical effect</w:t>
      </w:r>
    </w:p>
    <w:p>
      <w:r>
        <w:rPr>
          <w:rFonts w:ascii="PingFang SC" w:hAnsi="PingFang SC" w:eastAsia="PingFang SC"/>
          <w:b w:val="0"/>
        </w:rPr>
        <w:t>但必须明确：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这是对论文结构的工程化扩展，不是论文已经证明的故障定位定理；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只有 read/write 事件、job 顺序、通信语义和 warm-up/valid-chain 条件被验证时，才可继承其严格 job-chain 含义；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 xml:space="preserve">缺少这些条件时，它只是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PARTITION_DIAGNOSTIC_VIEW</w:t>
      </w:r>
      <w:r>
        <w:rPr>
          <w:rFonts w:ascii="PingFang SC" w:hAnsi="PingFang SC" w:eastAsia="PingFang SC"/>
          <w:b w:val="0"/>
        </w:rPr>
        <w:t>，不能宣称严格 MRT/MDA 等价或唯一根因。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4.6 Multi-input Age Observations</w:t>
      </w:r>
    </w:p>
    <w:p>
      <w:r>
        <w:rPr>
          <w:rFonts w:ascii="PingFang SC" w:hAnsi="PingFang SC" w:eastAsia="PingFang SC"/>
          <w:b w:val="0"/>
        </w:rPr>
        <w:t xml:space="preserve">Planning/Control 同时消费多个输入，不能只输出一个模糊的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Age</w:t>
      </w:r>
      <w:r>
        <w:rPr>
          <w:rFonts w:ascii="PingFang SC" w:hAnsi="PingFang SC" w:eastAsia="PingFang SC"/>
          <w:b w:val="0"/>
        </w:rPr>
        <w:t>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PingFang SC" w:hAnsi="PingFang SC" w:eastAsia="PingFang SC"/>
          <w:color w:val="0B2545"/>
          <w:sz w:val="21"/>
        </w:rPr>
        <w:t>O_A(t_e)= {A_perception,A_prediction,A_localization,A_chassis,A_map,…}</w:t>
      </w:r>
    </w:p>
    <w:p>
      <w:r>
        <w:rPr>
          <w:rFonts w:ascii="PingFang SC" w:hAnsi="PingFang SC" w:eastAsia="PingFang SC"/>
          <w:b w:val="0"/>
        </w:rPr>
        <w:t>其中：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PingFang SC" w:hAnsi="PingFang SC" w:eastAsia="PingFang SC"/>
          <w:color w:val="0B2545"/>
          <w:sz w:val="21"/>
        </w:rPr>
        <w:t>A_j^read=t_read-t_source,j, A_j^cmd=t_cmd-t_source,j, A_j^apply=t_apply-t_source,j, A_j^phys=t_phys-t_source,j</w:t>
      </w:r>
    </w:p>
    <w:p>
      <w:r>
        <w:rPr>
          <w:rFonts w:ascii="PingFang SC" w:hAnsi="PingFang SC" w:eastAsia="PingFang SC"/>
          <w:b w:val="0"/>
        </w:rPr>
        <w:t xml:space="preserve">Age 必须连同评估端点命名，禁止使用含糊的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t_effect/read</w:t>
      </w:r>
      <w:r>
        <w:rPr>
          <w:rFonts w:ascii="PingFang SC" w:hAnsi="PingFang SC" w:eastAsia="PingFang SC"/>
          <w:b w:val="0"/>
        </w:rPr>
        <w:t>。每个 observation 保留 source semantics、chain、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dependency_bundle_id</w:t>
      </w:r>
      <w:r>
        <w:rPr>
          <w:rFonts w:ascii="PingFang SC" w:hAnsi="PingFang SC" w:eastAsia="PingFang SC"/>
          <w:b w:val="0"/>
        </w:rPr>
        <w:t>、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input_role</w:t>
      </w:r>
      <w:r>
        <w:rPr>
          <w:rFonts w:ascii="PingFang SC" w:hAnsi="PingFang SC" w:eastAsia="PingFang SC"/>
          <w:b w:val="0"/>
        </w:rPr>
        <w:t>、target relevance 和 clock error。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A_critical</w:t>
      </w:r>
      <w:r>
        <w:rPr>
          <w:rFonts w:ascii="PingFang SC" w:hAnsi="PingFang SC" w:eastAsia="PingFang SC"/>
          <w:b w:val="0"/>
        </w:rPr>
        <w:t xml:space="preserve"> 不是简单取最大值，而是从本事件控制决策所需的 REQUIRED/CONTRIBUTING 输入集合中按预声明的 join/completeness 规则取最不利且语义相关的 observation；缺少依赖分析时只能报告 observation set，不能擅自指定 critical source。</w:t>
      </w:r>
    </w:p>
    <w:p>
      <w:r>
        <w:rPr>
          <w:rFonts w:ascii="PingFang SC" w:hAnsi="PingFang SC" w:eastAsia="PingFang SC"/>
          <w:b w:val="0"/>
        </w:rPr>
        <w:t xml:space="preserve">Age 分量分别合格，不代表多源 join 合格。对每次 bundle consumption instance </w:t>
      </w:r>
      <w:r>
        <w:rPr>
          <w:rFonts w:ascii="PingFang SC" w:hAnsi="PingFang SC" w:eastAsia="PingFang SC"/>
          <w:b w:val="0"/>
        </w:rPr>
        <w:t>q</w:t>
      </w:r>
      <w:r>
        <w:rPr>
          <w:rFonts w:ascii="PingFang SC" w:hAnsi="PingFang SC" w:eastAsia="PingFang SC"/>
          <w:b w:val="0"/>
        </w:rPr>
        <w:t>，先定义 raw source skew 诊断量：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PingFang SC" w:hAnsi="PingFang SC" w:eastAsia="PingFang SC"/>
          <w:color w:val="0B2545"/>
          <w:sz w:val="21"/>
        </w:rPr>
        <w:t>K_B(q)=max_j∈ B_qt_source,j-min_j∈ B_qt_source,j</w:t>
      </w:r>
    </w:p>
    <w:p>
      <w:r>
        <w:rPr>
          <w:rFonts w:ascii="PingFang SC" w:hAnsi="PingFang SC" w:eastAsia="PingFang SC"/>
          <w:b w:val="0"/>
        </w:rPr>
        <w:t>同时保存 pairwise skew matrix：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PingFang SC" w:hAnsi="PingFang SC" w:eastAsia="PingFang SC"/>
          <w:color w:val="0B2545"/>
          <w:sz w:val="21"/>
        </w:rPr>
        <w:t>K_ij(q)=t_source,i-t_source,j</w:t>
      </w:r>
    </w:p>
    <w:p>
      <w:r>
        <w:rPr>
          <w:rFonts w:ascii="PingFang SC" w:hAnsi="PingFang SC" w:eastAsia="PingFang SC"/>
          <w:b w:val="0"/>
        </w:rPr>
        <w:t>其中成员集合不能无条件包含所有可见 topic：仅纳入同一个 consumer job 实际读取、满足 bundle role/completeness 的输入；对异步 Fusion，要分别保存 measurement time、state-estimation epoch、prediction/compensation target epoch 和 consumer read time。若某模块把异步测量显式外推到共同 fusion epoch，必须同时报告：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PingFang SC" w:hAnsi="PingFang SC" w:eastAsia="PingFang SC"/>
          <w:color w:val="0B2545"/>
          <w:sz w:val="17"/>
        </w:rPr>
        <w:t>raw_source_skew</w:t>
        <w:br/>
        <w:t>compensated_state_epoch_skew</w:t>
        <w:br/>
        <w:t>compensation_model/version/horizon</w:t>
        <w:br/>
        <w:t>residual_time_alignment_uncertainty</w:t>
      </w:r>
    </w:p>
    <w:p>
      <w:r>
        <w:rPr>
          <w:rFonts w:ascii="PingFang SC" w:hAnsi="PingFang SC" w:eastAsia="PingFang SC"/>
          <w:b w:val="0"/>
        </w:rPr>
        <w:t>不能因为 timestamp 被改写成共同 header 就宣称 coherence 已成立。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raw_source_skew</w:t>
      </w:r>
      <w:r>
        <w:rPr>
          <w:rFonts w:ascii="PingFang SC" w:hAnsi="PingFang SC" w:eastAsia="PingFang SC"/>
          <w:b w:val="0"/>
        </w:rPr>
        <w:t xml:space="preserve"> 和 pairwise skew 回答“输入时间相差多少”，它们是架构同步契约可直接约束的量，也是 physical coherence 的诊断输入，但不是 physical coherence 的主判据。</w:t>
      </w:r>
    </w:p>
    <w:p>
      <w:r>
        <w:rPr>
          <w:rFonts w:ascii="PingFang SC" w:hAnsi="PingFang SC" w:eastAsia="PingFang SC"/>
          <w:b w:val="0"/>
        </w:rPr>
        <w:t xml:space="preserve">对物理一致性，选择 consumer 实际决策的共同参考时刻 </w:t>
      </w:r>
      <w:r>
        <w:rPr>
          <w:rFonts w:ascii="PingFang SC" w:hAnsi="PingFang SC" w:eastAsia="PingFang SC"/>
          <w:b w:val="0"/>
        </w:rPr>
        <w:t>t_ref</w:t>
      </w:r>
      <w:r>
        <w:rPr>
          <w:rFonts w:ascii="PingFang SC" w:hAnsi="PingFang SC" w:eastAsia="PingFang SC"/>
          <w:b w:val="0"/>
        </w:rPr>
        <w:t xml:space="preserve">。分别重建 consumer 实际实施的时间补偿 </w:t>
      </w:r>
      <w:r>
        <w:rPr>
          <w:rFonts w:ascii="PingFang SC" w:hAnsi="PingFang SC" w:eastAsia="PingFang SC"/>
          <w:b w:val="0"/>
        </w:rPr>
        <w:t>P_i^impl</w:t>
      </w:r>
      <w:r>
        <w:rPr>
          <w:rFonts w:ascii="PingFang SC" w:hAnsi="PingFang SC" w:eastAsia="PingFang SC"/>
          <w:b w:val="0"/>
        </w:rPr>
        <w:t xml:space="preserve"> 和经独立资格审计的参考传播 </w:t>
      </w:r>
      <w:r>
        <w:rPr>
          <w:rFonts w:ascii="PingFang SC" w:hAnsi="PingFang SC" w:eastAsia="PingFang SC"/>
          <w:b w:val="0"/>
        </w:rPr>
        <w:t>P_i^ref</w:t>
      </w:r>
      <w:r>
        <w:rPr>
          <w:rFonts w:ascii="PingFang SC" w:hAnsi="PingFang SC" w:eastAsia="PingFang SC"/>
          <w:b w:val="0"/>
        </w:rPr>
        <w:t>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PingFang SC" w:hAnsi="PingFang SC" w:eastAsia="PingFang SC"/>
          <w:color w:val="0B2545"/>
          <w:sz w:val="21"/>
        </w:rPr>
        <w:t>z_i^impl(t_ref)= P_i^impl(z_i,t_source,i→ t_ref), z_i^ref(t_ref)= P_i^ref(z_i,t_source,i→ t_ref)</w:t>
      </w:r>
    </w:p>
    <w:p>
      <w:r>
        <w:rPr>
          <w:rFonts w:ascii="PingFang SC" w:hAnsi="PingFang SC" w:eastAsia="PingFang SC"/>
          <w:b w:val="0"/>
        </w:rPr>
        <w:t>未实施补偿时，</w:t>
      </w:r>
      <w:r>
        <w:rPr>
          <w:rFonts w:ascii="PingFang SC" w:hAnsi="PingFang SC" w:eastAsia="PingFang SC"/>
          <w:b w:val="0"/>
        </w:rPr>
        <w:t>P_i^impl</w:t>
      </w:r>
      <w:r>
        <w:rPr>
          <w:rFonts w:ascii="PingFang SC" w:hAnsi="PingFang SC" w:eastAsia="PingFang SC"/>
          <w:b w:val="0"/>
        </w:rPr>
        <w:t xml:space="preserve"> 明确登记为 identity/raw-use，而不是假设系统已经对齐。令 </w:t>
      </w:r>
      <w:r>
        <w:rPr>
          <w:rFonts w:ascii="PingFang SC" w:hAnsi="PingFang SC" w:eastAsia="PingFang SC"/>
          <w:b w:val="0"/>
        </w:rPr>
        <w:t>q(·)</w:t>
      </w:r>
      <w:r>
        <w:rPr>
          <w:rFonts w:ascii="PingFang SC" w:hAnsi="PingFang SC" w:eastAsia="PingFang SC"/>
          <w:b w:val="0"/>
        </w:rPr>
        <w:t xml:space="preserve"> 是与当前 event/decision 相关的状态量，例如相对纵向距离/速度、TTC、横向偏差、占用区间或碰撞走廊。由实际时间语义和补偿残差诱发的应用状态误差定义为：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PingFang SC" w:hAnsi="PingFang SC" w:eastAsia="PingFang SC"/>
          <w:color w:val="0B2545"/>
          <w:sz w:val="21"/>
        </w:rPr>
        <w:t>e_C^ind(q)= q({ z_i^impl(t_ref)}_i∈ B_q)- q({ z_i^ref(t_ref)}_i∈ B_q)</w:t>
      </w:r>
    </w:p>
    <w:p>
      <w:r>
        <w:rPr>
          <w:rFonts w:ascii="PingFang SC" w:hAnsi="PingFang SC" w:eastAsia="PingFang SC"/>
          <w:b w:val="0"/>
        </w:rPr>
        <w:t xml:space="preserve">必须保存 component-wise error、norm/interval、propagation horizon、implementation/reference model IDs、model residual 和 uncertainty。功能估计误差、对象匹配错误与纯时间诱发误差应尽量分解；无法分解时标记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TEMPORAL_AND_MODEL_ERROR_MIXED</w:t>
      </w:r>
      <w:r>
        <w:rPr>
          <w:rFonts w:ascii="PingFang SC" w:hAnsi="PingFang SC" w:eastAsia="PingFang SC"/>
          <w:b w:val="0"/>
        </w:rPr>
        <w:t>，不得把全部状态误差归因于 skew。Physical Coherence 的主契约是：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PingFang SC" w:hAnsi="PingFang SC" w:eastAsia="PingFang SC"/>
          <w:color w:val="0B2545"/>
          <w:sz w:val="21"/>
        </w:rPr>
        <w:t>e_C^ind(q)∈ E_C^safe(x,m) 或 W_C e_C^ind(q)≤_C^req(x,m)</w:t>
      </w:r>
    </w:p>
    <w:p>
      <w:r>
        <w:rPr>
          <w:rFonts w:ascii="PingFang SC" w:hAnsi="PingFang SC" w:eastAsia="PingFang SC"/>
          <w:b w:val="0"/>
        </w:rPr>
        <w:t xml:space="preserve">其中安全误差包络来自声明的决策/融合容差或经独立校准验证的模型。只有该 induced state error 越界，才能判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PHYSICAL_COHERENCE_MISSED</w:t>
      </w:r>
      <w:r>
        <w:rPr>
          <w:rFonts w:ascii="PingFang SC" w:hAnsi="PingFang SC" w:eastAsia="PingFang SC"/>
          <w:b w:val="0"/>
        </w:rPr>
        <w:t xml:space="preserve">。架构契约仍可独立对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raw_source_skew</w:t>
      </w:r>
      <w:r>
        <w:rPr>
          <w:rFonts w:ascii="PingFang SC" w:hAnsi="PingFang SC" w:eastAsia="PingFang SC"/>
          <w:b w:val="0"/>
        </w:rPr>
        <w:t>、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compensated_epoch_skew</w:t>
      </w:r>
      <w:r>
        <w:rPr>
          <w:rFonts w:ascii="PingFang SC" w:hAnsi="PingFang SC" w:eastAsia="PingFang SC"/>
          <w:b w:val="0"/>
        </w:rPr>
        <w:t xml:space="preserve"> 或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residual_alignment_uncertainty</w:t>
      </w:r>
      <w:r>
        <w:rPr>
          <w:rFonts w:ascii="PingFang SC" w:hAnsi="PingFang SC" w:eastAsia="PingFang SC"/>
          <w:b w:val="0"/>
        </w:rPr>
        <w:t xml:space="preserve"> 判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ARCHITECTURAL_COHERENCE_MISSED</w:t>
      </w:r>
      <w:r>
        <w:rPr>
          <w:rFonts w:ascii="PingFang SC" w:hAnsi="PingFang SC" w:eastAsia="PingFang SC"/>
          <w:b w:val="0"/>
        </w:rPr>
        <w:t>，但不能把它自动升级为物理不一致。</w:t>
      </w:r>
    </w:p>
    <w:p>
      <w:r>
        <w:rPr>
          <w:rFonts w:ascii="PingFang SC" w:hAnsi="PingFang SC" w:eastAsia="PingFang SC"/>
          <w:b w:val="0"/>
        </w:rPr>
        <w:t xml:space="preserve">若缺少合格传播模型、consumer-relevant 状态映射或安全误差包络，则 physical C verdict 为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NOT_TESTABLE_STATE_ERROR_MODEL_MISSING</w:t>
      </w:r>
      <w:r>
        <w:rPr>
          <w:rFonts w:ascii="PingFang SC" w:hAnsi="PingFang SC" w:eastAsia="PingFang SC"/>
          <w:b w:val="0"/>
        </w:rPr>
        <w:t xml:space="preserve">；此时照常报告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COHERENCE_SKEW_OBSERVED</w:t>
      </w:r>
      <w:r>
        <w:rPr>
          <w:rFonts w:ascii="PingFang SC" w:hAnsi="PingFang SC" w:eastAsia="PingFang SC"/>
          <w:b w:val="0"/>
        </w:rPr>
        <w:t xml:space="preserve"> 和 raw skew 敏感性，禁止仅凭毫秒 skew 写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INCOHERENCE_FAILURE</w:t>
      </w:r>
      <w:r>
        <w:rPr>
          <w:rFonts w:ascii="PingFang SC" w:hAnsi="PingFang SC" w:eastAsia="PingFang SC"/>
          <w:b w:val="0"/>
        </w:rPr>
        <w:t xml:space="preserve">。若 ground truth 可用，可用来验证/挑战传播模型并标记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RETROSPECTIVE_GROUND_TRUTH_CHECK</w:t>
      </w:r>
      <w:r>
        <w:rPr>
          <w:rFonts w:ascii="PingFang SC" w:hAnsi="PingFang SC" w:eastAsia="PingFang SC"/>
          <w:b w:val="0"/>
        </w:rPr>
        <w:t>，不能冒充 Apollo 在线当时可得状态。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4.7 Fresh Causal Update Gap</w:t>
      </w:r>
    </w:p>
    <w:p>
      <w:r>
        <w:rPr>
          <w:rFonts w:ascii="PingFang SC" w:hAnsi="PingFang SC" w:eastAsia="PingFang SC"/>
          <w:b w:val="0"/>
        </w:rPr>
        <w:t xml:space="preserve">普通 output gap 只能说明模块有没有发布；实时安全更关心有没有新的、与事件相关的数据真正到达 effect。定义合格新鲜更新序列 </w:t>
      </w:r>
      <w:r>
        <w:rPr>
          <w:rFonts w:ascii="PingFang SC" w:hAnsi="PingFang SC" w:eastAsia="PingFang SC"/>
          <w:b w:val="0"/>
        </w:rPr>
        <w:t>q_n</w:t>
      </w:r>
      <w:r>
        <w:rPr>
          <w:rFonts w:ascii="PingFang SC" w:hAnsi="PingFang SC" w:eastAsia="PingFang SC"/>
          <w:b w:val="0"/>
        </w:rPr>
        <w:t>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PingFang SC" w:hAnsi="PingFang SC" w:eastAsia="PingFang SC"/>
          <w:color w:val="0B2545"/>
          <w:sz w:val="17"/>
        </w:rPr>
        <w:t>qualifying(q_n) iff</w:t>
        <w:br/>
        <w:t xml:space="preserve">  target/event semantics match</w:t>
        <w:br/>
        <w:t xml:space="preserve">  AND source timestamp strictly advances</w:t>
        <w:br/>
        <w:t xml:space="preserve">  AND lineage reaches the selected sink/effect</w:t>
        <w:br/>
        <w:t xml:space="preserve">  AND output is not mere reuse of the same source state</w:t>
      </w:r>
    </w:p>
    <w:p>
      <w:r>
        <w:rPr>
          <w:rFonts w:ascii="PingFang SC" w:hAnsi="PingFang SC" w:eastAsia="PingFang SC"/>
          <w:b w:val="0"/>
        </w:rPr>
        <w:t>则：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PingFang SC" w:hAnsi="PingFang SC" w:eastAsia="PingFang SC"/>
          <w:color w:val="0B2545"/>
          <w:sz w:val="21"/>
        </w:rPr>
        <w:t>G^fresh_n=t(q_n+1)-t(q_n)</w:t>
      </w:r>
    </w:p>
    <w:p>
      <w:r>
        <w:rPr>
          <w:rFonts w:ascii="PingFang SC" w:hAnsi="PingFang SC" w:eastAsia="PingFang SC"/>
          <w:b w:val="0"/>
        </w:rPr>
        <w:t>必须同时报告：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G_publish</w:t>
      </w:r>
      <w:r>
        <w:rPr>
          <w:rFonts w:ascii="PingFang SC" w:hAnsi="PingFang SC" w:eastAsia="PingFang SC"/>
          <w:b w:val="0"/>
        </w:rPr>
        <w:t>：发布间隔；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G_source_advance</w:t>
      </w:r>
      <w:r>
        <w:rPr>
          <w:rFonts w:ascii="PingFang SC" w:hAnsi="PingFang SC" w:eastAsia="PingFang SC"/>
          <w:b w:val="0"/>
        </w:rPr>
        <w:t>：source timestamp 前进间隔；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G_fresh_effect</w:t>
      </w:r>
      <w:r>
        <w:rPr>
          <w:rFonts w:ascii="PingFang SC" w:hAnsi="PingFang SC" w:eastAsia="PingFang SC"/>
          <w:b w:val="0"/>
        </w:rPr>
        <w:t>：新鲜数据真正影响 sink/effect 的间隔。</w:t>
      </w:r>
    </w:p>
    <w:p>
      <w:r>
        <w:rPr>
          <w:rFonts w:ascii="PingFang SC" w:hAnsi="PingFang SC" w:eastAsia="PingFang SC"/>
          <w:b w:val="0"/>
        </w:rPr>
        <w:t>因此“Control 100 Hz 输出”不能推出“系统 10 ms 获得一次新鲜安全决策”。Control 可能连续复用同一 Planning trajectory。</w:t>
      </w:r>
    </w:p>
    <w:p>
      <w:pPr>
        <w:spacing w:before="60" w:after="140"/>
        <w:pBdr>
          <w:bottom w:val="single" w:sz="6" w:color="C9D5E2" w:space="1"/>
        </w:pBdr>
      </w:pPr>
    </w:p>
    <w:p>
      <w:pPr>
        <w:pStyle w:val="Heading1"/>
      </w:pPr>
      <w:r>
        <w:rPr>
          <w:rFonts w:ascii="PingFang SC" w:hAnsi="PingFang SC" w:eastAsia="PingFang SC"/>
          <w:b w:val="0"/>
        </w:rPr>
        <w:t>5. L2：局部时间原语与症状定位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5.1 每个 task/edge 的标准时间点</w:t>
      </w:r>
    </w:p>
    <w:p>
      <w:r>
        <w:rPr>
          <w:rFonts w:ascii="PingFang SC" w:hAnsi="PingFang SC" w:eastAsia="PingFang SC"/>
          <w:b w:val="0"/>
        </w:rPr>
        <w:t xml:space="preserve">对相邻 producer </w:t>
      </w:r>
      <w:r>
        <w:rPr>
          <w:rFonts w:ascii="PingFang SC" w:hAnsi="PingFang SC" w:eastAsia="PingFang SC"/>
          <w:b w:val="0"/>
        </w:rPr>
        <w:t>i-1</w:t>
      </w:r>
      <w:r>
        <w:rPr>
          <w:rFonts w:ascii="PingFang SC" w:hAnsi="PingFang SC" w:eastAsia="PingFang SC"/>
          <w:b w:val="0"/>
        </w:rPr>
        <w:t xml:space="preserve"> 与 consumer </w:t>
      </w:r>
      <w:r>
        <w:rPr>
          <w:rFonts w:ascii="PingFang SC" w:hAnsi="PingFang SC" w:eastAsia="PingFang SC"/>
          <w:b w:val="0"/>
        </w:rPr>
        <w:t>i</w:t>
      </w:r>
      <w:r>
        <w:rPr>
          <w:rFonts w:ascii="PingFang SC" w:hAnsi="PingFang SC" w:eastAsia="PingFang SC"/>
          <w:b w:val="0"/>
        </w:rPr>
        <w:t>，尽量记录：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PingFang SC" w:hAnsi="PingFang SC" w:eastAsia="PingFang SC"/>
          <w:color w:val="0B2545"/>
          <w:sz w:val="17"/>
        </w:rPr>
        <w:t>t_write_prev  producer 写出</w:t>
        <w:br/>
        <w:t>t_receive     消息在 consumer/record 可见</w:t>
        <w:br/>
        <w:t>t_ready       对应 job 已具备运行条件</w:t>
        <w:br/>
        <w:t>t_start       job 实际开始</w:t>
        <w:br/>
        <w:t>t_end         job 处理结束</w:t>
        <w:br/>
        <w:t>t_write       consumer 写出</w:t>
      </w:r>
    </w:p>
    <w:p>
      <w:r>
        <w:rPr>
          <w:rFonts w:ascii="PingFang SC" w:hAnsi="PingFang SC" w:eastAsia="PingFang SC"/>
          <w:b w:val="0"/>
        </w:rPr>
        <w:t>在时钟兼容且语义明确时，分解：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PingFang SC" w:hAnsi="PingFang SC" w:eastAsia="PingFang SC"/>
          <w:color w:val="0B2545"/>
          <w:sz w:val="21"/>
        </w:rPr>
        <w:t>L_i^transport=t_receive-t_write,prev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PingFang SC" w:hAnsi="PingFang SC" w:eastAsia="PingFang SC"/>
          <w:color w:val="0B2545"/>
          <w:sz w:val="21"/>
        </w:rPr>
        <w:t>L_i^queue=t_ready-t_receive, L_i^activation=t_start-t_ready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PingFang SC" w:hAnsi="PingFang SC" w:eastAsia="PingFang SC"/>
          <w:color w:val="0B2545"/>
          <w:sz w:val="21"/>
        </w:rPr>
        <w:t>L_i^exec=t_end-t_start, L_i^publish=t_write-t_end</w:t>
      </w:r>
    </w:p>
    <w:p>
      <w:r>
        <w:rPr>
          <w:rFonts w:ascii="PingFang SC" w:hAnsi="PingFang SC" w:eastAsia="PingFang SC"/>
          <w:b w:val="0"/>
        </w:rPr>
        <w:t xml:space="preserve">若没有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ready</w:t>
      </w:r>
      <w:r>
        <w:rPr>
          <w:rFonts w:ascii="PingFang SC" w:hAnsi="PingFang SC" w:eastAsia="PingFang SC"/>
          <w:b w:val="0"/>
        </w:rPr>
        <w:t xml:space="preserve">，不得把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start-receive</w:t>
      </w:r>
      <w:r>
        <w:rPr>
          <w:rFonts w:ascii="PingFang SC" w:hAnsi="PingFang SC" w:eastAsia="PingFang SC"/>
          <w:b w:val="0"/>
        </w:rPr>
        <w:t xml:space="preserve"> 强行解释成纯 queue 或纯 phase；应命名为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unresolved_wait</w:t>
      </w:r>
      <w:r>
        <w:rPr>
          <w:rFonts w:ascii="PingFang SC" w:hAnsi="PingFang SC" w:eastAsia="PingFang SC"/>
          <w:b w:val="0"/>
        </w:rPr>
        <w:t>。若 record 只有消息写入时间，则不能从 record 单独计算模块内部执行或调度等待。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5.2 标准局部症状集合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9D5E2" w:space="0"/>
          <w:left w:val="single" w:sz="6" w:color="C9D5E2" w:space="0"/>
          <w:bottom w:val="single" w:sz="6" w:color="C9D5E2" w:space="0"/>
          <w:right w:val="single" w:sz="6" w:color="C9D5E2" w:space="0"/>
          <w:insideH w:val="single" w:sz="6" w:color="C9D5E2" w:space="0"/>
          <w:insideV w:val="single" w:sz="6" w:color="C9D5E2" w:space="0"/>
        </w:tblBorders>
      </w:tblPr>
      <w:tblGrid>
        <w:gridCol w:w="2131"/>
        <w:gridCol w:w="3336"/>
        <w:gridCol w:w="3893"/>
      </w:tblGrid>
      <w:tr>
        <w:trPr>
          <w:tblHeader w:val="true"/>
        </w:trPr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/>
                <w:color w:val="0B2545"/>
                <w:sz w:val="18"/>
              </w:rPr>
              <w:t>症状</w:t>
            </w:r>
          </w:p>
        </w:tc>
        <w:tc>
          <w:tcPr>
            <w:tcW w:type="dxa" w:w="3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/>
                <w:color w:val="0B2545"/>
                <w:sz w:val="18"/>
              </w:rPr>
              <w:t>操作量</w:t>
            </w:r>
          </w:p>
        </w:tc>
        <w:tc>
          <w:tcPr>
            <w:tcW w:type="dxa" w:w="3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/>
                <w:color w:val="0B2545"/>
                <w:sz w:val="18"/>
              </w:rPr>
              <w:t>典型机制候选</w:t>
            </w:r>
          </w:p>
        </w:tc>
      </w:tr>
      <w:tr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Pre-observable exposure</w:t>
            </w:r>
          </w:p>
        </w:tc>
        <w:tc>
          <w:tcPr>
            <w:tcW w:type="dxa" w:w="3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t_observable-t_demand</w:t>
            </w:r>
            <w:r>
              <w:rPr>
                <w:rFonts w:ascii="PingFang SC" w:hAnsi="PingFang SC" w:eastAsia="PingFang SC"/>
                <w:b w:val="0"/>
                <w:sz w:val="18"/>
              </w:rPr>
              <w:t>（正部）</w:t>
            </w:r>
          </w:p>
        </w:tc>
        <w:tc>
          <w:tcPr>
            <w:tcW w:type="dxa" w:w="3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FOV、遮挡、传感器布置、场景需求早于可见性</w:t>
            </w:r>
          </w:p>
        </w:tc>
      </w:tr>
      <w:tr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Acquisition/phase delay</w:t>
            </w:r>
          </w:p>
        </w:tc>
        <w:tc>
          <w:tcPr>
            <w:tcW w:type="dxa" w:w="3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t_sample-t_observable</w:t>
            </w:r>
          </w:p>
        </w:tc>
        <w:tc>
          <w:tcPr>
            <w:tcW w:type="dxa" w:w="3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sensor tick、phase、触发策略、qualification dwell</w:t>
            </w:r>
          </w:p>
        </w:tc>
      </w:tr>
      <w:tr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Transport delay</w:t>
            </w:r>
          </w:p>
        </w:tc>
        <w:tc>
          <w:tcPr>
            <w:tcW w:type="dxa" w:w="3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receive - producer write</w:t>
            </w:r>
          </w:p>
        </w:tc>
        <w:tc>
          <w:tcPr>
            <w:tcW w:type="dxa" w:w="3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网络、SHM/RTPS、bridge、序列化</w:t>
            </w:r>
          </w:p>
        </w:tc>
      </w:tr>
      <w:tr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Queue/backlog</w:t>
            </w:r>
          </w:p>
        </w:tc>
        <w:tc>
          <w:tcPr>
            <w:tcW w:type="dxa" w:w="3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ready - receive 或队列深度/积压</w:t>
            </w:r>
          </w:p>
        </w:tc>
        <w:tc>
          <w:tcPr>
            <w:tcW w:type="dxa" w:w="3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CPU/GPU contention、callback backlog</w:t>
            </w:r>
          </w:p>
        </w:tc>
      </w:tr>
      <w:tr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Activation/phase wait</w:t>
            </w:r>
          </w:p>
        </w:tc>
        <w:tc>
          <w:tcPr>
            <w:tcW w:type="dxa" w:w="3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start - ready 与周期相位</w:t>
            </w:r>
          </w:p>
        </w:tc>
        <w:tc>
          <w:tcPr>
            <w:tcW w:type="dxa" w:w="3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timer/callback phase、错过下一激活</w:t>
            </w:r>
          </w:p>
        </w:tc>
      </w:tr>
      <w:tr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Execution tail</w:t>
            </w:r>
          </w:p>
        </w:tc>
        <w:tc>
          <w:tcPr>
            <w:tcW w:type="dxa" w:w="3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end - start</w:t>
            </w:r>
          </w:p>
        </w:tc>
        <w:tc>
          <w:tcPr>
            <w:tcW w:type="dxa" w:w="3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算法路径、锁、资源竞争、fallback</w:t>
            </w:r>
          </w:p>
        </w:tc>
      </w:tr>
      <w:tr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Publish delay</w:t>
            </w:r>
          </w:p>
        </w:tc>
        <w:tc>
          <w:tcPr>
            <w:tcW w:type="dxa" w:w="3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write - end</w:t>
            </w:r>
          </w:p>
        </w:tc>
        <w:tc>
          <w:tcPr>
            <w:tcW w:type="dxa" w:w="3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序列化、锁、writer/backpressure</w:t>
            </w:r>
          </w:p>
        </w:tc>
      </w:tr>
      <w:tr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Staleness</w:t>
            </w:r>
          </w:p>
        </w:tc>
        <w:tc>
          <w:tcPr>
            <w:tcW w:type="dxa" w:w="3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consumer time - source time</w:t>
            </w:r>
          </w:p>
        </w:tc>
        <w:tc>
          <w:tcPr>
            <w:tcW w:type="dxa" w:w="3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缓存、排队、慢 producer</w:t>
            </w:r>
          </w:p>
        </w:tc>
      </w:tr>
      <w:tr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Reuse</w:t>
            </w:r>
          </w:p>
        </w:tc>
        <w:tc>
          <w:tcPr>
            <w:tcW w:type="dxa" w:w="3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多个 sink 输出引用同一 source/trajectory</w:t>
            </w:r>
          </w:p>
        </w:tc>
        <w:tc>
          <w:tcPr>
            <w:tcW w:type="dxa" w:w="3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sample-and-hold、上游 gap</w:t>
            </w:r>
          </w:p>
        </w:tc>
      </w:tr>
      <w:tr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Overwrite/skip</w:t>
            </w:r>
          </w:p>
        </w:tc>
        <w:tc>
          <w:tcPr>
            <w:tcW w:type="dxa" w:w="3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source update 无 downstream successor</w:t>
            </w:r>
          </w:p>
        </w:tc>
        <w:tc>
          <w:tcPr>
            <w:tcW w:type="dxa" w:w="3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多速率覆盖、buffer policy</w:t>
            </w:r>
          </w:p>
        </w:tc>
      </w:tr>
      <w:tr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Drop/reorder</w:t>
            </w:r>
          </w:p>
        </w:tc>
        <w:tc>
          <w:tcPr>
            <w:tcW w:type="dxa" w:w="3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seq 缺口/乱序且被直接证据支持</w:t>
            </w:r>
          </w:p>
        </w:tc>
        <w:tc>
          <w:tcPr>
            <w:tcW w:type="dxa" w:w="3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transport/queue policy</w:t>
            </w:r>
          </w:p>
        </w:tc>
      </w:tr>
      <w:tr>
        <w:tc>
          <w:tcPr>
            <w:tcW w:type="dxa" w:w="2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Actuation delay</w:t>
            </w:r>
          </w:p>
        </w:tc>
        <w:tc>
          <w:tcPr>
            <w:tcW w:type="dxa" w:w="3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physical effect - applied command</w:t>
            </w:r>
          </w:p>
        </w:tc>
        <w:tc>
          <w:tcPr>
            <w:tcW w:type="dxa" w:w="3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Bridge、底盘、动力学、控制建立时间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rPr>
          <w:rFonts w:ascii="PingFang SC" w:hAnsi="PingFang SC" w:eastAsia="PingFang SC"/>
          <w:b w:val="0"/>
        </w:rPr>
        <w:t>5.3 R/A/G/C/L 五类时间退化观测</w:t>
      </w:r>
    </w:p>
    <w:p>
      <w:r>
        <w:rPr>
          <w:rFonts w:ascii="PingFang SC" w:hAnsi="PingFang SC" w:eastAsia="PingFang SC"/>
          <w:b w:val="0"/>
        </w:rPr>
        <w:t>局部与路径时间健康统一写为：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PingFang SC" w:hAnsi="PingFang SC" w:eastAsia="PingFang SC"/>
          <w:color w:val="0B2545"/>
          <w:sz w:val="21"/>
        </w:rPr>
        <w:t>O_deg=_R,O_A,O_G,O_C,O_L\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R</w:t>
      </w:r>
      <w:r>
        <w:rPr>
          <w:rFonts w:ascii="PingFang SC" w:hAnsi="PingFang SC" w:eastAsia="PingFang SC"/>
          <w:b w:val="0"/>
        </w:rPr>
        <w:t>：reaction/response-time behavior；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A</w:t>
      </w:r>
      <w:r>
        <w:rPr>
          <w:rFonts w:ascii="PingFang SC" w:hAnsi="PingFang SC" w:eastAsia="PingFang SC"/>
          <w:b w:val="0"/>
        </w:rPr>
        <w:t>：data freshness/age；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G</w:t>
      </w:r>
      <w:r>
        <w:rPr>
          <w:rFonts w:ascii="PingFang SC" w:hAnsi="PingFang SC" w:eastAsia="PingFang SC"/>
          <w:b w:val="0"/>
        </w:rPr>
        <w:t>：update continuity/gap。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C</w:t>
      </w:r>
      <w:r>
        <w:rPr>
          <w:rFonts w:ascii="PingFang SC" w:hAnsi="PingFang SC" w:eastAsia="PingFang SC"/>
          <w:b w:val="0"/>
        </w:rPr>
        <w:t>：主量是同一 multi-input bundle 的 induced state error 及其安全误差包络判定；source-time/pairwise skew 与补偿 residual 是诊断量或架构指标；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L</w:t>
      </w:r>
      <w:r>
        <w:rPr>
          <w:rFonts w:ascii="PingFang SC" w:hAnsi="PingFang SC" w:eastAsia="PingFang SC"/>
          <w:b w:val="0"/>
        </w:rPr>
        <w:t>：Closed-Loop Timing Integrity，包括闭环 sample interval/jitter、feedback delay、actuation delay、phase drift、reuse/hold、因果顺序和 mode 一致性及其与控制行为的窗口级关系。</w:t>
      </w:r>
    </w:p>
    <w:p>
      <w:r>
        <w:rPr>
          <w:rFonts w:ascii="PingFang SC" w:hAnsi="PingFang SC" w:eastAsia="PingFang SC"/>
          <w:b w:val="0"/>
        </w:rPr>
        <w:t>五者的对象、单位、端点和判据可能完全不同，所以使用带类型的 observation set，而不是暗示可统一相减的数值向量。对本 run 可报告 count、P50、P90、P95、P99、MAX 和 IQR/MAD，但必须写明这是 run 内相关样本分布，不是跨 run 可重复性或 formal bound。C 必须按 bundle/consumer instance 聚合；L 必须按 loop/window/mode/context 聚合，禁止将窗口内帧当成独立实验重复，也禁止从 jitter/延迟异常直接写“闭环不稳定”。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5.4 单 run 如何判定“退化”</w:t>
      </w:r>
    </w:p>
    <w:p>
      <w:r>
        <w:rPr>
          <w:rFonts w:ascii="PingFang SC" w:hAnsi="PingFang SC" w:eastAsia="PingFang SC"/>
          <w:b w:val="0"/>
        </w:rPr>
        <w:t>L2 的“退化”必须有显式 reference。单 run 可合法采用：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NOMINAL_PERIOD</w:t>
      </w:r>
      <w:r>
        <w:rPr>
          <w:rFonts w:ascii="PingFang SC" w:hAnsi="PingFang SC" w:eastAsia="PingFang SC"/>
          <w:b w:val="0"/>
        </w:rPr>
        <w:t>：配置或设计周期；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ENGINEERING_REQUIREMENT</w:t>
      </w:r>
      <w:r>
        <w:rPr>
          <w:rFonts w:ascii="PingFang SC" w:hAnsi="PingFang SC" w:eastAsia="PingFang SC"/>
          <w:b w:val="0"/>
        </w:rPr>
        <w:t>：明确的模块/edge timing requirement；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PRE_FAULT_WITHIN_RUN</w:t>
      </w:r>
      <w:r>
        <w:rPr>
          <w:rFonts w:ascii="PingFang SC" w:hAnsi="PingFang SC" w:eastAsia="PingFang SC"/>
          <w:b w:val="0"/>
        </w:rPr>
        <w:t>：同 run、同工作状态下的故障前参考窗口；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DECLARED_EXTERNAL_REFERENCE</w:t>
      </w:r>
      <w:r>
        <w:rPr>
          <w:rFonts w:ascii="PingFang SC" w:hAnsi="PingFang SC" w:eastAsia="PingFang SC"/>
          <w:b w:val="0"/>
        </w:rPr>
        <w:t>：外部规格或独立校准参考；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LOCAL_STATIONARY_REFERENCE</w:t>
      </w:r>
      <w:r>
        <w:rPr>
          <w:rFonts w:ascii="PingFang SC" w:hAnsi="PingFang SC" w:eastAsia="PingFang SC"/>
          <w:b w:val="0"/>
        </w:rPr>
        <w:t>：经过状态分段验证后的同 run 稳态窗口。</w:t>
      </w:r>
    </w:p>
    <w:p>
      <w:r>
        <w:rPr>
          <w:rFonts w:ascii="PingFang SC" w:hAnsi="PingFang SC" w:eastAsia="PingFang SC"/>
          <w:b w:val="0"/>
        </w:rPr>
        <w:t>若运行状态、算法分支、目标数量或计算负载发生变化，不能把前后窗口差异直接解释为纯时间退化。必须保存 context covariates，并将其列入 defeater。</w:t>
      </w:r>
    </w:p>
    <w:p>
      <w:r>
        <w:rPr>
          <w:rFonts w:ascii="PingFang SC" w:hAnsi="PingFang SC" w:eastAsia="PingFang SC"/>
          <w:b w:val="0"/>
        </w:rPr>
        <w:t>无 reference 时允许写：</w:t>
      </w:r>
    </w:p>
    <w:p>
      <w:pPr>
        <w:spacing w:before="60" w:after="140"/>
        <w:ind w:left="288" w:right="173"/>
        <w:shd w:fill="F4F6F9"/>
        <w:pBdr>
          <w:left w:val="single" w:sz="18" w:color="2E74B5" w:space="8"/>
        </w:pBdr>
      </w:pPr>
      <w:r>
        <w:rPr>
          <w:rFonts w:ascii="PingFang SC" w:hAnsi="PingFang SC" w:eastAsia="PingFang SC"/>
          <w:b w:val="0"/>
          <w:color w:val="0B2545"/>
        </w:rPr>
        <w:t>本 run 观测到 412 ms 的 Planning 发布间隔。</w:t>
      </w:r>
    </w:p>
    <w:p>
      <w:r>
        <w:rPr>
          <w:rFonts w:ascii="PingFang SC" w:hAnsi="PingFang SC" w:eastAsia="PingFang SC"/>
          <w:b w:val="0"/>
        </w:rPr>
        <w:t>不允许写：</w:t>
      </w:r>
    </w:p>
    <w:p>
      <w:pPr>
        <w:spacing w:before="60" w:after="140"/>
        <w:ind w:left="288" w:right="173"/>
        <w:shd w:fill="F4F6F9"/>
        <w:pBdr>
          <w:left w:val="single" w:sz="18" w:color="2E74B5" w:space="8"/>
        </w:pBdr>
      </w:pPr>
      <w:r>
        <w:rPr>
          <w:rFonts w:ascii="PingFang SC" w:hAnsi="PingFang SC" w:eastAsia="PingFang SC"/>
          <w:b w:val="0"/>
          <w:color w:val="0B2545"/>
        </w:rPr>
        <w:t>Planning continuity degraded。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5.5 症状不等于根因</w:t>
      </w:r>
    </w:p>
    <w:p>
      <w:r>
        <w:rPr>
          <w:rFonts w:ascii="PingFang SC" w:hAnsi="PingFang SC" w:eastAsia="PingFang SC"/>
          <w:b w:val="0"/>
          <w:color w:val="0B2545"/>
          <w:sz w:val="21"/>
          <w:noProof/>
        </w:rPr>
        <w:t>Prediction -&gt; Planning</w:t>
      </w:r>
      <w:r>
        <w:rPr>
          <w:rFonts w:ascii="PingFang SC" w:hAnsi="PingFang SC" w:eastAsia="PingFang SC"/>
          <w:b w:val="0"/>
        </w:rPr>
        <w:t xml:space="preserve"> 等待 85 ms 只定位到一条 edge/segment。要把性质判成 phase、queue 或 scheduler interference，还需要相位、ready/start、调度/资源或队列证据。L2 输出应包含：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PingFang SC" w:hAnsi="PingFang SC" w:eastAsia="PingFang SC"/>
          <w:color w:val="0B2545"/>
          <w:sz w:val="17"/>
        </w:rPr>
        <w:t>observed symptom</w:t>
        <w:br/>
        <w:t>candidate mechanisms</w:t>
        <w:br/>
        <w:t>supporting evidence</w:t>
        <w:br/>
        <w:t>challenging evidence</w:t>
        <w:br/>
        <w:t>missing discriminator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5.6 Loop-Centric 局部时间原语</w:t>
      </w:r>
    </w:p>
    <w:p>
      <w:r>
        <w:rPr>
          <w:rFonts w:ascii="PingFang SC" w:hAnsi="PingFang SC" w:eastAsia="PingFang SC"/>
          <w:b w:val="0"/>
        </w:rPr>
        <w:t xml:space="preserve">对每个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U_L</w:t>
      </w:r>
      <w:r>
        <w:rPr>
          <w:rFonts w:ascii="PingFang SC" w:hAnsi="PingFang SC" w:eastAsia="PingFang SC"/>
          <w:b w:val="0"/>
        </w:rPr>
        <w:t xml:space="preserve"> 至少保存：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9D5E2" w:space="0"/>
          <w:left w:val="single" w:sz="6" w:color="C9D5E2" w:space="0"/>
          <w:bottom w:val="single" w:sz="6" w:color="C9D5E2" w:space="0"/>
          <w:right w:val="single" w:sz="6" w:color="C9D5E2" w:space="0"/>
          <w:insideH w:val="single" w:sz="6" w:color="C9D5E2" w:space="0"/>
          <w:insideV w:val="single" w:sz="6" w:color="C9D5E2" w:space="0"/>
        </w:tblBorders>
      </w:tblPr>
      <w:tblGrid>
        <w:gridCol w:w="1487"/>
        <w:gridCol w:w="3936"/>
        <w:gridCol w:w="3937"/>
      </w:tblGrid>
      <w:tr>
        <w:trPr>
          <w:tblHeader w:val="true"/>
        </w:trPr>
        <w:tc>
          <w:tcPr>
            <w:tcW w:type="dxa" w:w="14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3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39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/>
                <w:color w:val="0B2545"/>
                <w:sz w:val="18"/>
              </w:rPr>
              <w:t>语义边界</w:t>
            </w:r>
          </w:p>
        </w:tc>
      </w:tr>
      <w:tr>
        <w:tc>
          <w:tcPr>
            <w:tcW w:type="dxa" w:w="14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Sampling</w:t>
            </w:r>
          </w:p>
        </w:tc>
        <w:tc>
          <w:tcPr>
            <w:tcW w:type="dxa" w:w="3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T_s,J_s</w:t>
            </w:r>
            <w:r>
              <w:rPr>
                <w:rFonts w:ascii="PingFang SC" w:hAnsi="PingFang SC" w:eastAsia="PingFang SC"/>
                <w:b w:val="0"/>
                <w:sz w:val="18"/>
              </w:rPr>
              <w:t>、missed/extra samples</w:t>
            </w:r>
          </w:p>
        </w:tc>
        <w:tc>
          <w:tcPr>
            <w:tcW w:type="dxa" w:w="39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区分 timer release、message arrival 与 controller execution</w:t>
            </w:r>
          </w:p>
        </w:tc>
      </w:tr>
      <w:tr>
        <w:tc>
          <w:tcPr>
            <w:tcW w:type="dxa" w:w="14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Feedback</w:t>
            </w:r>
          </w:p>
        </w:tc>
        <w:tc>
          <w:tcPr>
            <w:tcW w:type="dxa" w:w="3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source-to-read age、feedback delay、phase offset</w:t>
            </w:r>
          </w:p>
        </w:tc>
        <w:tc>
          <w:tcPr>
            <w:tcW w:type="dxa" w:w="39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必须使用实际被 controller 消费的 state instance</w:t>
            </w:r>
          </w:p>
        </w:tc>
      </w:tr>
      <w:tr>
        <w:tc>
          <w:tcPr>
            <w:tcW w:type="dxa" w:w="14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Controller</w:t>
            </w:r>
          </w:p>
        </w:tc>
        <w:tc>
          <w:tcPr>
            <w:tcW w:type="dxa" w:w="3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activation wait、execution、publish</w:t>
            </w:r>
          </w:p>
        </w:tc>
        <w:tc>
          <w:tcPr>
            <w:tcW w:type="dxa" w:w="39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缺 ready/start 时保留 unresolved wait</w:t>
            </w:r>
          </w:p>
        </w:tc>
      </w:tr>
      <w:tr>
        <w:tc>
          <w:tcPr>
            <w:tcW w:type="dxa" w:w="14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Hold/reuse</w:t>
            </w:r>
          </w:p>
        </w:tc>
        <w:tc>
          <w:tcPr>
            <w:tcW w:type="dxa" w:w="3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command hold、trajectory reuse、fresh command gap</w:t>
            </w:r>
          </w:p>
        </w:tc>
        <w:tc>
          <w:tcPr>
            <w:tcW w:type="dxa" w:w="39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高频重复发布不等于高频新控制信息</w:t>
            </w:r>
          </w:p>
        </w:tc>
      </w:tr>
      <w:tr>
        <w:tc>
          <w:tcPr>
            <w:tcW w:type="dxa" w:w="14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Actuation</w:t>
            </w:r>
          </w:p>
        </w:tc>
        <w:tc>
          <w:tcPr>
            <w:tcW w:type="dxa" w:w="3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command-to-apply、apply-to-response、deadband/build-up</w:t>
            </w:r>
          </w:p>
        </w:tc>
        <w:tc>
          <w:tcPr>
            <w:tcW w:type="dxa" w:w="39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软件命令与物理 effect 分开</w:t>
            </w:r>
          </w:p>
        </w:tc>
      </w:tr>
      <w:tr>
        <w:tc>
          <w:tcPr>
            <w:tcW w:type="dxa" w:w="14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Physical behavior</w:t>
            </w:r>
          </w:p>
        </w:tc>
        <w:tc>
          <w:tcPr>
            <w:tcW w:type="dxa" w:w="3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tracking error、overshoot、oscillation、rate/slew</w:t>
            </w:r>
          </w:p>
        </w:tc>
        <w:tc>
          <w:tcPr>
            <w:tcW w:type="dxa" w:w="39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是 outcome/behavior，不自动等于 timing cause</w:t>
            </w:r>
          </w:p>
        </w:tc>
      </w:tr>
    </w:tbl>
    <w:p>
      <w:pPr>
        <w:spacing w:before="0" w:after="40"/>
      </w:pPr>
    </w:p>
    <w:p>
      <w:r>
        <w:rPr>
          <w:rFonts w:ascii="PingFang SC" w:hAnsi="PingFang SC" w:eastAsia="PingFang SC"/>
          <w:b w:val="0"/>
        </w:rPr>
        <w:t xml:space="preserve">Loop timing-integrity anomaly 的 observed 判定优先依赖 Architectural Contract；若需进一步判定“时间行为破坏闭环稳定性/安全”，还必须有控制器 delay/jitter margin、validated simulation/reachability envelope 或时间与物理行为的机制特异证据。仅凭相关性最多输出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LOOP_TIMING_ASSOCIATION</w:t>
      </w:r>
      <w:r>
        <w:rPr>
          <w:rFonts w:ascii="PingFang SC" w:hAnsi="PingFang SC" w:eastAsia="PingFang SC"/>
          <w:b w:val="0"/>
        </w:rPr>
        <w:t>，不得把 L verdict 命名为 stability verdict。</w:t>
      </w:r>
    </w:p>
    <w:p>
      <w:r>
        <w:rPr>
          <w:rFonts w:ascii="PingFang SC" w:hAnsi="PingFang SC" w:eastAsia="PingFang SC"/>
          <w:b w:val="0"/>
        </w:rPr>
        <w:t xml:space="preserve">因此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L</w:t>
      </w:r>
      <w:r>
        <w:rPr>
          <w:rFonts w:ascii="PingFang SC" w:hAnsi="PingFang SC" w:eastAsia="PingFang SC"/>
          <w:b w:val="0"/>
        </w:rPr>
        <w:t xml:space="preserve"> 必须是结构化 observation set，而不是把不同单位压成一个分数：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PingFang SC" w:hAnsi="PingFang SC" w:eastAsia="PingFang SC"/>
          <w:color w:val="0B2545"/>
          <w:sz w:val="21"/>
        </w:rPr>
        <w:t>O_L^obs={T_s,J_s,T_feedback,T_controller,G_cmd^fresh,T_actuation,_loop,H_reuse,P_order,P_mode}</w:t>
      </w:r>
    </w:p>
    <w:p>
      <w:r>
        <w:rPr>
          <w:rFonts w:ascii="PingFang SC" w:hAnsi="PingFang SC" w:eastAsia="PingFang SC"/>
          <w:b w:val="0"/>
        </w:rPr>
        <w:t xml:space="preserve">tracking error、overshoot 和 oscillation 是与 </w:t>
      </w:r>
      <w:r>
        <w:rPr>
          <w:rFonts w:ascii="PingFang SC" w:hAnsi="PingFang SC" w:eastAsia="PingFang SC"/>
          <w:b w:val="0"/>
        </w:rPr>
        <w:t>O_L</w:t>
      </w:r>
      <w:r>
        <w:rPr>
          <w:rFonts w:ascii="PingFang SC" w:hAnsi="PingFang SC" w:eastAsia="PingFang SC"/>
          <w:b w:val="0"/>
        </w:rPr>
        <w:t xml:space="preserve"> 对齐的 physical/control behavior observations，不并入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L</w:t>
      </w:r>
      <w:r>
        <w:rPr>
          <w:rFonts w:ascii="PingFang SC" w:hAnsi="PingFang SC" w:eastAsia="PingFang SC"/>
          <w:b w:val="0"/>
        </w:rPr>
        <w:t xml:space="preserve"> 后再循环证明。任何 composite loop verdict 都必须先按 typed contract 判每个 observation，再按预声明 composition rule 合成；缺失项保持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NOT_TESTABLE</w:t>
      </w:r>
      <w:r>
        <w:rPr>
          <w:rFonts w:ascii="PingFang SC" w:hAnsi="PingFang SC" w:eastAsia="PingFang SC"/>
          <w:b w:val="0"/>
        </w:rPr>
        <w:t>。</w:t>
      </w:r>
    </w:p>
    <w:p>
      <w:pPr>
        <w:spacing w:before="60" w:after="140"/>
        <w:pBdr>
          <w:bottom w:val="single" w:sz="6" w:color="C9D5E2" w:space="1"/>
        </w:pBdr>
      </w:pPr>
    </w:p>
    <w:p>
      <w:pPr>
        <w:pStyle w:val="Heading1"/>
      </w:pPr>
      <w:r>
        <w:rPr>
          <w:rFonts w:ascii="PingFang SC" w:hAnsi="PingFang SC" w:eastAsia="PingFang SC"/>
          <w:b w:val="0"/>
        </w:rPr>
        <w:t>6. L1：Temporal Stressor 与根因候选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6.1 两种运行模式</w:t>
      </w:r>
    </w:p>
    <w:p>
      <w:r>
        <w:rPr>
          <w:rFonts w:ascii="PingFang SC" w:hAnsi="PingFang SC" w:eastAsia="PingFang SC"/>
          <w:b/>
        </w:rPr>
        <w:t>Discovery mode</w:t>
      </w:r>
      <w:r>
        <w:rPr>
          <w:rFonts w:ascii="PingFang SC" w:hAnsi="PingFang SC" w:eastAsia="PingFang SC"/>
          <w:b w:val="0"/>
        </w:rPr>
        <w:t>：L1 未知。从 L4 miss、L6 loss 或强 L3/L2 anomaly 反向生成并检验候选。此时 L1 只保存 hypothesis 状态，不因“候选得到直接支持”就伪装成已确认 stressor entry。</w:t>
      </w:r>
    </w:p>
    <w:p>
      <w:r>
        <w:rPr>
          <w:rFonts w:ascii="PingFang SC" w:hAnsi="PingFang SC" w:eastAsia="PingFang SC"/>
          <w:b/>
        </w:rPr>
        <w:t>Validation mode</w:t>
      </w:r>
      <w:r>
        <w:rPr>
          <w:rFonts w:ascii="PingFang SC" w:hAnsi="PingFang SC" w:eastAsia="PingFang SC"/>
          <w:b w:val="0"/>
        </w:rPr>
        <w:t>：L1 已知或主动注入。先验证故障签名真的进入闭环，再向下游验证传播；仍需检查替代解释，不能因“注入了 delay”就自动把碰撞归因于该 delay。</w:t>
      </w:r>
    </w:p>
    <w:p>
      <w:r>
        <w:rPr>
          <w:rFonts w:ascii="PingFang SC" w:hAnsi="PingFang SC" w:eastAsia="PingFang SC"/>
          <w:b w:val="0"/>
        </w:rPr>
        <w:t xml:space="preserve">因此 Claim Ledger 中的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C1_STRESSOR_ENTRY</w:t>
      </w:r>
      <w:r>
        <w:rPr>
          <w:rFonts w:ascii="PingFang SC" w:hAnsi="PingFang SC" w:eastAsia="PingFang SC"/>
          <w:b w:val="0"/>
        </w:rPr>
        <w:t xml:space="preserve"> 只回答“声明的 stressor/干预是否实际进入闭环”；内生机制候选的支持强度保存在 diagnosis hypothesis ledger，不能与 C1 用 OR 合并。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6.2 Temporal Fault/Stress Signature</w:t>
      </w:r>
    </w:p>
    <w:p>
      <w:r>
        <w:rPr>
          <w:rFonts w:ascii="PingFang SC" w:hAnsi="PingFang SC" w:eastAsia="PingFang SC"/>
          <w:b w:val="0"/>
        </w:rPr>
        <w:t>无论发现还是验证，候选统一写成：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PingFang SC" w:hAnsi="PingFang SC" w:eastAsia="PingFang SC"/>
          <w:color w:val="0B2545"/>
          <w:sz w:val="17"/>
        </w:rPr>
        <w:t>F_T = {</w:t>
        <w:br/>
        <w:t xml:space="preserve">  fault_or_stressor_type, location, onset, end, duration,</w:t>
        <w:br/>
        <w:t xml:space="preserve">  requested_magnitude, actual_magnitude, distribution,</w:t>
        <w:br/>
        <w:t xml:space="preserve">  persistent_or_transient, one_shot_or_repeated,</w:t>
        <w:br/>
        <w:t xml:space="preserve">  affected_channels/messages, queue_policy,</w:t>
        <w:br/>
        <w:t xml:space="preserve">  drop_status, reorder_status, resource_context,</w:t>
        <w:br/>
        <w:t xml:space="preserve">  direct_evidence, confidence</w:t>
        <w:br/>
        <w:t>}</w:t>
      </w:r>
    </w:p>
    <w:p>
      <w:r>
        <w:rPr>
          <w:rFonts w:ascii="PingFang SC" w:hAnsi="PingFang SC" w:eastAsia="PingFang SC"/>
          <w:b w:val="0"/>
        </w:rPr>
        <w:t>分类至少覆盖：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sampling/trigger delay；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execution/WCET tail；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CPU/GPU/memory/lock contention；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scheduler/priority/blocking；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queue/backlog/backpressure；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network/transport/Bridge delay；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period/phase/mode-transition delay；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staleness/reuse/overwrite/drop/reorder；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actuation/control-build-up delay；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clock/timestamp artifact（替代解释，不是真实时间故障）；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functional or physical alternative（替代解释）。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6.3 注入证据的边界</w:t>
      </w:r>
    </w:p>
    <w:p>
      <w:r>
        <w:rPr>
          <w:rFonts w:ascii="PingFang SC" w:hAnsi="PingFang SC" w:eastAsia="PingFang SC"/>
          <w:b w:val="0"/>
        </w:rPr>
        <w:t>配置只能证明“意图注入”。只有 applied row、Bridge/SCB 实际延时或等价直接插桩才能证明干预进入声明位置。注入发生在 Bridge/Control 路径上时，它能证明系统对外部时间故障的响应，但不能单次证明 Apollo 自身存在内生实时缺陷。</w:t>
      </w:r>
    </w:p>
    <w:p>
      <w:r>
        <w:rPr>
          <w:rFonts w:ascii="PingFang SC" w:hAnsi="PingFang SC" w:eastAsia="PingFang SC"/>
          <w:b w:val="0"/>
        </w:rPr>
        <w:t xml:space="preserve">若 fault onset 早于 </w:t>
      </w:r>
      <w:r>
        <w:rPr>
          <w:rFonts w:ascii="PingFang SC" w:hAnsi="PingFang SC" w:eastAsia="PingFang SC"/>
          <w:b w:val="0"/>
        </w:rPr>
        <w:t>t_demand</w:t>
      </w:r>
      <w:r>
        <w:rPr>
          <w:rFonts w:ascii="PingFang SC" w:hAnsi="PingFang SC" w:eastAsia="PingFang SC"/>
          <w:b w:val="0"/>
        </w:rPr>
        <w:t xml:space="preserve">，必须审计 </w:t>
      </w:r>
      <w:r>
        <w:rPr>
          <w:rFonts w:ascii="PingFang SC" w:hAnsi="PingFang SC" w:eastAsia="PingFang SC"/>
          <w:b w:val="0"/>
        </w:rPr>
        <w:t>[t_f,t_demand]</w:t>
      </w:r>
      <w:r>
        <w:rPr>
          <w:rFonts w:ascii="PingFang SC" w:hAnsi="PingFang SC" w:eastAsia="PingFang SC"/>
          <w:b w:val="0"/>
        </w:rPr>
        <w:t xml:space="preserve"> 的 pre-demand state divergence；若 </w:t>
      </w:r>
      <w:r>
        <w:rPr>
          <w:rFonts w:ascii="PingFang SC" w:hAnsi="PingFang SC" w:eastAsia="PingFang SC"/>
          <w:b w:val="0"/>
        </w:rPr>
        <w:t>t_f&lt;t_world</w:t>
      </w:r>
      <w:r>
        <w:rPr>
          <w:rFonts w:ascii="PingFang SC" w:hAnsi="PingFang SC" w:eastAsia="PingFang SC"/>
          <w:b w:val="0"/>
        </w:rPr>
        <w:t>，还应单独报告干预是否改变了 world event 的发生条件。需求时刻的距离、速度、加速度、姿态可能已经是干预造成的中介/后处理状态，不能自动当作独立初始条件。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6.4 Resource Interference Graph</w:t>
      </w:r>
    </w:p>
    <w:p>
      <w:r>
        <w:rPr>
          <w:rFonts w:ascii="PingFang SC" w:hAnsi="PingFang SC" w:eastAsia="PingFang SC"/>
          <w:b w:val="0"/>
        </w:rPr>
        <w:t xml:space="preserve">当 L2 将异常限制到 execution/unresolved-wait 时，L1 必须继续建立 Resource Interference Graph，而不能停在“Planning execution tail”。图节点至少包括 task/job、CPU runnable/running、mutex/futex、GPU submit/queue/kernel、memory/IO、network/SHM、logger/filesystem 与共址干扰任务；边表示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RUNS_ON</w:t>
      </w:r>
      <w:r>
        <w:rPr>
          <w:rFonts w:ascii="PingFang SC" w:hAnsi="PingFang SC" w:eastAsia="PingFang SC"/>
          <w:b w:val="0"/>
        </w:rPr>
        <w:t>、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WAITS_FOR</w:t>
      </w:r>
      <w:r>
        <w:rPr>
          <w:rFonts w:ascii="PingFang SC" w:hAnsi="PingFang SC" w:eastAsia="PingFang SC"/>
          <w:b w:val="0"/>
        </w:rPr>
        <w:t>、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BLOCKED_BY</w:t>
      </w:r>
      <w:r>
        <w:rPr>
          <w:rFonts w:ascii="PingFang SC" w:hAnsi="PingFang SC" w:eastAsia="PingFang SC"/>
          <w:b w:val="0"/>
        </w:rPr>
        <w:t>、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PREEMPTED_BY</w:t>
      </w:r>
      <w:r>
        <w:rPr>
          <w:rFonts w:ascii="PingFang SC" w:hAnsi="PingFang SC" w:eastAsia="PingFang SC"/>
          <w:b w:val="0"/>
        </w:rPr>
        <w:t>、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CONTENDS_WITH</w:t>
      </w:r>
      <w:r>
        <w:rPr>
          <w:rFonts w:ascii="PingFang SC" w:hAnsi="PingFang SC" w:eastAsia="PingFang SC"/>
          <w:b w:val="0"/>
        </w:rPr>
        <w:t xml:space="preserve"> 或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SUBMITS_TO</w:t>
      </w:r>
      <w:r>
        <w:rPr>
          <w:rFonts w:ascii="PingFang SC" w:hAnsi="PingFang SC" w:eastAsia="PingFang SC"/>
          <w:b w:val="0"/>
        </w:rPr>
        <w:t>。</w:t>
      </w:r>
    </w:p>
    <w:p>
      <w:r>
        <w:rPr>
          <w:rFonts w:ascii="PingFang SC" w:hAnsi="PingFang SC" w:eastAsia="PingFang SC"/>
          <w:b w:val="0"/>
        </w:rPr>
        <w:t>对一个 job 的观测时间尽量分解：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PingFang SC" w:hAnsi="PingFang SC" w:eastAsia="PingFang SC"/>
          <w:color w:val="0B2545"/>
          <w:sz w:val="21"/>
        </w:rPr>
        <w:t>L_i^job=L_i^CPU\ running+L_i^ready\ not\ running+L_i^blocked +L_i^GPU\ queue+L_i^GPU\ kernel+L_i^sync+L_i^IO+L_i^unknown</w:t>
      </w:r>
    </w:p>
    <w:p>
      <w:r>
        <w:rPr>
          <w:rFonts w:ascii="PingFang SC" w:hAnsi="PingFang SC" w:eastAsia="PingFang SC"/>
          <w:b w:val="0"/>
        </w:rPr>
        <w:t xml:space="preserve">每个分量必须来自 scheduler trace、thread state、lock/GPU instrumentation、resource counter 或等价直接证据；分解不完整时保留 residual，不把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wall execution - CPU time</w:t>
      </w:r>
      <w:r>
        <w:rPr>
          <w:rFonts w:ascii="PingFang SC" w:hAnsi="PingFang SC" w:eastAsia="PingFang SC"/>
          <w:b w:val="0"/>
        </w:rPr>
        <w:t xml:space="preserve"> 一律命名为 scheduler delay。输出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resource_interference_graph.csv</w:t>
      </w:r>
      <w:r>
        <w:rPr>
          <w:rFonts w:ascii="PingFang SC" w:hAnsi="PingFang SC" w:eastAsia="PingFang SC"/>
          <w:b w:val="0"/>
        </w:rPr>
        <w:t xml:space="preserve"> 和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resource_interference_edges.csv</w:t>
      </w:r>
      <w:r>
        <w:rPr>
          <w:rFonts w:ascii="PingFang SC" w:hAnsi="PingFang SC" w:eastAsia="PingFang SC"/>
          <w:b w:val="0"/>
        </w:rPr>
        <w:t xml:space="preserve">，并为每个机制候选给出：时间重叠、资源共享、优先级/阻塞关系、与异常 job 的时序先后、反例窗口和缺失 discriminator。没有资源证据时，结论停在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EXECUTION_SEGMENT_LOCALIZED</w:t>
      </w:r>
      <w:r>
        <w:rPr>
          <w:rFonts w:ascii="PingFang SC" w:hAnsi="PingFang SC" w:eastAsia="PingFang SC"/>
          <w:b w:val="0"/>
        </w:rPr>
        <w:t>。</w:t>
      </w:r>
    </w:p>
    <w:p>
      <w:pPr>
        <w:spacing w:before="60" w:after="140"/>
        <w:pBdr>
          <w:bottom w:val="single" w:sz="6" w:color="C9D5E2" w:space="1"/>
        </w:pBdr>
      </w:pPr>
    </w:p>
    <w:p>
      <w:pPr>
        <w:pStyle w:val="Heading1"/>
      </w:pPr>
      <w:r>
        <w:rPr>
          <w:rFonts w:ascii="PingFang SC" w:hAnsi="PingFang SC" w:eastAsia="PingFang SC"/>
          <w:b w:val="0"/>
        </w:rPr>
        <w:t>7. L4：Architectural 与 Physical 双层时间契约</w:t>
      </w:r>
    </w:p>
    <w:p>
      <w:r>
        <w:rPr>
          <w:rFonts w:ascii="PingFang SC" w:hAnsi="PingFang SC" w:eastAsia="PingFang SC"/>
          <w:b w:val="0"/>
        </w:rPr>
        <w:t xml:space="preserve">L4 是整个框架的判定枢纽，但不是只有“物理安全 deadline”一条路。每个适用的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U_E</w:t>
      </w:r>
      <w:r>
        <w:rPr>
          <w:rFonts w:ascii="PingFang SC" w:hAnsi="PingFang SC" w:eastAsia="PingFang SC"/>
          <w:b w:val="0"/>
        </w:rPr>
        <w:t xml:space="preserve"> 或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U_L</w:t>
      </w:r>
      <w:r>
        <w:rPr>
          <w:rFonts w:ascii="PingFang SC" w:hAnsi="PingFang SC" w:eastAsia="PingFang SC"/>
          <w:b w:val="0"/>
        </w:rPr>
        <w:t xml:space="preserve"> 先评估 L4-A Architectural Temporal Contract，再独立评估 L4-B Physical Dynamic Contract。两者可以同时成立、只成立其一或都不可测试。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7.1 L4-A Architectural Temporal Contract</w:t>
      </w:r>
    </w:p>
    <w:p>
      <w:r>
        <w:rPr>
          <w:rFonts w:ascii="PingFang SC" w:hAnsi="PingFang SC" w:eastAsia="PingFang SC"/>
          <w:b w:val="0"/>
        </w:rPr>
        <w:t>Architectural Contract 回答“系统是否违反自己的工程时间设计”，包括：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task release/period/deadline 与 execution budget；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producer-consumer edge age/freshness；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module publish/update gap；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source-to-sink E2E reaction/age；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multi-input bundle coherence/source skew；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sample/phase relationship、command hold/reuse；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loop sampling jitter、feedback delay、actuation delay 与控制器允许的 delay/jitter margin。</w:t>
      </w:r>
    </w:p>
    <w:p>
      <w:r>
        <w:rPr>
          <w:rFonts w:ascii="PingFang SC" w:hAnsi="PingFang SC" w:eastAsia="PingFang SC"/>
          <w:b w:val="0"/>
        </w:rPr>
        <w:t>要求注册为：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PingFang SC" w:hAnsi="PingFang SC" w:eastAsia="PingFang SC"/>
          <w:color w:val="0B2545"/>
          <w:sz w:val="17"/>
        </w:rPr>
        <w:t>architectural_requirement = {</w:t>
        <w:br/>
        <w:t xml:space="preserve">  requirement_id, owner, artifact, version, interface/task/path/bundle/loop scope,</w:t>
        <w:br/>
        <w:t xml:space="preserve">  metric_semantics, value_or_bounds, unit, applicable_mode/context,</w:t>
        <w:br/>
        <w:t xml:space="preserve">  timestamp_basis, aggregation_rule, miss_policy,</w:t>
        <w:br/>
        <w:t xml:space="preserve">  effective_time, selection_time, lock_time,</w:t>
        <w:br/>
        <w:t xml:space="preserve">  provenance_class, provenance_detail, qualification, allowed_claim_level</w:t>
        <w:br/>
        <w:t>}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7.1.1 Threshold provenance 三类分级</w:t>
      </w:r>
    </w:p>
    <w:p>
      <w:r>
        <w:rPr>
          <w:rFonts w:ascii="PingFang SC" w:hAnsi="PingFang SC" w:eastAsia="PingFang SC"/>
          <w:b w:val="0"/>
        </w:rPr>
        <w:t>所有阈值只能登记为以下三类之一；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provenance_class</w:t>
      </w:r>
      <w:r>
        <w:rPr>
          <w:rFonts w:ascii="PingFang SC" w:hAnsi="PingFang SC" w:eastAsia="PingFang SC"/>
          <w:b w:val="0"/>
        </w:rPr>
        <w:t xml:space="preserve"> 描述阈值从哪里来，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qualification</w:t>
      </w:r>
      <w:r>
        <w:rPr>
          <w:rFonts w:ascii="PingFang SC" w:hAnsi="PingFang SC" w:eastAsia="PingFang SC"/>
          <w:b w:val="0"/>
        </w:rPr>
        <w:t xml:space="preserve"> 描述它在本次比较中是否合格，两者禁止混为一列：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9D5E2" w:space="0"/>
          <w:left w:val="single" w:sz="6" w:color="C9D5E2" w:space="0"/>
          <w:bottom w:val="single" w:sz="6" w:color="C9D5E2" w:space="0"/>
          <w:right w:val="single" w:sz="6" w:color="C9D5E2" w:space="0"/>
          <w:insideH w:val="single" w:sz="6" w:color="C9D5E2" w:space="0"/>
          <w:insideV w:val="single" w:sz="6" w:color="C9D5E2" w:space="0"/>
        </w:tblBorders>
      </w:tblPr>
      <w:tblGrid>
        <w:gridCol w:w="991"/>
        <w:gridCol w:w="2789"/>
        <w:gridCol w:w="2789"/>
        <w:gridCol w:w="2791"/>
      </w:tblGrid>
      <w:tr>
        <w:trPr>
          <w:tblHeader w:val="true"/>
        </w:trPr>
        <w:tc>
          <w:tcPr>
            <w:tcW w:type="dxa" w:w="9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/>
                <w:color w:val="0B2545"/>
                <w:sz w:val="18"/>
              </w:rPr>
              <w:t>provenance_class</w:t>
            </w:r>
          </w:p>
        </w:tc>
        <w:tc>
          <w:tcPr>
            <w:tcW w:type="dxa" w:w="27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/>
                <w:color w:val="0B2545"/>
                <w:sz w:val="18"/>
              </w:rPr>
              <w:t>必备来源与字段</w:t>
            </w:r>
          </w:p>
        </w:tc>
        <w:tc>
          <w:tcPr>
            <w:tcW w:type="dxa" w:w="27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/>
                <w:color w:val="0B2545"/>
                <w:sz w:val="18"/>
              </w:rPr>
              <w:t>可支持的最强用途</w:t>
            </w:r>
          </w:p>
        </w:tc>
        <w:tc>
          <w:tcPr>
            <w:tcW w:type="dxa" w:w="27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/>
                <w:color w:val="0B2545"/>
                <w:sz w:val="18"/>
              </w:rPr>
              <w:t>禁止的替代</w:t>
            </w:r>
          </w:p>
        </w:tc>
      </w:tr>
      <w:tr>
        <w:tc>
          <w:tcPr>
            <w:tcW w:type="dxa" w:w="9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ARCHITECTURAL</w:t>
            </w:r>
          </w:p>
        </w:tc>
        <w:tc>
          <w:tcPr>
            <w:tcW w:type="dxa" w:w="27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部署配置、接口/系统契约、设计文档或确认的模块规范；必须有 owner、artifact、version、effective time、scope、mode/context</w:t>
            </w:r>
          </w:p>
        </w:tc>
        <w:tc>
          <w:tcPr>
            <w:tcW w:type="dxa" w:w="27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 xml:space="preserve">对语义兼容观测判定 </w:t>
            </w: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C4_ARCH</w:t>
            </w:r>
            <w:r>
              <w:rPr>
                <w:rFonts w:ascii="PingFang SC" w:hAnsi="PingFang SC" w:eastAsia="PingFang SC"/>
                <w:b w:val="0"/>
                <w:sz w:val="18"/>
              </w:rPr>
              <w:t>，并作为系统自身的设计要求</w:t>
            </w:r>
          </w:p>
        </w:tc>
        <w:tc>
          <w:tcPr>
            <w:tcW w:type="dxa" w:w="27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不能仅因“官方/配置值”就宣称物理安全，也不能用不匹配的 period 约束 execution/age</w:t>
            </w:r>
          </w:p>
        </w:tc>
      </w:tr>
      <w:tr>
        <w:tc>
          <w:tcPr>
            <w:tcW w:type="dxa" w:w="9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CALIBRATED</w:t>
            </w:r>
          </w:p>
        </w:tc>
        <w:tc>
          <w:tcPr>
            <w:tcW w:type="dxa" w:w="27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与 evaluation run 不重叠的校准/验证数据或外部试验；必须有 calibration/validation run IDs、方法、domain、uncertainty、锁定时间</w:t>
            </w:r>
          </w:p>
        </w:tc>
        <w:tc>
          <w:tcPr>
            <w:tcW w:type="dxa" w:w="27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资格通过时支持工程限制、模型参数或 physical contract；具体上限由校准证据和场景模型决定</w:t>
            </w:r>
          </w:p>
        </w:tc>
        <w:tc>
          <w:tcPr>
            <w:tcW w:type="dxa" w:w="27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不能用本 run outcome 回标，不能越出验证 domain，不能冒充系统架构要求</w:t>
            </w:r>
          </w:p>
        </w:tc>
      </w:tr>
      <w:tr>
        <w:tc>
          <w:tcPr>
            <w:tcW w:type="dxa" w:w="9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RESEARCH</w:t>
            </w:r>
          </w:p>
        </w:tc>
        <w:tc>
          <w:tcPr>
            <w:tcW w:type="dxa" w:w="27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研究者预声明的分析阈值、敏感性阈值或探索性分界；必须有选择理由、selection time 与 sensitivity plan</w:t>
            </w:r>
          </w:p>
        </w:tc>
        <w:tc>
          <w:tcPr>
            <w:tcW w:type="dxa" w:w="27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描述性分类、敏感性分析和研究假设生成</w:t>
            </w:r>
          </w:p>
        </w:tc>
        <w:tc>
          <w:tcPr>
            <w:tcW w:type="dxa" w:w="27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不能填补缺失的 Architectural/Physical requirement，不能单独建立 C4_ARCH/C4_PHYS 或 guarantee</w:t>
            </w:r>
          </w:p>
        </w:tc>
      </w:tr>
    </w:tbl>
    <w:p>
      <w:pPr>
        <w:spacing w:before="0" w:after="40"/>
      </w:pPr>
    </w:p>
    <w:p>
      <w:r>
        <w:rPr>
          <w:rFonts w:ascii="PingFang SC" w:hAnsi="PingFang SC" w:eastAsia="PingFang SC"/>
          <w:b w:val="0"/>
        </w:rPr>
        <w:t xml:space="preserve">三类是证据角色分级，不是“数值越靠前越权威”的盲目排序。某个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ARCHITECTURAL</w:t>
      </w:r>
      <w:r>
        <w:rPr>
          <w:rFonts w:ascii="PingFang SC" w:hAnsi="PingFang SC" w:eastAsia="PingFang SC"/>
          <w:b w:val="0"/>
        </w:rPr>
        <w:t xml:space="preserve"> 阈值可能不具备物理安全语义；某个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CALIBRATED</w:t>
      </w:r>
      <w:r>
        <w:rPr>
          <w:rFonts w:ascii="PingFang SC" w:hAnsi="PingFang SC" w:eastAsia="PingFang SC"/>
          <w:b w:val="0"/>
        </w:rPr>
        <w:t xml:space="preserve"> 阈值只有在独立性、适用域和不确定性审计通过时才可用于 physical contract；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RESEARCH</w:t>
      </w:r>
      <w:r>
        <w:rPr>
          <w:rFonts w:ascii="PingFang SC" w:hAnsi="PingFang SC" w:eastAsia="PingFang SC"/>
          <w:b w:val="0"/>
        </w:rPr>
        <w:t xml:space="preserve"> 阈值即使在当前 run 前锁定，也仍只支持研究分析。统一资格状态至少包括：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PingFang SC" w:hAnsi="PingFang SC" w:eastAsia="PingFang SC"/>
          <w:color w:val="0B2545"/>
          <w:sz w:val="17"/>
        </w:rPr>
        <w:t>QUALIFIED_FOR_DECLARED_CLAIM</w:t>
        <w:br/>
        <w:t>SCOPE_OR_METRIC_MISMATCH</w:t>
        <w:br/>
        <w:t>DOMAIN_NOT_VALIDATED</w:t>
        <w:br/>
        <w:t>OUTCOME_LEAKAGE</w:t>
        <w:br/>
        <w:t>LOCK_TIME_INVALID</w:t>
        <w:br/>
        <w:t>SOURCE_ARTIFACT_MISSING</w:t>
        <w:br/>
        <w:t>RESEARCH_ONLY</w:t>
      </w:r>
    </w:p>
    <w:p>
      <w:r>
        <w:rPr>
          <w:rFonts w:ascii="PingFang SC" w:hAnsi="PingFang SC" w:eastAsia="PingFang SC"/>
          <w:b w:val="0"/>
        </w:rPr>
        <w:t>阈值登记表必须保存：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provenance_class, owner, artifact_id, version, effective_time, selection_time, lock_time, calibration_run_ids, validation_run_ids, evaluation_run_ids, domain, uncertainty, qualification, allowed_claim_level</w:t>
      </w:r>
      <w:r>
        <w:rPr>
          <w:rFonts w:ascii="PingFang SC" w:hAnsi="PingFang SC" w:eastAsia="PingFang SC"/>
          <w:b w:val="0"/>
        </w:rPr>
        <w:t xml:space="preserve">。仅从本 run 的中位数、最大值、默认日志频率或“Apollo 通常是 10 Hz”推断的阈值必须登记为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RESEARCH</w:t>
      </w:r>
      <w:r>
        <w:rPr>
          <w:rFonts w:ascii="PingFang SC" w:hAnsi="PingFang SC" w:eastAsia="PingFang SC"/>
          <w:b w:val="0"/>
        </w:rPr>
        <w:t xml:space="preserve"> 或同 run 描述性 reference，不得标记为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ARCHITECTURAL</w:t>
      </w:r>
      <w:r>
        <w:rPr>
          <w:rFonts w:ascii="PingFang SC" w:hAnsi="PingFang SC" w:eastAsia="PingFang SC"/>
          <w:b w:val="0"/>
        </w:rPr>
        <w:t>/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CALIBRATED</w:t>
      </w:r>
      <w:r>
        <w:rPr>
          <w:rFonts w:ascii="PingFang SC" w:hAnsi="PingFang SC" w:eastAsia="PingFang SC"/>
          <w:b w:val="0"/>
        </w:rPr>
        <w:t>。</w:t>
      </w:r>
    </w:p>
    <w:p>
      <w:r>
        <w:rPr>
          <w:rFonts w:ascii="PingFang SC" w:hAnsi="PingFang SC" w:eastAsia="PingFang SC"/>
          <w:b w:val="0"/>
        </w:rPr>
        <w:t xml:space="preserve">Architectural miss 只证明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ARCHITECTURAL_TIMING_FAILURE</w:t>
      </w:r>
      <w:r>
        <w:rPr>
          <w:rFonts w:ascii="PingFang SC" w:hAnsi="PingFang SC" w:eastAsia="PingFang SC"/>
          <w:b w:val="0"/>
        </w:rPr>
        <w:t>，不自动证明物理危险。它可以作为 backward diagnosis seed，也可在离障碍物很远、无碰撞时成立。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7.2 L4-B Physical Dynamic Contract：先定义安全条件，再反解 deadline</w:t>
      </w:r>
    </w:p>
    <w:p>
      <w:r>
        <w:rPr>
          <w:rFonts w:ascii="PingFang SC" w:hAnsi="PingFang SC" w:eastAsia="PingFang SC"/>
          <w:b w:val="0"/>
        </w:rPr>
        <w:t xml:space="preserve">设控制需求形成时的状态为 </w:t>
      </w:r>
      <w:r>
        <w:rPr>
          <w:rFonts w:ascii="PingFang SC" w:hAnsi="PingFang SC" w:eastAsia="PingFang SC"/>
          <w:b w:val="0"/>
        </w:rPr>
        <w:t>x_d=x(t_demand)</w:t>
      </w:r>
      <w:r>
        <w:rPr>
          <w:rFonts w:ascii="PingFang SC" w:hAnsi="PingFang SC" w:eastAsia="PingFang SC"/>
          <w:b w:val="0"/>
        </w:rPr>
        <w:t xml:space="preserve">，需求到物理 effect 的响应延迟为 </w:t>
      </w:r>
      <w:r>
        <w:rPr>
          <w:rFonts w:ascii="PingFang SC" w:hAnsi="PingFang SC" w:eastAsia="PingFang SC"/>
          <w:b w:val="0"/>
        </w:rPr>
        <w:t>ρ</w:t>
      </w:r>
      <w:r>
        <w:rPr>
          <w:rFonts w:ascii="PingFang SC" w:hAnsi="PingFang SC" w:eastAsia="PingFang SC"/>
          <w:b w:val="0"/>
        </w:rPr>
        <w:t xml:space="preserve">，模型/环境参数为 </w:t>
      </w:r>
      <w:r>
        <w:rPr>
          <w:rFonts w:ascii="PingFang SC" w:hAnsi="PingFang SC" w:eastAsia="PingFang SC"/>
          <w:b w:val="0"/>
        </w:rPr>
        <w:t>θ</w:t>
      </w:r>
      <w:r>
        <w:rPr>
          <w:rFonts w:ascii="PingFang SC" w:hAnsi="PingFang SC" w:eastAsia="PingFang SC"/>
          <w:b w:val="0"/>
        </w:rPr>
        <w:t xml:space="preserve">，在分析时域 </w:t>
      </w:r>
      <w:r>
        <w:rPr>
          <w:rFonts w:ascii="PingFang SC" w:hAnsi="PingFang SC" w:eastAsia="PingFang SC"/>
          <w:b w:val="0"/>
        </w:rPr>
        <w:t>H</w:t>
      </w:r>
      <w:r>
        <w:rPr>
          <w:rFonts w:ascii="PingFang SC" w:hAnsi="PingFang SC" w:eastAsia="PingFang SC"/>
          <w:b w:val="0"/>
        </w:rPr>
        <w:t xml:space="preserve"> 上定义安全裕量函数：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PingFang SC" w:hAnsi="PingFang SC" w:eastAsia="PingFang SC"/>
          <w:color w:val="0B2545"/>
          <w:sz w:val="21"/>
        </w:rPr>
        <w:t>Φ(x_d,ρ;θ)= min_t∈[0,H] h(x_ego(t),x_target(t),geometry,policy)</w:t>
      </w:r>
    </w:p>
    <w:p>
      <w:r>
        <w:rPr>
          <w:rFonts w:ascii="PingFang SC" w:hAnsi="PingFang SC" w:eastAsia="PingFang SC"/>
          <w:b w:val="0"/>
        </w:rPr>
        <w:t>Φ≥0</w:t>
      </w:r>
      <w:r>
        <w:rPr>
          <w:rFonts w:ascii="PingFang SC" w:hAnsi="PingFang SC" w:eastAsia="PingFang SC"/>
          <w:b w:val="0"/>
        </w:rPr>
        <w:t xml:space="preserve"> 表示在声明的 dynamics、目标行为和 safety buffer 下不越过安全边界。动态反应 deadline 定义为：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PingFang SC" w:hAnsi="PingFang SC" w:eastAsia="PingFang SC"/>
          <w:color w:val="0B2545"/>
          <w:sz w:val="21"/>
        </w:rPr>
        <w:t>τ_R,d,k^req= sup{ρ≥0| ∀ r∈[0,ρ], inf_θ∈Θ_mΦ(x_d,r;θ)≥0}</w:t>
      </w:r>
    </w:p>
    <w:p>
      <w:r>
        <w:rPr>
          <w:rFonts w:ascii="PingFang SC" w:hAnsi="PingFang SC" w:eastAsia="PingFang SC"/>
          <w:b w:val="0"/>
        </w:rPr>
        <w:t xml:space="preserve">其中 </w:t>
      </w:r>
      <w:r>
        <w:rPr>
          <w:rFonts w:ascii="PingFang SC" w:hAnsi="PingFang SC" w:eastAsia="PingFang SC"/>
          <w:b w:val="0"/>
        </w:rPr>
        <w:t>Θ_m</w:t>
      </w:r>
      <w:r>
        <w:rPr>
          <w:rFonts w:ascii="PingFang SC" w:hAnsi="PingFang SC" w:eastAsia="PingFang SC"/>
          <w:b w:val="0"/>
        </w:rPr>
        <w:t xml:space="preserve"> 是当前 context/微 ODD 的有界参数集合。这里取的是“从零延迟开始连续安全的前缀集合”；只有证明 </w:t>
      </w:r>
      <w:r>
        <w:rPr>
          <w:rFonts w:ascii="PingFang SC" w:hAnsi="PingFang SC" w:eastAsia="PingFang SC"/>
          <w:b w:val="0"/>
        </w:rPr>
        <w:t>Φ</w:t>
      </w:r>
      <w:r>
        <w:rPr>
          <w:rFonts w:ascii="PingFang SC" w:hAnsi="PingFang SC" w:eastAsia="PingFang SC"/>
          <w:b w:val="0"/>
        </w:rPr>
        <w:t xml:space="preserve"> 对 </w:t>
      </w:r>
      <w:r>
        <w:rPr>
          <w:rFonts w:ascii="PingFang SC" w:hAnsi="PingFang SC" w:eastAsia="PingFang SC"/>
          <w:b w:val="0"/>
        </w:rPr>
        <w:t>ρ</w:t>
      </w:r>
      <w:r>
        <w:rPr>
          <w:rFonts w:ascii="PingFang SC" w:hAnsi="PingFang SC" w:eastAsia="PingFang SC"/>
          <w:b w:val="0"/>
        </w:rPr>
        <w:t xml:space="preserve"> 的安全性单调时，才可简化为普通的最大安全根。若安全延迟集合不连通或单调性未知，必须报告 safe-delay intervals，并只把包含 </w:t>
      </w:r>
      <w:r>
        <w:rPr>
          <w:rFonts w:ascii="PingFang SC" w:hAnsi="PingFang SC" w:eastAsia="PingFang SC"/>
          <w:b w:val="0"/>
        </w:rPr>
        <w:t>0</w:t>
      </w:r>
      <w:r>
        <w:rPr>
          <w:rFonts w:ascii="PingFang SC" w:hAnsi="PingFang SC" w:eastAsia="PingFang SC"/>
          <w:b w:val="0"/>
        </w:rPr>
        <w:t xml:space="preserve"> 的安全连通分量右端点作为响应 deadline。这样 deadline 是物理安全条件的逆解，而不是凭车速选择的经验常数。车速只是 </w:t>
      </w:r>
      <w:r>
        <w:rPr>
          <w:rFonts w:ascii="PingFang SC" w:hAnsi="PingFang SC" w:eastAsia="PingFang SC"/>
          <w:b w:val="0"/>
        </w:rPr>
        <w:t>x_d</w:t>
      </w:r>
      <w:r>
        <w:rPr>
          <w:rFonts w:ascii="PingFang SC" w:hAnsi="PingFang SC" w:eastAsia="PingFang SC"/>
          <w:b w:val="0"/>
        </w:rPr>
        <w:t xml:space="preserve"> 的一个分量。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7.3 纵向跟驰/静态障碍的默认可解释实例</w:t>
      </w:r>
    </w:p>
    <w:p>
      <w:r>
        <w:rPr>
          <w:rFonts w:ascii="PingFang SC" w:hAnsi="PingFang SC" w:eastAsia="PingFang SC"/>
          <w:b w:val="0"/>
        </w:rPr>
        <w:t>在同车道纵向场景，可使用经验证的 RSS-like 包络：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PingFang SC" w:hAnsi="PingFang SC" w:eastAsia="PingFang SC"/>
          <w:color w:val="0B2545"/>
          <w:sz w:val="21"/>
        </w:rPr>
        <w:t>d_req(ρ)=v_eρ+(1)/(2)a_respρ^2+ frac{(v_e+a_respρ)^2}2b_e- (v_f^2)/(2b_f)+d_safe</w:t>
      </w:r>
    </w:p>
    <w:p>
      <w:r>
        <w:rPr>
          <w:rFonts w:ascii="PingFang SC" w:hAnsi="PingFang SC" w:eastAsia="PingFang SC"/>
          <w:b w:val="0"/>
        </w:rPr>
        <w:t xml:space="preserve">求满足 </w:t>
      </w:r>
      <w:r>
        <w:rPr>
          <w:rFonts w:ascii="PingFang SC" w:hAnsi="PingFang SC" w:eastAsia="PingFang SC"/>
          <w:b w:val="0"/>
        </w:rPr>
        <w:t>d_req(ρ)≤ d_clear</w:t>
      </w:r>
      <w:r>
        <w:rPr>
          <w:rFonts w:ascii="PingFang SC" w:hAnsi="PingFang SC" w:eastAsia="PingFang SC"/>
          <w:b w:val="0"/>
        </w:rPr>
        <w:t xml:space="preserve"> 的最大非负 </w:t>
      </w:r>
      <w:r>
        <w:rPr>
          <w:rFonts w:ascii="PingFang SC" w:hAnsi="PingFang SC" w:eastAsia="PingFang SC"/>
          <w:b w:val="0"/>
        </w:rPr>
        <w:t>ρ</w:t>
      </w:r>
      <w:r>
        <w:rPr>
          <w:rFonts w:ascii="PingFang SC" w:hAnsi="PingFang SC" w:eastAsia="PingFang SC"/>
          <w:b w:val="0"/>
        </w:rPr>
        <w:t xml:space="preserve">。静态障碍令 </w:t>
      </w:r>
      <w:r>
        <w:rPr>
          <w:rFonts w:ascii="PingFang SC" w:hAnsi="PingFang SC" w:eastAsia="PingFang SC"/>
          <w:b w:val="0"/>
        </w:rPr>
        <w:t>v_f=0</w:t>
      </w:r>
      <w:r>
        <w:rPr>
          <w:rFonts w:ascii="PingFang SC" w:hAnsi="PingFang SC" w:eastAsia="PingFang SC"/>
          <w:b w:val="0"/>
        </w:rPr>
        <w:t xml:space="preserve">，不虚构目标制动收益。若当前已经不满足 </w:t>
      </w:r>
      <w:r>
        <w:rPr>
          <w:rFonts w:ascii="PingFang SC" w:hAnsi="PingFang SC" w:eastAsia="PingFang SC"/>
          <w:b w:val="0"/>
        </w:rPr>
        <w:t>ρ=0</w:t>
      </w:r>
      <w:r>
        <w:rPr>
          <w:rFonts w:ascii="PingFang SC" w:hAnsi="PingFang SC" w:eastAsia="PingFang SC"/>
          <w:b w:val="0"/>
        </w:rPr>
        <w:t xml:space="preserve"> 的安全条件，则：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PingFang SC" w:hAnsi="PingFang SC" w:eastAsia="PingFang SC"/>
          <w:color w:val="0B2545"/>
          <w:sz w:val="17"/>
        </w:rPr>
        <w:t>tau_req = 0</w:t>
        <w:br/>
        <w:t>state = ALREADY_OUTSIDE_DECLARED_ENVELOPE</w:t>
      </w:r>
    </w:p>
    <w:p>
      <w:r>
        <w:rPr>
          <w:rFonts w:ascii="PingFang SC" w:hAnsi="PingFang SC" w:eastAsia="PingFang SC"/>
          <w:b w:val="0"/>
        </w:rPr>
        <w:t>这表示安全包络在需求时刻已经失守，不能再把后续所有损失简单归因于响应 delay。</w:t>
      </w:r>
    </w:p>
    <w:p>
      <w:r>
        <w:rPr>
          <w:rFonts w:ascii="PingFang SC" w:hAnsi="PingFang SC" w:eastAsia="PingFang SC"/>
          <w:b w:val="0"/>
        </w:rPr>
        <w:t>Koopman、Osyk 与 Weast 指出，仅比较最终停车位置可能漏掉制动过程中的中途碰撞，因此 longitudinal model 必须检查 response period 和整个 braking trajectory 的 closest approach；摩擦、坡度、曲率、车辆和环境变化也会改变可用制动能力。</w:t>
      </w:r>
      <w:hyperlink r:id="rId14">
        <w:r>
          <w:rPr>
            <w:color w:val="2E74B5"/>
            <w:u w:val="single"/>
            <w:rFonts w:ascii="PingFang SC" w:hAnsi="PingFang SC" w:eastAsia="PingFang SC"/>
          </w:rPr>
          <w:t>Koopman et al. 2019</w:t>
        </w:r>
      </w:hyperlink>
    </w:p>
    <w:p>
      <w:r>
        <w:rPr>
          <w:rFonts w:ascii="PingFang SC" w:hAnsi="PingFang SC" w:eastAsia="PingFang SC"/>
          <w:b w:val="0"/>
        </w:rPr>
        <w:t xml:space="preserve">不适合纵向闭式公式的横穿、交叉口、曲线路径或多目标冲突，必须使用场景兼容的 reachability/trajectory model。若模型与几何不兼容，deadline 状态为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NOT_QUALIFIED_PRIMARY</w:t>
      </w:r>
      <w:r>
        <w:rPr>
          <w:rFonts w:ascii="PingFang SC" w:hAnsi="PingFang SC" w:eastAsia="PingFang SC"/>
          <w:b w:val="0"/>
        </w:rPr>
        <w:t>，不得硬套公式。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7.4 Physical Deadline 合格条件</w:t>
      </w:r>
    </w:p>
    <w:p>
      <w:r>
        <w:rPr>
          <w:rFonts w:ascii="PingFang SC" w:hAnsi="PingFang SC" w:eastAsia="PingFang SC"/>
          <w:b w:val="0"/>
        </w:rPr>
        <w:t>动态 deadline 要成为本次 observed miss 的裁判，必须满足：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 xml:space="preserve">deadline 的物理需求原点是 </w:t>
      </w:r>
      <w:r>
        <w:rPr>
          <w:rFonts w:ascii="PingFang SC" w:hAnsi="PingFang SC" w:eastAsia="PingFang SC"/>
          <w:b w:val="0"/>
        </w:rPr>
        <w:t>t_demand</w:t>
      </w:r>
      <w:r>
        <w:rPr>
          <w:rFonts w:ascii="PingFang SC" w:hAnsi="PingFang SC" w:eastAsia="PingFang SC"/>
          <w:b w:val="0"/>
        </w:rPr>
        <w:t xml:space="preserve">，而非 </w:t>
      </w:r>
      <w:r>
        <w:rPr>
          <w:rFonts w:ascii="PingFang SC" w:hAnsi="PingFang SC" w:eastAsia="PingFang SC"/>
          <w:b w:val="0"/>
        </w:rPr>
        <w:t>t_world</w:t>
      </w:r>
      <w:r>
        <w:rPr>
          <w:rFonts w:ascii="PingFang SC" w:hAnsi="PingFang SC" w:eastAsia="PingFang SC"/>
          <w:b w:val="0"/>
        </w:rPr>
        <w:t>、</w:t>
      </w:r>
      <w:r>
        <w:rPr>
          <w:rFonts w:ascii="PingFang SC" w:hAnsi="PingFang SC" w:eastAsia="PingFang SC"/>
          <w:b w:val="0"/>
        </w:rPr>
        <w:t>t_observable</w:t>
      </w:r>
      <w:r>
        <w:rPr>
          <w:rFonts w:ascii="PingFang SC" w:hAnsi="PingFang SC" w:eastAsia="PingFang SC"/>
          <w:b w:val="0"/>
        </w:rPr>
        <w:t xml:space="preserve"> 或 </w:t>
      </w:r>
      <w:r>
        <w:rPr>
          <w:rFonts w:ascii="PingFang SC" w:hAnsi="PingFang SC" w:eastAsia="PingFang SC"/>
          <w:b w:val="0"/>
        </w:rPr>
        <w:t>t_sample</w:t>
      </w:r>
      <w:r>
        <w:rPr>
          <w:rFonts w:ascii="PingFang SC" w:hAnsi="PingFang SC" w:eastAsia="PingFang SC"/>
          <w:b w:val="0"/>
        </w:rPr>
        <w:t>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 xml:space="preserve">状态来源分为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ONLINE_RUNTIME_AVAILABLE</w:t>
      </w:r>
      <w:r>
        <w:rPr>
          <w:rFonts w:ascii="PingFang SC" w:hAnsi="PingFang SC" w:eastAsia="PingFang SC"/>
          <w:b w:val="0"/>
        </w:rPr>
        <w:t xml:space="preserve"> 与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OFFLINE_EVALUATION_GROUND_TRUTH</w:t>
      </w:r>
      <w:r>
        <w:rPr>
          <w:rFonts w:ascii="PingFang SC" w:hAnsi="PingFang SC" w:eastAsia="PingFang SC"/>
          <w:b w:val="0"/>
        </w:rPr>
        <w:t xml:space="preserve">：前者在声明 cut-off 前可得并通过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P_OBSERVABILITY</w:t>
      </w:r>
      <w:r>
        <w:rPr>
          <w:rFonts w:ascii="PingFang SC" w:hAnsi="PingFang SC" w:eastAsia="PingFang SC"/>
          <w:b w:val="0"/>
        </w:rPr>
        <w:t>，可支持 runtime-enforceable/allocatable contract；后者若直接测量、独立于 outcome、且模型/参数在结果前锁定，可支持 external physical evaluation contract，但不能声称 Apollo 当时可在线计算该 deadline；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 xml:space="preserve">只有使用 post-demand outcome 反推/拟合出的状态或参数才标记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RETROSPECTIVE_STATE_RECONSTRUCTION</w:t>
      </w:r>
      <w:r>
        <w:rPr>
          <w:rFonts w:ascii="PingFang SC" w:hAnsi="PingFang SC" w:eastAsia="PingFang SC"/>
          <w:b w:val="0"/>
        </w:rPr>
        <w:t>，不能把所有 run 后读取的 ground truth 自动降为 outcome-leaking retrospective；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target identity、geometry 和 target-motion assumption 明确；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车辆/目标 dynamics 与 braking envelope 来自外部规格或独立校准验证数据；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calibration runs 与本次 evaluation run 不重叠；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friction、grade、curvature、actuation build-up 和 uncertainty bounds 明确；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不使用本 run 的 post-</w:t>
      </w:r>
      <w:r>
        <w:rPr>
          <w:rFonts w:ascii="PingFang SC" w:hAnsi="PingFang SC" w:eastAsia="PingFang SC"/>
          <w:b w:val="0"/>
        </w:rPr>
        <w:t>t_demand</w:t>
      </w:r>
      <w:r>
        <w:rPr>
          <w:rFonts w:ascii="PingFang SC" w:hAnsi="PingFang SC" w:eastAsia="PingFang SC"/>
          <w:b w:val="0"/>
        </w:rPr>
        <w:t xml:space="preserve"> 停车、碰撞、</w:t>
      </w:r>
      <w:r>
        <w:rPr>
          <w:rFonts w:ascii="PingFang SC" w:hAnsi="PingFang SC" w:eastAsia="PingFang SC"/>
          <w:b w:val="0"/>
        </w:rPr>
        <w:t>t_phys</w:t>
      </w:r>
      <w:r>
        <w:rPr>
          <w:rFonts w:ascii="PingFang SC" w:hAnsi="PingFang SC" w:eastAsia="PingFang SC"/>
          <w:b w:val="0"/>
        </w:rPr>
        <w:t xml:space="preserve"> 或结果标签选择/拟合参数；这些结果可以作为 observed comparator，但不能进入要求构造；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 xml:space="preserve">输出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tau_req_low/center/high</w:t>
      </w:r>
      <w:r>
        <w:rPr>
          <w:rFonts w:ascii="PingFang SC" w:hAnsi="PingFang SC" w:eastAsia="PingFang SC"/>
          <w:b w:val="0"/>
        </w:rPr>
        <w:t xml:space="preserve"> 和完整 provenance。</w:t>
      </w:r>
    </w:p>
    <w:p>
      <w:r>
        <w:rPr>
          <w:rFonts w:ascii="PingFang SC" w:hAnsi="PingFang SC" w:eastAsia="PingFang SC"/>
          <w:b w:val="0"/>
        </w:rPr>
        <w:t xml:space="preserve">不满足时分别归为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UNVALIDATED_MODEL</w:t>
      </w:r>
      <w:r>
        <w:rPr>
          <w:rFonts w:ascii="PingFang SC" w:hAnsi="PingFang SC" w:eastAsia="PingFang SC"/>
          <w:b w:val="0"/>
        </w:rPr>
        <w:t>、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RETROSPECTIVE_RECONSTRUCTION</w:t>
      </w:r>
      <w:r>
        <w:rPr>
          <w:rFonts w:ascii="PingFang SC" w:hAnsi="PingFang SC" w:eastAsia="PingFang SC"/>
          <w:b w:val="0"/>
        </w:rPr>
        <w:t xml:space="preserve"> 或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NOT_QUALIFIED_PRIMARY</w:t>
      </w:r>
      <w:r>
        <w:rPr>
          <w:rFonts w:ascii="PingFang SC" w:hAnsi="PingFang SC" w:eastAsia="PingFang SC"/>
          <w:b w:val="0"/>
        </w:rPr>
        <w:t>。</w:t>
      </w:r>
    </w:p>
    <w:p>
      <w:r>
        <w:rPr>
          <w:rFonts w:ascii="PingFang SC" w:hAnsi="PingFang SC" w:eastAsia="PingFang SC"/>
          <w:b w:val="0"/>
        </w:rPr>
        <w:t>物理 deadline 的绝对端点及各边界剩余预算必须由同一个 demand-relative contract 推导：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PingFang SC" w:hAnsi="PingFang SC" w:eastAsia="PingFang SC"/>
          <w:color w:val="0B2545"/>
          <w:sz w:val="21"/>
        </w:rPr>
        <w:t>t_deadline=t_demand+τ_R^req, B_observable=t_deadline-t_observable, B_sample=t_deadline-t_sample</w:t>
      </w:r>
    </w:p>
    <w:p>
      <w:r>
        <w:rPr>
          <w:rFonts w:ascii="PingFang SC" w:hAnsi="PingFang SC" w:eastAsia="PingFang SC"/>
          <w:b w:val="0"/>
        </w:rPr>
        <w:t xml:space="preserve">若 </w:t>
      </w:r>
      <w:r>
        <w:rPr>
          <w:rFonts w:ascii="PingFang SC" w:hAnsi="PingFang SC" w:eastAsia="PingFang SC"/>
          <w:b w:val="0"/>
        </w:rPr>
        <w:t>B_observable&lt;0</w:t>
      </w:r>
      <w:r>
        <w:rPr>
          <w:rFonts w:ascii="PingFang SC" w:hAnsi="PingFang SC" w:eastAsia="PingFang SC"/>
          <w:b w:val="0"/>
        </w:rPr>
        <w:t xml:space="preserve">，需求在声明 observer 具备信息前已经耗尽物理预算，应报告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DEADLINE_EXHAUSTED_BEFORE_OBSERVABLE</w:t>
      </w:r>
      <w:r>
        <w:rPr>
          <w:rFonts w:ascii="PingFang SC" w:hAnsi="PingFang SC" w:eastAsia="PingFang SC"/>
          <w:b w:val="0"/>
        </w:rPr>
        <w:t xml:space="preserve">，但归因仍需检查需求定义、observer 架构、场景 ODD 和初始安全包络；不能称为软件 execution miss。若 </w:t>
      </w:r>
      <w:r>
        <w:rPr>
          <w:rFonts w:ascii="PingFang SC" w:hAnsi="PingFang SC" w:eastAsia="PingFang SC"/>
          <w:b w:val="0"/>
        </w:rPr>
        <w:t>B_sample&lt;0≤ B_observable</w:t>
      </w:r>
      <w:r>
        <w:rPr>
          <w:rFonts w:ascii="PingFang SC" w:hAnsi="PingFang SC" w:eastAsia="PingFang SC"/>
          <w:b w:val="0"/>
        </w:rPr>
        <w:t xml:space="preserve">，报告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DEADLINE_EXHAUSTED_DURING_ACQUISITION</w:t>
      </w:r>
      <w:r>
        <w:rPr>
          <w:rFonts w:ascii="PingFang SC" w:hAnsi="PingFang SC" w:eastAsia="PingFang SC"/>
          <w:b w:val="0"/>
        </w:rPr>
        <w:t xml:space="preserve">。只有 </w:t>
      </w:r>
      <w:r>
        <w:rPr>
          <w:rFonts w:ascii="PingFang SC" w:hAnsi="PingFang SC" w:eastAsia="PingFang SC"/>
          <w:b w:val="0"/>
        </w:rPr>
        <w:t>B_sample≥0</w:t>
      </w:r>
      <w:r>
        <w:rPr>
          <w:rFonts w:ascii="PingFang SC" w:hAnsi="PingFang SC" w:eastAsia="PingFang SC"/>
          <w:b w:val="0"/>
        </w:rPr>
        <w:t xml:space="preserve"> 时，sample-to-effect 软件/执行链拥有正剩余预算。以上分类要求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P_OBSERVABILITY</w:t>
      </w:r>
      <w:r>
        <w:rPr>
          <w:rFonts w:ascii="PingFang SC" w:hAnsi="PingFang SC" w:eastAsia="PingFang SC"/>
          <w:b w:val="0"/>
        </w:rPr>
        <w:t xml:space="preserve"> 和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P_CLOCK</w:t>
      </w:r>
      <w:r>
        <w:rPr>
          <w:rFonts w:ascii="PingFang SC" w:hAnsi="PingFang SC" w:eastAsia="PingFang SC"/>
          <w:b w:val="0"/>
        </w:rPr>
        <w:t xml:space="preserve"> 合格；否则只输出区间或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NOT_TESTABLE</w:t>
      </w:r>
      <w:r>
        <w:rPr>
          <w:rFonts w:ascii="PingFang SC" w:hAnsi="PingFang SC" w:eastAsia="PingFang SC"/>
          <w:b w:val="0"/>
        </w:rPr>
        <w:t>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7.5 微 ODD / context uncertainty</w:t>
      </w:r>
    </w:p>
    <w:p>
      <w:r>
        <w:rPr>
          <w:rFonts w:ascii="PingFang SC" w:hAnsi="PingFang SC" w:eastAsia="PingFang SC"/>
          <w:b w:val="0"/>
        </w:rPr>
        <w:t xml:space="preserve">真实系统不能假设精确知道 </w:t>
      </w:r>
      <w:r>
        <w:rPr>
          <w:rFonts w:ascii="PingFang SC" w:hAnsi="PingFang SC" w:eastAsia="PingFang SC"/>
          <w:b w:val="0"/>
        </w:rPr>
        <w:t>μ</w:t>
      </w:r>
      <w:r>
        <w:rPr>
          <w:rFonts w:ascii="PingFang SC" w:hAnsi="PingFang SC" w:eastAsia="PingFang SC"/>
          <w:b w:val="0"/>
        </w:rPr>
        <w:t xml:space="preserve">、坡度、曲率和制动能力。将运行条件划分为参数有界的 context region </w:t>
      </w:r>
      <w:r>
        <w:rPr>
          <w:rFonts w:ascii="PingFang SC" w:hAnsi="PingFang SC" w:eastAsia="PingFang SC"/>
          <w:b w:val="0"/>
        </w:rPr>
        <w:t>m</w:t>
      </w:r>
      <w:r>
        <w:rPr>
          <w:rFonts w:ascii="PingFang SC" w:hAnsi="PingFang SC" w:eastAsia="PingFang SC"/>
          <w:b w:val="0"/>
        </w:rPr>
        <w:t>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PingFang SC" w:hAnsi="PingFang SC" w:eastAsia="PingFang SC"/>
          <w:color w:val="0B2545"/>
          <w:sz w:val="21"/>
        </w:rPr>
        <w:t>τ_robust(m)=inf_x∈ X_mτ(x)</w:t>
      </w:r>
    </w:p>
    <w:p>
      <w:r>
        <w:rPr>
          <w:rFonts w:ascii="PingFang SC" w:hAnsi="PingFang SC" w:eastAsia="PingFang SC"/>
          <w:b w:val="0"/>
        </w:rPr>
        <w:t>必须同时审计“当前状态是否真的落在所选 region 内”。微 ODD 方法把“region 内可分析的确定性边界”和“是否选择了正确 region 的不确定性”分离，但不会让不确定性消失。</w:t>
      </w:r>
      <w:hyperlink r:id="rId14">
        <w:r>
          <w:rPr>
            <w:color w:val="2E74B5"/>
            <w:u w:val="single"/>
            <w:rFonts w:ascii="PingFang SC" w:hAnsi="PingFang SC" w:eastAsia="PingFang SC"/>
          </w:rPr>
          <w:t>Koopman et al. 2019</w:t>
        </w:r>
      </w:hyperlink>
    </w:p>
    <w:p>
      <w:pPr>
        <w:pStyle w:val="Heading2"/>
      </w:pPr>
      <w:r>
        <w:rPr>
          <w:rFonts w:ascii="PingFang SC" w:hAnsi="PingFang SC" w:eastAsia="PingFang SC"/>
          <w:b w:val="0"/>
        </w:rPr>
        <w:t>7.6 Component-wise Contract Set</w:t>
      </w:r>
    </w:p>
    <w:p>
      <w:r>
        <w:rPr>
          <w:rFonts w:ascii="PingFang SC" w:hAnsi="PingFang SC" w:eastAsia="PingFang SC"/>
          <w:b w:val="0"/>
        </w:rPr>
        <w:t xml:space="preserve">Reaction、Freshness、Fresh Update Continuity、Physical Coherence 和 Closed-Loop Timing Integrity 的对象、单位、端点和判据不同。禁止再构造统一的 </w:t>
      </w:r>
      <w:r>
        <w:rPr>
          <w:rFonts w:ascii="PingFang SC" w:hAnsi="PingFang SC" w:eastAsia="PingFang SC"/>
          <w:b w:val="0"/>
        </w:rPr>
        <w:t>τ-[R,A,G,C,L]</w:t>
      </w:r>
      <w:r>
        <w:rPr>
          <w:rFonts w:ascii="PingFang SC" w:hAnsi="PingFang SC" w:eastAsia="PingFang SC"/>
          <w:b w:val="0"/>
        </w:rPr>
        <w:t xml:space="preserve"> 向量。对每个 event/bundle/path/loop 建立两套带类型契约集合：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PingFang SC" w:hAnsi="PingFang SC" w:eastAsia="PingFang SC"/>
          <w:color w:val="0B2545"/>
          <w:sz w:val="21"/>
        </w:rPr>
        <w:t>K_arch(u)={K^arch_j,k}, K_phys(u,x)={K^phys_j,k(x)}, j∈,A,G,C,L\</w:t>
      </w:r>
    </w:p>
    <w:p>
      <w:r>
        <w:rPr>
          <w:rFonts w:ascii="PingFang SC" w:hAnsi="PingFang SC" w:eastAsia="PingFang SC"/>
          <w:b w:val="0"/>
        </w:rPr>
        <w:t xml:space="preserve">同一 component 可以有多个契约实例 </w:t>
      </w:r>
      <w:r>
        <w:rPr>
          <w:rFonts w:ascii="PingFang SC" w:hAnsi="PingFang SC" w:eastAsia="PingFang SC"/>
          <w:b w:val="0"/>
        </w:rPr>
        <w:t>k</w:t>
      </w:r>
      <w:r>
        <w:rPr>
          <w:rFonts w:ascii="PingFang SC" w:hAnsi="PingFang SC" w:eastAsia="PingFang SC"/>
          <w:b w:val="0"/>
        </w:rPr>
        <w:t xml:space="preserve">，例如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A_perception@cmd</w:t>
      </w:r>
      <w:r>
        <w:rPr>
          <w:rFonts w:ascii="PingFang SC" w:hAnsi="PingFang SC" w:eastAsia="PingFang SC"/>
          <w:b w:val="0"/>
        </w:rPr>
        <w:t xml:space="preserve"> 与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A_localization@apply</w:t>
      </w:r>
      <w:r>
        <w:rPr>
          <w:rFonts w:ascii="PingFang SC" w:hAnsi="PingFang SC" w:eastAsia="PingFang SC"/>
          <w:b w:val="0"/>
        </w:rPr>
        <w:t>，不能先压成一个数。每个实例的最小结构是：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PingFang SC" w:hAnsi="PingFang SC" w:eastAsia="PingFang SC"/>
          <w:color w:val="0B2545"/>
          <w:sz w:val="17"/>
        </w:rPr>
        <w:t>component_contract = {</w:t>
        <w:br/>
        <w:t xml:space="preserve">  contract_id, contract_family=ARCHITECTURAL|PHYSICAL,</w:t>
        <w:br/>
        <w:t xml:space="preserve">  component=R|A|G|C|L, metric_name, metric_type,</w:t>
        <w:br/>
        <w:t xml:space="preserve">  scope_type, scope_id, origin_event, endpoint_event,</w:t>
        <w:br/>
        <w:t xml:space="preserve">  observed_semantics, acceptance_set_or_predicate,</w:t>
        <w:br/>
        <w:t xml:space="preserve">  bounds_and_uncertainty, unit, applicable_mode_context,</w:t>
        <w:br/>
        <w:t xml:space="preserve">  composition_group, composition_rule, required_or_optional,</w:t>
        <w:br/>
        <w:t xml:space="preserve">  provenance_class, requirement_id, qualification,</w:t>
        <w:br/>
        <w:t xml:space="preserve">  source_evidence_ids</w:t>
        <w:br/>
        <w:t>}</w:t>
      </w:r>
    </w:p>
    <w:p>
      <w:r>
        <w:rPr>
          <w:rFonts w:ascii="PingFang SC" w:hAnsi="PingFang SC" w:eastAsia="PingFang SC"/>
          <w:b w:val="0"/>
          <w:color w:val="0B2545"/>
          <w:sz w:val="21"/>
          <w:noProof/>
        </w:rPr>
        <w:t>metric_type</w:t>
      </w:r>
      <w:r>
        <w:rPr>
          <w:rFonts w:ascii="PingFang SC" w:hAnsi="PingFang SC" w:eastAsia="PingFang SC"/>
          <w:b w:val="0"/>
        </w:rPr>
        <w:t xml:space="preserve"> 至少允许：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UPPER_TIME_BOUND</w:t>
      </w:r>
      <w:r>
        <w:rPr>
          <w:rFonts w:ascii="PingFang SC" w:hAnsi="PingFang SC" w:eastAsia="PingFang SC"/>
          <w:b w:val="0"/>
        </w:rPr>
        <w:t>、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INTERVAL_MEMBERSHIP</w:t>
      </w:r>
      <w:r>
        <w:rPr>
          <w:rFonts w:ascii="PingFang SC" w:hAnsi="PingFang SC" w:eastAsia="PingFang SC"/>
          <w:b w:val="0"/>
        </w:rPr>
        <w:t>、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STATE_ERROR_ENVELOPE</w:t>
      </w:r>
      <w:r>
        <w:rPr>
          <w:rFonts w:ascii="PingFang SC" w:hAnsi="PingFang SC" w:eastAsia="PingFang SC"/>
          <w:b w:val="0"/>
        </w:rPr>
        <w:t>、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SEQUENCE_INTEGRITY_PREDICATE</w:t>
      </w:r>
      <w:r>
        <w:rPr>
          <w:rFonts w:ascii="PingFang SC" w:hAnsi="PingFang SC" w:eastAsia="PingFang SC"/>
          <w:b w:val="0"/>
        </w:rPr>
        <w:t>、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TRAJECTORY_OR_REACHABILITY_PREDICATE</w:t>
      </w:r>
      <w:r>
        <w:rPr>
          <w:rFonts w:ascii="PingFang SC" w:hAnsi="PingFang SC" w:eastAsia="PingFang SC"/>
          <w:b w:val="0"/>
        </w:rPr>
        <w:t>。只有 scalar upper-bound 且单位/端点兼容时才定义：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PingFang SC" w:hAnsi="PingFang SC" w:eastAsia="PingFang SC"/>
          <w:color w:val="0B2545"/>
          <w:sz w:val="21"/>
        </w:rPr>
        <w:t>S_j,k=τ_j,k^req-T_j,k^obs</w:t>
      </w:r>
    </w:p>
    <w:p>
      <w:r>
        <w:rPr>
          <w:rFonts w:ascii="PingFang SC" w:hAnsi="PingFang SC" w:eastAsia="PingFang SC"/>
          <w:b w:val="0"/>
        </w:rPr>
        <w:t>其他契约必须判集合成员或 predicate：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PingFang SC" w:hAnsi="PingFang SC" w:eastAsia="PingFang SC"/>
          <w:color w:val="0B2545"/>
          <w:sz w:val="21"/>
        </w:rPr>
        <w:t>V_j,k= 1{O_j,k^obs∈ A_j,k^req(x,m)}</w:t>
      </w:r>
    </w:p>
    <w:p>
      <w:r>
        <w:rPr>
          <w:rFonts w:ascii="PingFang SC" w:hAnsi="PingFang SC" w:eastAsia="PingFang SC"/>
          <w:b w:val="0"/>
        </w:rPr>
        <w:t>因此 C 可以直接判 induced state-error envelope，L 可以判一组顺序/age/jitter/hold integrity predicates，而不被强迫换算成毫秒阈值。五类的典型构造为：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R contract</w:t>
      </w:r>
      <w:r>
        <w:rPr>
          <w:rFonts w:ascii="PingFang SC" w:hAnsi="PingFang SC" w:eastAsia="PingFang SC"/>
          <w:b w:val="0"/>
        </w:rPr>
        <w:t xml:space="preserve">：以 </w:t>
      </w:r>
      <w:r>
        <w:rPr>
          <w:rFonts w:ascii="PingFang SC" w:hAnsi="PingFang SC" w:eastAsia="PingFang SC"/>
          <w:b w:val="0"/>
        </w:rPr>
        <w:t>t_demand</w:t>
      </w:r>
      <w:r>
        <w:rPr>
          <w:rFonts w:ascii="PingFang SC" w:hAnsi="PingFang SC" w:eastAsia="PingFang SC"/>
          <w:b w:val="0"/>
        </w:rPr>
        <w:t xml:space="preserve"> 为原点、声明 command/apply/physical effect 为端点；完整分解为 demand-to-observable、observable-to-sample 与 sample-to-effect；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A contract</w:t>
      </w:r>
      <w:r>
        <w:rPr>
          <w:rFonts w:ascii="PingFang SC" w:hAnsi="PingFang SC" w:eastAsia="PingFang SC"/>
          <w:b w:val="0"/>
        </w:rPr>
        <w:t>：逐 source、逐消费端点判 age；物理要求由“该年龄仍使估计/预测误差处于安全包络”反解；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G contract</w:t>
      </w:r>
      <w:r>
        <w:rPr>
          <w:rFonts w:ascii="PingFang SC" w:hAnsi="PingFang SC" w:eastAsia="PingFang SC"/>
          <w:b w:val="0"/>
        </w:rPr>
        <w:t>：逐 qualifying update sequence 判旧命令/旧轨迹保持期间 reachable states 是否安全；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C contract</w:t>
      </w:r>
      <w:r>
        <w:rPr>
          <w:rFonts w:ascii="PingFang SC" w:hAnsi="PingFang SC" w:eastAsia="PingFang SC"/>
          <w:b w:val="0"/>
        </w:rPr>
        <w:t xml:space="preserve">：架构侧可对 raw/compensated skew 判定，物理侧以 </w:t>
      </w:r>
      <w:r>
        <w:rPr>
          <w:rFonts w:ascii="PingFang SC" w:hAnsi="PingFang SC" w:eastAsia="PingFang SC"/>
          <w:b w:val="0"/>
        </w:rPr>
        <w:t>e_C^ind</w:t>
      </w:r>
      <w:r>
        <w:rPr>
          <w:rFonts w:ascii="PingFang SC" w:hAnsi="PingFang SC" w:eastAsia="PingFang SC"/>
          <w:b w:val="0"/>
        </w:rPr>
        <w:t xml:space="preserve"> 的状态误差包络为主；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L contract</w:t>
      </w:r>
      <w:r>
        <w:rPr>
          <w:rFonts w:ascii="PingFang SC" w:hAnsi="PingFang SC" w:eastAsia="PingFang SC"/>
          <w:b w:val="0"/>
        </w:rPr>
        <w:t>：以 sensing-estimate-command-apply-feedback 的因果顺序、bounded delay/jitter/hold、mode 一致性和控制设计 margin 组成 integrity predicate；物理闭环稳定性另由控制模型/轨迹行为判定。</w:t>
      </w:r>
    </w:p>
    <w:p>
      <w:r>
        <w:rPr>
          <w:rFonts w:ascii="PingFang SC" w:hAnsi="PingFang SC" w:eastAsia="PingFang SC"/>
          <w:b w:val="0"/>
        </w:rPr>
        <w:t xml:space="preserve">ECRTS 的结论是 warm-up 后 </w:t>
      </w:r>
      <w:r>
        <w:rPr>
          <w:rFonts w:ascii="PingFang SC" w:hAnsi="PingFang SC" w:eastAsia="PingFang SC"/>
          <w:b/>
        </w:rPr>
        <w:t>最大</w:t>
      </w:r>
      <w:r>
        <w:rPr>
          <w:rFonts w:ascii="PingFang SC" w:hAnsi="PingFang SC" w:eastAsia="PingFang SC"/>
          <w:b w:val="0"/>
        </w:rPr>
        <w:t xml:space="preserve"> MRT 与最大 MDA 在其 job-chain 定义下等价，不表示同一事件的每个 observed Reaction 和 Age 数值相同，也不自动提供 A/G 的物理阈值。</w:t>
      </w:r>
      <w:hyperlink r:id="rId11">
        <w:r>
          <w:rPr>
            <w:color w:val="2E74B5"/>
            <w:u w:val="single"/>
            <w:rFonts w:ascii="PingFang SC" w:hAnsi="PingFang SC" w:eastAsia="PingFang SC"/>
          </w:rPr>
          <w:t>ECRTS 2023</w:t>
        </w:r>
      </w:hyperlink>
    </w:p>
    <w:p>
      <w:r>
        <w:rPr>
          <w:rFonts w:ascii="PingFang SC" w:hAnsi="PingFang SC" w:eastAsia="PingFang SC"/>
          <w:b w:val="0"/>
        </w:rPr>
        <w:t xml:space="preserve">组合判定只在预声明的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composition_group</w:t>
      </w:r>
      <w:r>
        <w:rPr>
          <w:rFonts w:ascii="PingFang SC" w:hAnsi="PingFang SC" w:eastAsia="PingFang SC"/>
          <w:b w:val="0"/>
        </w:rPr>
        <w:t xml:space="preserve"> 内按其规则执行：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PingFang SC" w:hAnsi="PingFang SC" w:eastAsia="PingFang SC"/>
          <w:color w:val="0B2545"/>
          <w:sz w:val="17"/>
        </w:rPr>
        <w:t>component_verdict(contract_id) = evaluate_typed_contract(observation, acceptance_set)</w:t>
        <w:br/>
        <w:br/>
        <w:t>composition_rule:</w:t>
        <w:br/>
        <w:t xml:space="preserve">  ALL_OF       every required contract must pass</w:t>
        <w:br/>
        <w:t xml:space="preserve">  ANY_OF       at least one declared alternative must pass</w:t>
        <w:br/>
        <w:t xml:space="preserve">  K_OF_N       at least k of n redundant contracts must pass</w:t>
        <w:br/>
        <w:t xml:space="preserve">  CONDITIONAL  activate only when mode/context predicate holds</w:t>
        <w:br/>
        <w:t xml:space="preserve">  PRECEDENCE   sequence/order predicate must hold before bound checks</w:t>
        <w:br/>
        <w:br/>
        <w:t>set_verdict:</w:t>
        <w:br/>
        <w:t xml:space="preserve">  MISSED       if the declared composition rule is conclusively violated</w:t>
        <w:br/>
        <w:t xml:space="preserve">  WITHIN       if the declared rule is conclusively satisfied and no required item is missing</w:t>
        <w:br/>
        <w:t xml:space="preserve">  UNCERTAIN    if no conclusive miss exists and uncertainty crosses an acceptance boundary</w:t>
        <w:br/>
        <w:t xml:space="preserve">  NOT_TESTABLE if a required observation/contract is absent or unqualified</w:t>
      </w:r>
    </w:p>
    <w:p>
      <w:r>
        <w:rPr>
          <w:rFonts w:ascii="PingFang SC" w:hAnsi="PingFang SC" w:eastAsia="PingFang SC"/>
          <w:b w:val="0"/>
        </w:rPr>
        <w:t>缺失 component 不得以 0、无穷或其他 component 的阈值补齐。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required_or_optional</w:t>
      </w:r>
      <w:r>
        <w:rPr>
          <w:rFonts w:ascii="PingFang SC" w:hAnsi="PingFang SC" w:eastAsia="PingFang SC"/>
          <w:b w:val="0"/>
        </w:rPr>
        <w:t>、替代/冗余关系和组合规则必须由 event type、dependency bundle、loop architecture 与 safety model 在看 outcome 前声明。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NOT_APPLICABLE</w:t>
      </w:r>
      <w:r>
        <w:rPr>
          <w:rFonts w:ascii="PingFang SC" w:hAnsi="PingFang SC" w:eastAsia="PingFang SC"/>
          <w:b w:val="0"/>
        </w:rPr>
        <w:t xml:space="preserve"> 与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NOT_TESTABLE</w:t>
      </w:r>
      <w:r>
        <w:rPr>
          <w:rFonts w:ascii="PingFang SC" w:hAnsi="PingFang SC" w:eastAsia="PingFang SC"/>
          <w:b w:val="0"/>
        </w:rPr>
        <w:t xml:space="preserve"> 必须分开。</w:t>
      </w:r>
    </w:p>
    <w:p>
      <w:r>
        <w:rPr>
          <w:rFonts w:ascii="PingFang SC" w:hAnsi="PingFang SC" w:eastAsia="PingFang SC"/>
          <w:b w:val="0"/>
        </w:rPr>
        <w:t xml:space="preserve">任何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ARCHITECTURAL_MISSED + PHYSICAL_WITHIN</w:t>
      </w:r>
      <w:r>
        <w:rPr>
          <w:rFonts w:ascii="PingFang SC" w:hAnsi="PingFang SC" w:eastAsia="PingFang SC"/>
          <w:b w:val="0"/>
        </w:rPr>
        <w:t xml:space="preserve"> 必须报告为“工程时间违约但本次尚未越过物理安全边界”；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PHYSICAL_MISSED</w:t>
      </w:r>
      <w:r>
        <w:rPr>
          <w:rFonts w:ascii="PingFang SC" w:hAnsi="PingFang SC" w:eastAsia="PingFang SC"/>
          <w:b w:val="0"/>
        </w:rPr>
        <w:t xml:space="preserve"> 是 Safety-Critical Timing Failure，但仍不自动推出碰撞原因。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RESEARCH</w:t>
      </w:r>
      <w:r>
        <w:rPr>
          <w:rFonts w:ascii="PingFang SC" w:hAnsi="PingFang SC" w:eastAsia="PingFang SC"/>
          <w:b w:val="0"/>
        </w:rPr>
        <w:t xml:space="preserve"> 阈值越界只报告 sensitivity/research classification，不得进入上述两类 miss。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7.7 不确定性下的 typed observed contract verdict</w:t>
      </w:r>
    </w:p>
    <w:p>
      <w:r>
        <w:rPr>
          <w:rFonts w:ascii="PingFang SC" w:hAnsi="PingFang SC" w:eastAsia="PingFang SC"/>
          <w:b w:val="0"/>
        </w:rPr>
        <w:t xml:space="preserve">对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UPPER_TIME_BOUND</w:t>
      </w:r>
      <w:r>
        <w:rPr>
          <w:rFonts w:ascii="PingFang SC" w:hAnsi="PingFang SC" w:eastAsia="PingFang SC"/>
          <w:b w:val="0"/>
        </w:rPr>
        <w:t xml:space="preserve">，设观测时间区间为 </w:t>
      </w:r>
      <w:r>
        <w:rPr>
          <w:rFonts w:ascii="PingFang SC" w:hAnsi="PingFang SC" w:eastAsia="PingFang SC"/>
          <w:b w:val="0"/>
        </w:rPr>
        <w:t>[T_L,T_U]</w:t>
      </w:r>
      <w:r>
        <w:rPr>
          <w:rFonts w:ascii="PingFang SC" w:hAnsi="PingFang SC" w:eastAsia="PingFang SC"/>
          <w:b w:val="0"/>
        </w:rPr>
        <w:t xml:space="preserve">，合格 deadline 为 </w:t>
      </w:r>
      <w:r>
        <w:rPr>
          <w:rFonts w:ascii="PingFang SC" w:hAnsi="PingFang SC" w:eastAsia="PingFang SC"/>
          <w:b w:val="0"/>
        </w:rPr>
        <w:t>[τ_L,τ_U]</w:t>
      </w:r>
      <w:r>
        <w:rPr>
          <w:rFonts w:ascii="PingFang SC" w:hAnsi="PingFang SC" w:eastAsia="PingFang SC"/>
          <w:b w:val="0"/>
        </w:rPr>
        <w:t>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9D5E2" w:space="0"/>
          <w:left w:val="single" w:sz="6" w:color="C9D5E2" w:space="0"/>
          <w:bottom w:val="single" w:sz="6" w:color="C9D5E2" w:space="0"/>
          <w:right w:val="single" w:sz="6" w:color="C9D5E2" w:space="0"/>
          <w:insideH w:val="single" w:sz="6" w:color="C9D5E2" w:space="0"/>
          <w:insideV w:val="single" w:sz="6" w:color="C9D5E2" w:space="0"/>
        </w:tblBorders>
      </w:tblPr>
      <w:tblGrid>
        <w:gridCol w:w="3918"/>
        <w:gridCol w:w="5442"/>
      </w:tblGrid>
      <w:tr>
        <w:trPr>
          <w:tblHeader w:val="true"/>
        </w:trPr>
        <w:tc>
          <w:tcPr>
            <w:tcW w:type="dxa" w:w="39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/>
                <w:color w:val="0B2545"/>
                <w:sz w:val="18"/>
              </w:rPr>
              <w:t>条件</w:t>
            </w:r>
          </w:p>
        </w:tc>
        <w:tc>
          <w:tcPr>
            <w:tcW w:type="dxa" w:w="54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/>
                <w:color w:val="0B2545"/>
                <w:sz w:val="18"/>
              </w:rPr>
              <w:t>判定</w:t>
            </w:r>
          </w:p>
        </w:tc>
      </w:tr>
      <w:tr>
        <w:tc>
          <w:tcPr>
            <w:tcW w:type="dxa" w:w="39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T_U≤τ_L</w:t>
            </w:r>
          </w:p>
        </w:tc>
        <w:tc>
          <w:tcPr>
            <w:tcW w:type="dxa" w:w="54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CLEARLY_WITHIN_CONTRACT</w:t>
            </w:r>
          </w:p>
        </w:tc>
      </w:tr>
      <w:tr>
        <w:tc>
          <w:tcPr>
            <w:tcW w:type="dxa" w:w="39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T_L&gt;τ_U</w:t>
            </w:r>
          </w:p>
        </w:tc>
        <w:tc>
          <w:tcPr>
            <w:tcW w:type="dxa" w:w="54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CLEARLY_MISSED</w:t>
            </w:r>
          </w:p>
        </w:tc>
      </w:tr>
      <w:tr>
        <w:tc>
          <w:tcPr>
            <w:tcW w:type="dxa" w:w="39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两区间重叠</w:t>
            </w:r>
          </w:p>
        </w:tc>
        <w:tc>
          <w:tcPr>
            <w:tcW w:type="dxa" w:w="54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BOUNDARY_UNCERTAIN</w:t>
            </w:r>
          </w:p>
        </w:tc>
      </w:tr>
      <w:tr>
        <w:tc>
          <w:tcPr>
            <w:tcW w:type="dxa" w:w="39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只有事后 deadline</w:t>
            </w:r>
          </w:p>
        </w:tc>
        <w:tc>
          <w:tcPr>
            <w:tcW w:type="dxa" w:w="54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RETROSPECTIVE_ONLY</w:t>
            </w:r>
          </w:p>
        </w:tc>
      </w:tr>
      <w:tr>
        <w:tc>
          <w:tcPr>
            <w:tcW w:type="dxa" w:w="39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只有未验证模型</w:t>
            </w:r>
          </w:p>
        </w:tc>
        <w:tc>
          <w:tcPr>
            <w:tcW w:type="dxa" w:w="54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MODEL_SUPPORTED_ONLY</w:t>
            </w:r>
          </w:p>
        </w:tc>
      </w:tr>
      <w:tr>
        <w:tc>
          <w:tcPr>
            <w:tcW w:type="dxa" w:w="39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输入/clock/target 缺失</w:t>
            </w:r>
          </w:p>
        </w:tc>
        <w:tc>
          <w:tcPr>
            <w:tcW w:type="dxa" w:w="54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NOT_TESTABLE</w:t>
            </w:r>
          </w:p>
        </w:tc>
      </w:tr>
    </w:tbl>
    <w:p>
      <w:pPr>
        <w:spacing w:before="0" w:after="40"/>
      </w:pPr>
    </w:p>
    <w:p>
      <w:r>
        <w:rPr>
          <w:rFonts w:ascii="PingFang SC" w:hAnsi="PingFang SC" w:eastAsia="PingFang SC"/>
          <w:b w:val="0"/>
        </w:rPr>
        <w:t xml:space="preserve">主 observed slack 建议同时保存保守、中心和乐观值，不把单一中心值包装成确定结论。对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STATE_ERROR_ENVELOPE</w:t>
      </w:r>
      <w:r>
        <w:rPr>
          <w:rFonts w:ascii="PingFang SC" w:hAnsi="PingFang SC" w:eastAsia="PingFang SC"/>
          <w:b w:val="0"/>
        </w:rPr>
        <w:t xml:space="preserve">，必须比较整个误差区间/集合与安全包络：完全包含为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CLEARLY_WITHIN_CONTRACT</w:t>
      </w:r>
      <w:r>
        <w:rPr>
          <w:rFonts w:ascii="PingFang SC" w:hAnsi="PingFang SC" w:eastAsia="PingFang SC"/>
          <w:b w:val="0"/>
        </w:rPr>
        <w:t xml:space="preserve">，完全分离且位于包络外为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CLEARLY_MISSED</w:t>
      </w:r>
      <w:r>
        <w:rPr>
          <w:rFonts w:ascii="PingFang SC" w:hAnsi="PingFang SC" w:eastAsia="PingFang SC"/>
          <w:b w:val="0"/>
        </w:rPr>
        <w:t xml:space="preserve">，相交为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BOUNDARY_UNCERTAIN</w:t>
      </w:r>
      <w:r>
        <w:rPr>
          <w:rFonts w:ascii="PingFang SC" w:hAnsi="PingFang SC" w:eastAsia="PingFang SC"/>
          <w:b w:val="0"/>
        </w:rPr>
        <w:t xml:space="preserve">。对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SEQUENCE_INTEGRITY_PREDICATE</w:t>
      </w:r>
      <w:r>
        <w:rPr>
          <w:rFonts w:ascii="PingFang SC" w:hAnsi="PingFang SC" w:eastAsia="PingFang SC"/>
          <w:b w:val="0"/>
        </w:rPr>
        <w:t xml:space="preserve">，任一顺序关系的 timestamp 区间重叠到无法定序时必须为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BOUNDARY_UNCERTAIN</w:t>
      </w:r>
      <w:r>
        <w:rPr>
          <w:rFonts w:ascii="PingFang SC" w:hAnsi="PingFang SC" w:eastAsia="PingFang SC"/>
          <w:b w:val="0"/>
        </w:rPr>
        <w:t xml:space="preserve">，不能用中心值强行排序。不同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metric_type</w:t>
      </w:r>
      <w:r>
        <w:rPr>
          <w:rFonts w:ascii="PingFang SC" w:hAnsi="PingFang SC" w:eastAsia="PingFang SC"/>
          <w:b w:val="0"/>
        </w:rPr>
        <w:t xml:space="preserve"> 的 verdict 可以按 composition rule 组合，但 slack 数值不得相加或比较大小。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7.8 Observed correctness 与可选 Assurance/Guarantee Extension</w:t>
      </w:r>
    </w:p>
    <w:p>
      <w:r>
        <w:rPr>
          <w:rFonts w:ascii="PingFang SC" w:hAnsi="PingFang SC" w:eastAsia="PingFang SC"/>
          <w:b w:val="0"/>
        </w:rPr>
        <w:t>本次 R scalar upper-bound 观测：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PingFang SC" w:hAnsi="PingFang SC" w:eastAsia="PingFang SC"/>
          <w:color w:val="0B2545"/>
          <w:sz w:val="21"/>
        </w:rPr>
        <w:t>S_obs=τ_R^req-T_R^obs</w:t>
      </w:r>
    </w:p>
    <w:p>
      <w:r>
        <w:rPr>
          <w:rFonts w:ascii="PingFang SC" w:hAnsi="PingFang SC" w:eastAsia="PingFang SC"/>
          <w:b w:val="0"/>
        </w:rPr>
        <w:t>分析保证：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PingFang SC" w:hAnsi="PingFang SC" w:eastAsia="PingFang SC"/>
          <w:color w:val="0B2545"/>
          <w:sz w:val="21"/>
        </w:rPr>
        <w:t>S_guar=τ_R,low^req-R_path^UB</w:t>
      </w:r>
    </w:p>
    <w:p>
      <w:r>
        <w:rPr>
          <w:rFonts w:ascii="PingFang SC" w:hAnsi="PingFang SC" w:eastAsia="PingFang SC"/>
          <w:b w:val="0"/>
        </w:rPr>
        <w:t xml:space="preserve">其中 </w:t>
      </w:r>
      <w:r>
        <w:rPr>
          <w:rFonts w:ascii="PingFang SC" w:hAnsi="PingFang SC" w:eastAsia="PingFang SC"/>
          <w:b w:val="0"/>
        </w:rPr>
        <w:t>R_path^UB</w:t>
      </w:r>
      <w:r>
        <w:rPr>
          <w:rFonts w:ascii="PingFang SC" w:hAnsi="PingFang SC" w:eastAsia="PingFang SC"/>
          <w:b w:val="0"/>
        </w:rPr>
        <w:t xml:space="preserve"> 必须来自与部署系统相符的任务/调度/通信上界，包括 WCET/WCRT、release/period、priority/scheduler、blocking、queue/transport、multi-rate overwrite semantics、phase 和 actuation bound。</w:t>
      </w:r>
    </w:p>
    <w:p>
      <w:r>
        <w:rPr>
          <w:rFonts w:ascii="PingFang SC" w:hAnsi="PingFang SC" w:eastAsia="PingFang SC"/>
          <w:b w:val="0"/>
        </w:rPr>
        <w:t xml:space="preserve">Yi 等人使用的路径近似 </w:t>
      </w:r>
      <w:r>
        <w:rPr>
          <w:rFonts w:ascii="PingFang SC" w:hAnsi="PingFang SC" w:eastAsia="PingFang SC"/>
          <w:b w:val="0"/>
        </w:rPr>
        <w:t>Σ_i(p_i+r_i)</w:t>
      </w:r>
      <w:r>
        <w:rPr>
          <w:rFonts w:ascii="PingFang SC" w:hAnsi="PingFang SC" w:eastAsia="PingFang SC"/>
          <w:b w:val="0"/>
        </w:rPr>
        <w:t xml:space="preserve"> 及其 </w:t>
      </w:r>
      <w:r>
        <w:rPr>
          <w:rFonts w:ascii="PingFang SC" w:hAnsi="PingFang SC" w:eastAsia="PingFang SC"/>
          <w:b w:val="0"/>
        </w:rPr>
        <w:t>2Σ_i p_i</w:t>
      </w:r>
      <w:r>
        <w:rPr>
          <w:rFonts w:ascii="PingFang SC" w:hAnsi="PingFang SC" w:eastAsia="PingFang SC"/>
          <w:b w:val="0"/>
        </w:rPr>
        <w:t xml:space="preserve"> 线性化依赖其单 CPU、周期任务、EDF、给定 WCET 和异步覆盖模型。它可启发 Apollo 的 budget 分解，但不能把 Apollo 一次 trace 中的均值或 period 直接代入后称为 formal guarantee。</w:t>
      </w:r>
      <w:hyperlink r:id="rId12">
        <w:r>
          <w:rPr>
            <w:color w:val="2E74B5"/>
            <w:u w:val="single"/>
            <w:rFonts w:ascii="PingFang SC" w:hAnsi="PingFang SC" w:eastAsia="PingFang SC"/>
          </w:rPr>
          <w:t>Yi et al. 2021</w:t>
        </w:r>
      </w:hyperlink>
    </w:p>
    <w:p>
      <w:r>
        <w:rPr>
          <w:rFonts w:ascii="PingFang SC" w:hAnsi="PingFang SC" w:eastAsia="PingFang SC"/>
          <w:b w:val="0"/>
        </w:rPr>
        <w:t xml:space="preserve">若 </w:t>
      </w:r>
      <w:r>
        <w:rPr>
          <w:rFonts w:ascii="PingFang SC" w:hAnsi="PingFang SC" w:eastAsia="PingFang SC"/>
          <w:b w:val="0"/>
        </w:rPr>
        <w:t>S_obs≥0</w:t>
      </w:r>
      <w:r>
        <w:rPr>
          <w:rFonts w:ascii="PingFang SC" w:hAnsi="PingFang SC" w:eastAsia="PingFang SC"/>
          <w:b w:val="0"/>
        </w:rPr>
        <w:t xml:space="preserve"> 但 </w:t>
      </w:r>
      <w:r>
        <w:rPr>
          <w:rFonts w:ascii="PingFang SC" w:hAnsi="PingFang SC" w:eastAsia="PingFang SC"/>
          <w:b w:val="0"/>
        </w:rPr>
        <w:t>S_guar&lt;0</w:t>
      </w:r>
      <w:r>
        <w:rPr>
          <w:rFonts w:ascii="PingFang SC" w:hAnsi="PingFang SC" w:eastAsia="PingFang SC"/>
          <w:b w:val="0"/>
        </w:rPr>
        <w:t>：</w:t>
      </w:r>
    </w:p>
    <w:p>
      <w:pPr>
        <w:spacing w:before="60" w:after="140"/>
        <w:ind w:left="288" w:right="173"/>
        <w:shd w:fill="F4F6F9"/>
        <w:pBdr>
          <w:left w:val="single" w:sz="18" w:color="2E74B5" w:space="8"/>
        </w:pBdr>
      </w:pPr>
      <w:r>
        <w:rPr>
          <w:rFonts w:ascii="PingFang SC" w:hAnsi="PingFang SC" w:eastAsia="PingFang SC"/>
          <w:b w:val="0"/>
          <w:color w:val="0B2545"/>
        </w:rPr>
        <w:t>本次满足契约，但在声明模型下无法保证所有允许执行都满足该契约。</w:t>
      </w:r>
    </w:p>
    <w:p>
      <w:r>
        <w:rPr>
          <w:rFonts w:ascii="PingFang SC" w:hAnsi="PingFang SC" w:eastAsia="PingFang SC"/>
          <w:b w:val="0"/>
        </w:rPr>
        <w:t xml:space="preserve">若没有合格 </w:t>
      </w:r>
      <w:r>
        <w:rPr>
          <w:rFonts w:ascii="PingFang SC" w:hAnsi="PingFang SC" w:eastAsia="PingFang SC"/>
          <w:b w:val="0"/>
        </w:rPr>
        <w:t>R^UB</w:t>
      </w:r>
      <w:r>
        <w:rPr>
          <w:rFonts w:ascii="PingFang SC" w:hAnsi="PingFang SC" w:eastAsia="PingFang SC"/>
          <w:b w:val="0"/>
        </w:rPr>
        <w:t>，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S_guar=NOT_ESTABLISHED</w:t>
      </w:r>
      <w:r>
        <w:rPr>
          <w:rFonts w:ascii="PingFang SC" w:hAnsi="PingFang SC" w:eastAsia="PingFang SC"/>
          <w:b w:val="0"/>
        </w:rPr>
        <w:t>。可另列：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PingFang SC" w:hAnsi="PingFang SC" w:eastAsia="PingFang SC"/>
          <w:color w:val="0B2545"/>
          <w:sz w:val="17"/>
        </w:rPr>
        <w:t>single_run_empirical_headroom = tau_req - max observed comparable instance</w:t>
      </w:r>
    </w:p>
    <w:p>
      <w:r>
        <w:rPr>
          <w:rFonts w:ascii="PingFang SC" w:hAnsi="PingFang SC" w:eastAsia="PingFang SC"/>
          <w:b w:val="0"/>
        </w:rPr>
        <w:t xml:space="preserve">其中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comparable instance</w:t>
      </w:r>
      <w:r>
        <w:rPr>
          <w:rFonts w:ascii="PingFang SC" w:hAnsi="PingFang SC" w:eastAsia="PingFang SC"/>
          <w:b w:val="0"/>
        </w:rPr>
        <w:t xml:space="preserve"> 必须限定为相同 event type、target semantics、dependency bundle/chain、mode、context region、effect predicate、端点定义和数据完整性等级。若候选由 retrospective seed 挑选，必须标注 selection bias；该值仍不得称为 guarantee。</w:t>
      </w:r>
    </w:p>
    <w:p>
      <w:r>
        <w:rPr>
          <w:rFonts w:ascii="PingFang SC" w:hAnsi="PingFang SC" w:eastAsia="PingFang SC"/>
          <w:b w:val="0"/>
        </w:rPr>
        <w:t xml:space="preserve">Assurance Extension 不参与 Core 完成判定。只有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bound_assumption_audit=QUALIFIED</w:t>
      </w:r>
      <w:r>
        <w:rPr>
          <w:rFonts w:ascii="PingFang SC" w:hAnsi="PingFang SC" w:eastAsia="PingFang SC"/>
          <w:b w:val="0"/>
        </w:rPr>
        <w:t xml:space="preserve"> 时才计算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S_guar</w:t>
      </w:r>
      <w:r>
        <w:rPr>
          <w:rFonts w:ascii="PingFang SC" w:hAnsi="PingFang SC" w:eastAsia="PingFang SC"/>
          <w:b w:val="0"/>
        </w:rPr>
        <w:t xml:space="preserve"> 与 guarantee-loss points；否则只输出一行 extension 状态和缺失的 exact bounds，不在每个事件重复生成多个否定 verdict。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7.9 Dynamic deadline shrink 与 mode transition</w:t>
      </w:r>
    </w:p>
    <w:p>
      <w:r>
        <w:rPr>
          <w:rFonts w:ascii="PingFang SC" w:hAnsi="PingFang SC" w:eastAsia="PingFang SC"/>
          <w:b w:val="0"/>
        </w:rPr>
        <w:t>Yi 等人指出，从宽松 deadline 切到更紧 deadline 时，旧模式的长周期 job 可能继续存在，使新 sensor data 产生额外等待；任务各自可调度仍不能保证过渡期 E2E deadline。</w:t>
      </w:r>
      <w:hyperlink r:id="rId12">
        <w:r>
          <w:rPr>
            <w:color w:val="2E74B5"/>
            <w:u w:val="single"/>
            <w:rFonts w:ascii="PingFang SC" w:hAnsi="PingFang SC" w:eastAsia="PingFang SC"/>
          </w:rPr>
          <w:t>Yi et al. 2021</w:t>
        </w:r>
      </w:hyperlink>
    </w:p>
    <w:p>
      <w:r>
        <w:rPr>
          <w:rFonts w:ascii="PingFang SC" w:hAnsi="PingFang SC" w:eastAsia="PingFang SC"/>
          <w:b w:val="0"/>
        </w:rPr>
        <w:t>本框架对 hazard window 内的 contract trajectory 计算：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PingFang SC" w:hAnsi="PingFang SC" w:eastAsia="PingFang SC"/>
          <w:color w:val="0B2545"/>
          <w:sz w:val="21"/>
        </w:rPr>
        <w:t>d/dt S(t)=d/dt τ^req(t)-d/dt T^risk(t)</w:t>
      </w:r>
    </w:p>
    <w:p>
      <w:r>
        <w:rPr>
          <w:rFonts w:ascii="PingFang SC" w:hAnsi="PingFang SC" w:eastAsia="PingFang SC"/>
          <w:b w:val="0"/>
        </w:rPr>
        <w:t xml:space="preserve">当 </w:t>
      </w:r>
      <w:r>
        <w:rPr>
          <w:rFonts w:ascii="PingFang SC" w:hAnsi="PingFang SC" w:eastAsia="PingFang SC"/>
          <w:b w:val="0"/>
        </w:rPr>
        <w:t>S&gt;0,d/dt S&lt;0</w:t>
      </w:r>
      <w:r>
        <w:rPr>
          <w:rFonts w:ascii="PingFang SC" w:hAnsi="PingFang SC" w:eastAsia="PingFang SC"/>
          <w:b w:val="0"/>
        </w:rPr>
        <w:t xml:space="preserve"> 时，可报告局部线性诊断量：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PingFang SC" w:hAnsi="PingFang SC" w:eastAsia="PingFang SC"/>
          <w:color w:val="0B2545"/>
          <w:sz w:val="21"/>
        </w:rPr>
        <w:t>T_exhaust^local=(S)/(-d/dt S)</w:t>
      </w:r>
    </w:p>
    <w:p>
      <w:r>
        <w:rPr>
          <w:rFonts w:ascii="PingFang SC" w:hAnsi="PingFang SC" w:eastAsia="PingFang SC"/>
          <w:b w:val="0"/>
        </w:rPr>
        <w:t>它只是基于声明平滑窗口的短时外推，不能称为保证。还要检测 deadline region/mode change，在切换点单独核查旧 job、旧 trajectory 和新 contract 的共存时间。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7.10 Slack Waterfall 与 Guarantee-Loss Point</w:t>
      </w:r>
    </w:p>
    <w:p>
      <w:r>
        <w:rPr>
          <w:rFonts w:ascii="PingFang SC" w:hAnsi="PingFang SC" w:eastAsia="PingFang SC"/>
          <w:b w:val="0"/>
        </w:rPr>
        <w:t xml:space="preserve">对 chain 边界 </w:t>
      </w:r>
      <w:r>
        <w:rPr>
          <w:rFonts w:ascii="PingFang SC" w:hAnsi="PingFang SC" w:eastAsia="PingFang SC"/>
          <w:b w:val="0"/>
        </w:rPr>
        <w:t>i</w:t>
      </w:r>
      <w:r>
        <w:rPr>
          <w:rFonts w:ascii="PingFang SC" w:hAnsi="PingFang SC" w:eastAsia="PingFang SC"/>
          <w:b w:val="0"/>
        </w:rPr>
        <w:t>，定义观测前缀时间：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PingFang SC" w:hAnsi="PingFang SC" w:eastAsia="PingFang SC"/>
          <w:color w:val="0B2545"/>
          <w:sz w:val="21"/>
        </w:rPr>
        <w:t>L_prefix,i^obs=t_i-t_demand</w:t>
      </w:r>
    </w:p>
    <w:p>
      <w:r>
        <w:rPr>
          <w:rFonts w:ascii="PingFang SC" w:hAnsi="PingFang SC" w:eastAsia="PingFang SC"/>
          <w:b w:val="0"/>
        </w:rPr>
        <w:t>观测剩余预算：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PingFang SC" w:hAnsi="PingFang SC" w:eastAsia="PingFang SC"/>
          <w:color w:val="0B2545"/>
          <w:sz w:val="21"/>
        </w:rPr>
        <w:t>B_i^obs=τ_R^req-L_prefix,i^obs</w:t>
      </w:r>
    </w:p>
    <w:p>
      <w:r>
        <w:rPr>
          <w:rFonts w:ascii="PingFang SC" w:hAnsi="PingFang SC" w:eastAsia="PingFang SC"/>
          <w:b w:val="0"/>
        </w:rPr>
        <w:t xml:space="preserve">若存在从边界 </w:t>
      </w:r>
      <w:r>
        <w:rPr>
          <w:rFonts w:ascii="PingFang SC" w:hAnsi="PingFang SC" w:eastAsia="PingFang SC"/>
          <w:b w:val="0"/>
        </w:rPr>
        <w:t>i</w:t>
      </w:r>
      <w:r>
        <w:rPr>
          <w:rFonts w:ascii="PingFang SC" w:hAnsi="PingFang SC" w:eastAsia="PingFang SC"/>
          <w:b w:val="0"/>
        </w:rPr>
        <w:t xml:space="preserve"> 到物理 effect 的合格 suffix bound </w:t>
      </w:r>
      <w:r>
        <w:rPr>
          <w:rFonts w:ascii="PingFang SC" w:hAnsi="PingFang SC" w:eastAsia="PingFang SC"/>
          <w:b w:val="0"/>
        </w:rPr>
        <w:t>R_i→ phys^UB</w:t>
      </w:r>
      <w:r>
        <w:rPr>
          <w:rFonts w:ascii="PingFang SC" w:hAnsi="PingFang SC" w:eastAsia="PingFang SC"/>
          <w:b w:val="0"/>
        </w:rPr>
        <w:t>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PingFang SC" w:hAnsi="PingFang SC" w:eastAsia="PingFang SC"/>
          <w:color w:val="0B2545"/>
          <w:sz w:val="21"/>
        </w:rPr>
        <w:t>B_i^guar=τ_R,low^req-L_prefix,i^obs,U-R_i→ phys^UB</w:t>
      </w:r>
    </w:p>
    <w:p>
      <w:r>
        <w:rPr>
          <w:rFonts w:ascii="PingFang SC" w:hAnsi="PingFang SC" w:eastAsia="PingFang SC"/>
          <w:b w:val="0"/>
        </w:rPr>
        <w:t xml:space="preserve">前缀与 suffix 只有在以下组合契约成立时才可相加：suffix 的起始边界状态、path/bundle、mode、phase、backlog、clock basis、资源/调度假设与该 observed prefix 兼容；suffix 不得重复包含已经计入前缀的 wait/exec；运行时假设必须有审计结果。否则该边界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GUARANTEE_NOT_COMPOSABLE</w:t>
      </w:r>
      <w:r>
        <w:rPr>
          <w:rFonts w:ascii="PingFang SC" w:hAnsi="PingFang SC" w:eastAsia="PingFang SC"/>
          <w:b w:val="0"/>
        </w:rPr>
        <w:t>。逐边界输出：sampling、transport、queue/unresolved wait、activation、execution、publish、consumer wait、command-to-apply、actuation。</w:t>
      </w:r>
    </w:p>
    <w:p>
      <w:r>
        <w:rPr>
          <w:rFonts w:ascii="PingFang SC" w:hAnsi="PingFang SC" w:eastAsia="PingFang SC"/>
          <w:b w:val="0"/>
        </w:rPr>
        <w:t>必须区分三个时刻：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 xml:space="preserve">1.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GUARANTEE_NOT_ESTABLISHED_FROM_START</w:t>
      </w:r>
      <w:r>
        <w:rPr>
          <w:rFonts w:ascii="PingFang SC" w:hAnsi="PingFang SC" w:eastAsia="PingFang SC"/>
          <w:b w:val="0"/>
        </w:rPr>
        <w:t xml:space="preserve">：分析入口处 </w:t>
      </w:r>
      <w:r>
        <w:rPr>
          <w:rFonts w:ascii="PingFang SC" w:hAnsi="PingFang SC" w:eastAsia="PingFang SC"/>
          <w:b w:val="0"/>
        </w:rPr>
        <w:t>B_0^guar&lt;0</w:t>
      </w:r>
      <w:r>
        <w:rPr>
          <w:rFonts w:ascii="PingFang SC" w:hAnsi="PingFang SC" w:eastAsia="PingFang SC"/>
          <w:b w:val="0"/>
        </w:rPr>
        <w:t>，说明从起点就未建立该保证，不能称为“后来丢失”；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 xml:space="preserve">2.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FIRST_CONDITIONAL_GUARANTEE_LOSS</w:t>
      </w:r>
      <w:r>
        <w:rPr>
          <w:rFonts w:ascii="PingFang SC" w:hAnsi="PingFang SC" w:eastAsia="PingFang SC"/>
          <w:b w:val="0"/>
        </w:rPr>
        <w:t xml:space="preserve">：入口处非负且之后首个 </w:t>
      </w:r>
      <w:r>
        <w:rPr>
          <w:rFonts w:ascii="PingFang SC" w:hAnsi="PingFang SC" w:eastAsia="PingFang SC"/>
          <w:b w:val="0"/>
        </w:rPr>
        <w:t>B_i^guar&lt;0</w:t>
      </w:r>
      <w:r>
        <w:rPr>
          <w:rFonts w:ascii="PingFang SC" w:hAnsi="PingFang SC" w:eastAsia="PingFang SC"/>
          <w:b w:val="0"/>
        </w:rPr>
        <w:t xml:space="preserve"> 的边界，显示名为“首次条件性证明余量为负的边界”；后续实际历史使允许未来集合缩小时，可以建立新的条件性保证，但这不是原始允许行为集合上的同一保证恢复；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 xml:space="preserve">3.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FIRST_IRREVERSIBLE_OBSERVED_MISS</w:t>
      </w:r>
      <w:r>
        <w:rPr>
          <w:rFonts w:ascii="PingFang SC" w:hAnsi="PingFang SC" w:eastAsia="PingFang SC"/>
          <w:b w:val="0"/>
        </w:rPr>
        <w:t xml:space="preserve">：首个满足 </w:t>
      </w:r>
      <w:r>
        <w:rPr>
          <w:rFonts w:ascii="PingFang SC" w:hAnsi="PingFang SC" w:eastAsia="PingFang SC"/>
          <w:b w:val="0"/>
        </w:rPr>
        <w:t>L_prefix,i^obs,L&gt;τ_U</w:t>
      </w:r>
      <w:r>
        <w:rPr>
          <w:rFonts w:ascii="PingFang SC" w:hAnsi="PingFang SC" w:eastAsia="PingFang SC"/>
          <w:b w:val="0"/>
        </w:rPr>
        <w:t xml:space="preserve"> 的边界；即使后续 effect 立即发生，本次 miss 也已不可挽回；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 xml:space="preserve">4.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OBSERVED_EFFECT_MISS</w:t>
      </w:r>
      <w:r>
        <w:rPr>
          <w:rFonts w:ascii="PingFang SC" w:hAnsi="PingFang SC" w:eastAsia="PingFang SC"/>
          <w:b w:val="0"/>
        </w:rPr>
        <w:t>：</w:t>
      </w:r>
      <w:r>
        <w:rPr>
          <w:rFonts w:ascii="PingFang SC" w:hAnsi="PingFang SC" w:eastAsia="PingFang SC"/>
          <w:b w:val="0"/>
        </w:rPr>
        <w:t>t_phys</w:t>
      </w:r>
      <w:r>
        <w:rPr>
          <w:rFonts w:ascii="PingFang SC" w:hAnsi="PingFang SC" w:eastAsia="PingFang SC"/>
          <w:b w:val="0"/>
        </w:rPr>
        <w:t xml:space="preserve"> 到来后最终确认的 miss。</w:t>
      </w:r>
    </w:p>
    <w:p>
      <w:r>
        <w:rPr>
          <w:rFonts w:ascii="PingFang SC" w:hAnsi="PingFang SC" w:eastAsia="PingFang SC"/>
          <w:b w:val="0"/>
          <w:color w:val="0B2545"/>
          <w:sz w:val="21"/>
          <w:noProof/>
        </w:rPr>
        <w:t>observed_contract_miss_time</w:t>
      </w:r>
      <w:r>
        <w:rPr>
          <w:rFonts w:ascii="PingFang SC" w:hAnsi="PingFang SC" w:eastAsia="PingFang SC"/>
          <w:b w:val="0"/>
        </w:rPr>
        <w:t xml:space="preserve"> 也必须是区间：当累计 elapsed-time 下界首次超过 </w:t>
      </w:r>
      <w:r>
        <w:rPr>
          <w:rFonts w:ascii="PingFang SC" w:hAnsi="PingFang SC" w:eastAsia="PingFang SC"/>
          <w:b w:val="0"/>
        </w:rPr>
        <w:t>τ_U</w:t>
      </w:r>
      <w:r>
        <w:rPr>
          <w:rFonts w:ascii="PingFang SC" w:hAnsi="PingFang SC" w:eastAsia="PingFang SC"/>
          <w:b w:val="0"/>
        </w:rPr>
        <w:t xml:space="preserve"> 时给出确定 miss 下界；若只在 </w:t>
      </w:r>
      <w:r>
        <w:rPr>
          <w:rFonts w:ascii="PingFang SC" w:hAnsi="PingFang SC" w:eastAsia="PingFang SC"/>
          <w:b w:val="0"/>
        </w:rPr>
        <w:t>t_phys</w:t>
      </w:r>
      <w:r>
        <w:rPr>
          <w:rFonts w:ascii="PingFang SC" w:hAnsi="PingFang SC" w:eastAsia="PingFang SC"/>
          <w:b w:val="0"/>
        </w:rPr>
        <w:t xml:space="preserve"> 才能确认，则其区间由 endpoint/alignment uncertainty 传播。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FIRST_CONDITIONAL_GUARANTEE_LOSS</w:t>
      </w:r>
      <w:r>
        <w:rPr>
          <w:rFonts w:ascii="PingFang SC" w:hAnsi="PingFang SC" w:eastAsia="PingFang SC"/>
          <w:b w:val="0"/>
        </w:rPr>
        <w:t xml:space="preserve"> 只说明“从这里起，已有前缀 + 合格后缀上界无法保证完成”，不等于根因就在该模块。输出固定附带：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PingFang SC" w:hAnsi="PingFang SC" w:eastAsia="PingFang SC"/>
          <w:color w:val="0B2545"/>
          <w:sz w:val="17"/>
        </w:rPr>
        <w:t>causal_interpretation = NOT_INFERRED</w:t>
        <w:br/>
        <w:t>root_cause_status = REQUIRES_BACKWARD_DIAGNOSIS</w:t>
      </w:r>
    </w:p>
    <w:p>
      <w:r>
        <w:rPr>
          <w:rFonts w:ascii="PingFang SC" w:hAnsi="PingFang SC" w:eastAsia="PingFang SC"/>
          <w:b w:val="0"/>
        </w:rPr>
        <w:t>根因定位还需检查哪个 segment 相对本地 budget/reference 发生超额消耗。</w:t>
      </w:r>
    </w:p>
    <w:p>
      <w:r>
        <w:rPr>
          <w:rFonts w:ascii="PingFang SC" w:hAnsi="PingFang SC" w:eastAsia="PingFang SC"/>
          <w:b w:val="0"/>
        </w:rPr>
        <w:t>若没有 suffix bound，只能画 observed slack waterfall，不得输出 guarantee-loss point。</w:t>
      </w:r>
    </w:p>
    <w:p>
      <w:pPr>
        <w:spacing w:before="60" w:after="140"/>
        <w:pBdr>
          <w:bottom w:val="single" w:sz="6" w:color="C9D5E2" w:space="1"/>
        </w:pBdr>
      </w:pPr>
    </w:p>
    <w:p>
      <w:pPr>
        <w:pStyle w:val="Heading1"/>
      </w:pPr>
      <w:r>
        <w:rPr>
          <w:rFonts w:ascii="PingFang SC" w:hAnsi="PingFang SC" w:eastAsia="PingFang SC"/>
          <w:b w:val="0"/>
        </w:rPr>
        <w:t>8. 双向诊断：从失效 seed 回溯到机制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8.1 诊断 seed 优先级</w:t>
      </w:r>
    </w:p>
    <w:p>
      <w:r>
        <w:rPr>
          <w:rFonts w:ascii="PingFang SC" w:hAnsi="PingFang SC" w:eastAsia="PingFang SC"/>
          <w:b w:val="0"/>
        </w:rPr>
        <w:t>优先级从强到弱：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>1. 合格 L4-B physical contract 明确 miss；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>2. 合格 L4-A architectural contract 明确 miss；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>3. L6 直接安全损失，L4 尚不可测试；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>4. L3 的 R/A/G/C 或 loop-window timing/physical behavior 异常；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>5. L2 具有 reference 的局部退化；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>6. 无 reference 的 case-level anomaly。</w:t>
      </w:r>
    </w:p>
    <w:p>
      <w:r>
        <w:rPr>
          <w:rFonts w:ascii="PingFang SC" w:hAnsi="PingFang SC" w:eastAsia="PingFang SC"/>
          <w:b w:val="0"/>
        </w:rPr>
        <w:t>下游 seed 只能触发上游假设生成，不能倒推出 C1 已证实。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8.2 Backward diagnosis 算法</w:t>
      </w:r>
    </w:p>
    <w:p>
      <w:r>
        <w:rPr>
          <w:rFonts w:ascii="PingFang SC" w:hAnsi="PingFang SC" w:eastAsia="PingFang SC"/>
          <w:b w:val="0"/>
        </w:rPr>
        <w:t>对每个 seed 执行：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 xml:space="preserve">1. </w:t>
      </w:r>
      <w:r>
        <w:rPr>
          <w:rFonts w:ascii="PingFang SC" w:hAnsi="PingFang SC" w:eastAsia="PingFang SC"/>
          <w:b/>
        </w:rPr>
        <w:t>冻结 seed</w:t>
      </w:r>
      <w:r>
        <w:rPr>
          <w:rFonts w:ascii="PingFang SC" w:hAnsi="PingFang SC" w:eastAsia="PingFang SC"/>
          <w:b w:val="0"/>
        </w:rPr>
        <w:t>：明确事件、目标、chain、时间区间、契约和 outcome；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 xml:space="preserve">2. </w:t>
      </w:r>
      <w:r>
        <w:rPr>
          <w:rFonts w:ascii="PingFang SC" w:hAnsi="PingFang SC" w:eastAsia="PingFang SC"/>
          <w:b/>
        </w:rPr>
        <w:t>定位 lineage/loop segment</w:t>
      </w:r>
      <w:r>
        <w:rPr>
          <w:rFonts w:ascii="PingFang SC" w:hAnsi="PingFang SC" w:eastAsia="PingFang SC"/>
          <w:b w:val="0"/>
        </w:rPr>
        <w:t>：事件单位由 effect/command 向 source 回溯；闭环单位沿 feedback→controller→command→plant→feedback 周期定位首个证据中断或 contract 异常边；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 xml:space="preserve">3. </w:t>
      </w:r>
      <w:r>
        <w:rPr>
          <w:rFonts w:ascii="PingFang SC" w:hAnsi="PingFang SC" w:eastAsia="PingFang SC"/>
          <w:b/>
        </w:rPr>
        <w:t>枚举候选</w:t>
      </w:r>
      <w:r>
        <w:rPr>
          <w:rFonts w:ascii="PingFang SC" w:hAnsi="PingFang SC" w:eastAsia="PingFang SC"/>
          <w:b w:val="0"/>
        </w:rPr>
        <w:t>：sampling、execution、queue、activation/phase、transport、staleness/reuse、coherence skew、overwrite/drop、mode transition、feedback/actuation、resource interference；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 xml:space="preserve">4. </w:t>
      </w:r>
      <w:r>
        <w:rPr>
          <w:rFonts w:ascii="PingFang SC" w:hAnsi="PingFang SC" w:eastAsia="PingFang SC"/>
          <w:b/>
        </w:rPr>
        <w:t>加入替代解释</w:t>
      </w:r>
      <w:r>
        <w:rPr>
          <w:rFonts w:ascii="PingFang SC" w:hAnsi="PingFang SC" w:eastAsia="PingFang SC"/>
          <w:b w:val="0"/>
        </w:rPr>
        <w:t>：clock artifact、target mismatch、functional failure、initial unsafe state、braking/road/geometry、outcome conflict；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 xml:space="preserve">5. </w:t>
      </w:r>
      <w:r>
        <w:rPr>
          <w:rFonts w:ascii="PingFang SC" w:hAnsi="PingFang SC" w:eastAsia="PingFang SC"/>
          <w:b/>
        </w:rPr>
        <w:t>时间可达性检查</w:t>
      </w:r>
      <w:r>
        <w:rPr>
          <w:rFonts w:ascii="PingFang SC" w:hAnsi="PingFang SC" w:eastAsia="PingFang SC"/>
          <w:b w:val="0"/>
        </w:rPr>
        <w:t>：候选 onset 必须早于 seed，并存在执行架构上的可行传播路径；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 xml:space="preserve">6. </w:t>
      </w:r>
      <w:r>
        <w:rPr>
          <w:rFonts w:ascii="PingFang SC" w:hAnsi="PingFang SC" w:eastAsia="PingFang SC"/>
          <w:b/>
        </w:rPr>
        <w:t>证据三分</w:t>
      </w:r>
      <w:r>
        <w:rPr>
          <w:rFonts w:ascii="PingFang SC" w:hAnsi="PingFang SC" w:eastAsia="PingFang SC"/>
          <w:b w:val="0"/>
        </w:rPr>
        <w:t>：每个候选列 supporting、challenging/contradicting、missing evidence；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 xml:space="preserve">7. </w:t>
      </w:r>
      <w:r>
        <w:rPr>
          <w:rFonts w:ascii="PingFang SC" w:hAnsi="PingFang SC" w:eastAsia="PingFang SC"/>
          <w:b/>
        </w:rPr>
        <w:t>观测等价类</w:t>
      </w:r>
      <w:r>
        <w:rPr>
          <w:rFonts w:ascii="PingFang SC" w:hAnsi="PingFang SC" w:eastAsia="PingFang SC"/>
          <w:b w:val="0"/>
        </w:rPr>
        <w:t>：把当前数据无法区分的候选保留在同一 equivalence class；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 xml:space="preserve">8. </w:t>
      </w:r>
      <w:r>
        <w:rPr>
          <w:rFonts w:ascii="PingFang SC" w:hAnsi="PingFang SC" w:eastAsia="PingFang SC"/>
          <w:b/>
        </w:rPr>
        <w:t>给出 discriminator</w:t>
      </w:r>
      <w:r>
        <w:rPr>
          <w:rFonts w:ascii="PingFang SC" w:hAnsi="PingFang SC" w:eastAsia="PingFang SC"/>
          <w:b w:val="0"/>
        </w:rPr>
        <w:t>：准确指出需要哪个已有字段、哪一 trace 点或哪一调度/资源证据才能区分；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 xml:space="preserve">9. </w:t>
      </w:r>
      <w:r>
        <w:rPr>
          <w:rFonts w:ascii="PingFang SC" w:hAnsi="PingFang SC" w:eastAsia="PingFang SC"/>
          <w:b/>
        </w:rPr>
        <w:t>限制结论强度</w:t>
      </w:r>
      <w:r>
        <w:rPr>
          <w:rFonts w:ascii="PingFang SC" w:hAnsi="PingFang SC" w:eastAsia="PingFang SC"/>
          <w:b w:val="0"/>
        </w:rPr>
        <w:t>：只能在替代候选被反驳/界定后升级。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8.3 根因状态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PingFang SC" w:hAnsi="PingFang SC" w:eastAsia="PingFang SC"/>
          <w:color w:val="0B2545"/>
          <w:sz w:val="17"/>
        </w:rPr>
        <w:t>SUPPORTED_CANDIDATE</w:t>
        <w:br/>
        <w:t>CONSISTENT_BUT_UNRESOLVED</w:t>
        <w:br/>
        <w:t>CHALLENGED</w:t>
        <w:br/>
        <w:t>REFUTED</w:t>
        <w:br/>
        <w:t>NOT_TESTABLE</w:t>
        <w:br/>
        <w:t>NOT_APPLICABLE</w:t>
      </w:r>
    </w:p>
    <w:p>
      <w:r>
        <w:rPr>
          <w:rFonts w:ascii="PingFang SC" w:hAnsi="PingFang SC" w:eastAsia="PingFang SC"/>
          <w:b w:val="0"/>
        </w:rPr>
        <w:t>诊断强度：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9D5E2" w:space="0"/>
          <w:left w:val="single" w:sz="6" w:color="C9D5E2" w:space="0"/>
          <w:bottom w:val="single" w:sz="6" w:color="C9D5E2" w:space="0"/>
          <w:right w:val="single" w:sz="6" w:color="C9D5E2" w:space="0"/>
          <w:insideH w:val="single" w:sz="6" w:color="C9D5E2" w:space="0"/>
          <w:insideV w:val="single" w:sz="6" w:color="C9D5E2" w:space="0"/>
        </w:tblBorders>
      </w:tblPr>
      <w:tblGrid>
        <w:gridCol w:w="4765"/>
        <w:gridCol w:w="4595"/>
      </w:tblGrid>
      <w:tr>
        <w:trPr>
          <w:tblHeader w:val="true"/>
        </w:trPr>
        <w:tc>
          <w:tcPr>
            <w:tcW w:type="dxa" w:w="4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/>
                <w:color w:val="0B2545"/>
                <w:sz w:val="18"/>
              </w:rPr>
              <w:t>强度</w:t>
            </w:r>
          </w:p>
        </w:tc>
        <w:tc>
          <w:tcPr>
            <w:tcW w:type="dxa" w:w="45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/>
                <w:color w:val="0B2545"/>
                <w:sz w:val="18"/>
              </w:rPr>
              <w:t>含义</w:t>
            </w:r>
          </w:p>
        </w:tc>
      </w:tr>
      <w:tr>
        <w:tc>
          <w:tcPr>
            <w:tcW w:type="dxa" w:w="4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DETECTED</w:t>
            </w:r>
          </w:p>
        </w:tc>
        <w:tc>
          <w:tcPr>
            <w:tcW w:type="dxa" w:w="45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下游时间/物理失效直接成立</w:t>
            </w:r>
          </w:p>
        </w:tc>
      </w:tr>
      <w:tr>
        <w:tc>
          <w:tcPr>
            <w:tcW w:type="dxa" w:w="4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LOCALIZED_TO_SEGMENT</w:t>
            </w:r>
          </w:p>
        </w:tc>
        <w:tc>
          <w:tcPr>
            <w:tcW w:type="dxa" w:w="45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因果链和预算把问题限制在某段</w:t>
            </w:r>
          </w:p>
        </w:tc>
      </w:tr>
      <w:tr>
        <w:tc>
          <w:tcPr>
            <w:tcW w:type="dxa" w:w="4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MECHANISM_SUPPORTED</w:t>
            </w:r>
          </w:p>
        </w:tc>
        <w:tc>
          <w:tcPr>
            <w:tcW w:type="dxa" w:w="45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有机制特异证据，且主要等价候选被界定</w:t>
            </w:r>
          </w:p>
        </w:tc>
      </w:tr>
      <w:tr>
        <w:tc>
          <w:tcPr>
            <w:tcW w:type="dxa" w:w="4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ISOLATED_CANDIDATE</w:t>
            </w:r>
          </w:p>
        </w:tc>
        <w:tc>
          <w:tcPr>
            <w:tcW w:type="dxa" w:w="45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仅一个非反驳候选剩余</w:t>
            </w:r>
          </w:p>
        </w:tc>
      </w:tr>
      <w:tr>
        <w:tc>
          <w:tcPr>
            <w:tcW w:type="dxa" w:w="4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INTRINSIC_DEFECT_SUPPORTED</w:t>
            </w:r>
          </w:p>
        </w:tc>
        <w:tc>
          <w:tcPr>
            <w:tcW w:type="dxa" w:w="45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内部机制、可重复性及外部/功能/物理替代解释均得到处理</w:t>
            </w:r>
          </w:p>
        </w:tc>
      </w:tr>
    </w:tbl>
    <w:p>
      <w:pPr>
        <w:spacing w:before="0" w:after="40"/>
      </w:pPr>
    </w:p>
    <w:p>
      <w:r>
        <w:rPr>
          <w:rFonts w:ascii="PingFang SC" w:hAnsi="PingFang SC" w:eastAsia="PingFang SC"/>
          <w:b w:val="0"/>
        </w:rPr>
        <w:t xml:space="preserve">单 run 出现唯一“最大耗时段”通常最多支持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LOCALIZED_TO_SEGMENT</w:t>
      </w:r>
      <w:r>
        <w:rPr>
          <w:rFonts w:ascii="PingFang SC" w:hAnsi="PingFang SC" w:eastAsia="PingFang SC"/>
          <w:b w:val="0"/>
        </w:rPr>
        <w:t xml:space="preserve">，不能自动升级到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ISOLATED_CANDIDATE</w:t>
      </w:r>
      <w:r>
        <w:rPr>
          <w:rFonts w:ascii="PingFang SC" w:hAnsi="PingFang SC" w:eastAsia="PingFang SC"/>
          <w:b w:val="0"/>
        </w:rPr>
        <w:t>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8.4 Forward validation</w:t>
      </w:r>
    </w:p>
    <w:p>
      <w:r>
        <w:rPr>
          <w:rFonts w:ascii="PingFang SC" w:hAnsi="PingFang SC" w:eastAsia="PingFang SC"/>
          <w:b w:val="0"/>
        </w:rPr>
        <w:t>当存在已知注入或已定位机制时，再沿正向链检验：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PingFang SC" w:hAnsi="PingFang SC" w:eastAsia="PingFang SC"/>
          <w:color w:val="0B2545"/>
          <w:sz w:val="17"/>
        </w:rPr>
        <w:t>verified stressor</w:t>
        <w:br/>
        <w:t>-&gt; matching local primitive changes</w:t>
        <w:br/>
        <w:t>-&gt; causally matched chain timing effect</w:t>
        <w:br/>
        <w:t>-&gt; qualified contract state</w:t>
        <w:br/>
        <w:t>-&gt; physical budget loss</w:t>
        <w:br/>
        <w:t>-&gt; outcome</w:t>
      </w:r>
    </w:p>
    <w:p>
      <w:r>
        <w:rPr>
          <w:rFonts w:ascii="PingFang SC" w:hAnsi="PingFang SC" w:eastAsia="PingFang SC"/>
          <w:b w:val="0"/>
        </w:rPr>
        <w:t>只有正向证据闭合，才能把 backward candidate 升级为更强的归因结论。</w:t>
      </w:r>
    </w:p>
    <w:p>
      <w:pPr>
        <w:spacing w:before="60" w:after="140"/>
        <w:pBdr>
          <w:bottom w:val="single" w:sz="6" w:color="C9D5E2" w:space="1"/>
        </w:pBdr>
      </w:pPr>
    </w:p>
    <w:p>
      <w:pPr>
        <w:pStyle w:val="Heading1"/>
      </w:pPr>
      <w:r>
        <w:rPr>
          <w:rFonts w:ascii="PingFang SC" w:hAnsi="PingFang SC" w:eastAsia="PingFang SC"/>
          <w:b w:val="0"/>
        </w:rPr>
        <w:t>9. L5：Physical Safety Budget Loss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9.1 Canonical observed response distance</w:t>
      </w:r>
    </w:p>
    <w:p>
      <w:r>
        <w:rPr>
          <w:rFonts w:ascii="PingFang SC" w:hAnsi="PingFang SC" w:eastAsia="PingFang SC"/>
          <w:b w:val="0"/>
        </w:rPr>
        <w:t xml:space="preserve">对控制需求 </w:t>
      </w:r>
      <w:r>
        <w:rPr>
          <w:rFonts w:ascii="PingFang SC" w:hAnsi="PingFang SC" w:eastAsia="PingFang SC"/>
          <w:b w:val="0"/>
        </w:rPr>
        <w:t>t_demand</w:t>
      </w:r>
      <w:r>
        <w:rPr>
          <w:rFonts w:ascii="PingFang SC" w:hAnsi="PingFang SC" w:eastAsia="PingFang SC"/>
          <w:b w:val="0"/>
        </w:rPr>
        <w:t xml:space="preserve"> 到物理 effect </w:t>
      </w:r>
      <w:r>
        <w:rPr>
          <w:rFonts w:ascii="PingFang SC" w:hAnsi="PingFang SC" w:eastAsia="PingFang SC"/>
          <w:b w:val="0"/>
        </w:rPr>
        <w:t>t_phys</w:t>
      </w:r>
      <w:r>
        <w:rPr>
          <w:rFonts w:ascii="PingFang SC" w:hAnsi="PingFang SC" w:eastAsia="PingFang SC"/>
          <w:b w:val="0"/>
        </w:rPr>
        <w:t>，主安全反应距离统一使用车辆速度对墙钟时间的端点插值梯形积分：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PingFang SC" w:hAnsi="PingFang SC" w:eastAsia="PingFang SC"/>
          <w:color w:val="0B2545"/>
          <w:sz w:val="21"/>
        </w:rPr>
        <w:t>D_response,demand,wall^data/observed= ∫_{t_demand}^{t_phys}v(t) dt_wall</w:t>
      </w:r>
    </w:p>
    <w:p>
      <w:r>
        <w:rPr>
          <w:rFonts w:ascii="PingFang SC" w:hAnsi="PingFang SC" w:eastAsia="PingFang SC"/>
          <w:b w:val="0"/>
        </w:rPr>
        <w:t>字段名：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PingFang SC" w:hAnsi="PingFang SC" w:eastAsia="PingFang SC"/>
          <w:color w:val="0B2545"/>
          <w:sz w:val="17"/>
        </w:rPr>
        <w:t>D_response_demand_wall_integral_data_observed_m</w:t>
      </w:r>
    </w:p>
    <w:p>
      <w:r>
        <w:rPr>
          <w:rFonts w:ascii="PingFang SC" w:hAnsi="PingFang SC" w:eastAsia="PingFang SC"/>
          <w:b w:val="0"/>
        </w:rPr>
        <w:t>为定位 exposure 和 acquisition，另保存同一墙钟速度积分口径的：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D_world_demand_signed_wall_integral_m</w:t>
      </w:r>
      <w:r>
        <w:rPr>
          <w:rFonts w:ascii="PingFang SC" w:hAnsi="PingFang SC" w:eastAsia="PingFang SC"/>
          <w:b w:val="0"/>
        </w:rPr>
        <w:t xml:space="preserve">（保留 </w:t>
      </w:r>
      <w:r>
        <w:rPr>
          <w:rFonts w:ascii="PingFang SC" w:hAnsi="PingFang SC" w:eastAsia="PingFang SC"/>
          <w:b w:val="0"/>
        </w:rPr>
        <w:t>t_world</w:t>
      </w:r>
      <w:r>
        <w:rPr>
          <w:rFonts w:ascii="PingFang SC" w:hAnsi="PingFang SC" w:eastAsia="PingFang SC"/>
          <w:b w:val="0"/>
        </w:rPr>
        <w:t xml:space="preserve"> 与 </w:t>
      </w:r>
      <w:r>
        <w:rPr>
          <w:rFonts w:ascii="PingFang SC" w:hAnsi="PingFang SC" w:eastAsia="PingFang SC"/>
          <w:b w:val="0"/>
        </w:rPr>
        <w:t>t_demand</w:t>
      </w:r>
      <w:r>
        <w:rPr>
          <w:rFonts w:ascii="PingFang SC" w:hAnsi="PingFang SC" w:eastAsia="PingFang SC"/>
          <w:b w:val="0"/>
        </w:rPr>
        <w:t xml:space="preserve"> 的先后符号）、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D_preobservable_exposure_wall_integral_m</w:t>
      </w:r>
      <w:r>
        <w:rPr>
          <w:rFonts w:ascii="PingFang SC" w:hAnsi="PingFang SC" w:eastAsia="PingFang SC"/>
          <w:b w:val="0"/>
        </w:rPr>
        <w:t>、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D_observability_lead_wall_integral_m</w:t>
      </w:r>
      <w:r>
        <w:rPr>
          <w:rFonts w:ascii="PingFang SC" w:hAnsi="PingFang SC" w:eastAsia="PingFang SC"/>
          <w:b w:val="0"/>
        </w:rPr>
        <w:t>、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D_observable_to_sample_wall_integral_m</w:t>
      </w:r>
      <w:r>
        <w:rPr>
          <w:rFonts w:ascii="PingFang SC" w:hAnsi="PingFang SC" w:eastAsia="PingFang SC"/>
          <w:b w:val="0"/>
        </w:rPr>
        <w:t xml:space="preserve"> 与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D_sample_to_phys_wall_integral_m</w:t>
      </w:r>
      <w:r>
        <w:rPr>
          <w:rFonts w:ascii="PingFang SC" w:hAnsi="PingFang SC" w:eastAsia="PingFang SC"/>
          <w:b w:val="0"/>
        </w:rPr>
        <w:t>。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preobservable_exposure</w:t>
      </w:r>
      <w:r>
        <w:rPr>
          <w:rFonts w:ascii="PingFang SC" w:hAnsi="PingFang SC" w:eastAsia="PingFang SC"/>
          <w:b w:val="0"/>
        </w:rPr>
        <w:t xml:space="preserve"> 与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observability_lead</w:t>
      </w:r>
      <w:r>
        <w:rPr>
          <w:rFonts w:ascii="PingFang SC" w:hAnsi="PingFang SC" w:eastAsia="PingFang SC"/>
          <w:b w:val="0"/>
        </w:rPr>
        <w:t xml:space="preserve"> 只取各自非负有效区间，不能同时非零；不得把有符号关系强行包装成正距离。只有 </w:t>
      </w:r>
      <w:r>
        <w:rPr>
          <w:rFonts w:ascii="PingFang SC" w:hAnsi="PingFang SC" w:eastAsia="PingFang SC"/>
          <w:b w:val="0"/>
        </w:rPr>
        <w:t>t_demand</w:t>
      </w:r>
      <w:r>
        <w:rPr>
          <w:rFonts w:ascii="PingFang SC" w:hAnsi="PingFang SC" w:eastAsia="PingFang SC"/>
          <w:b w:val="0"/>
        </w:rPr>
        <w:t xml:space="preserve"> 合格时，兼容旧字段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D_delay_wall_integral_data_observed_m</w:t>
      </w:r>
      <w:r>
        <w:rPr>
          <w:rFonts w:ascii="PingFang SC" w:hAnsi="PingFang SC" w:eastAsia="PingFang SC"/>
          <w:b w:val="0"/>
        </w:rPr>
        <w:t xml:space="preserve"> 才可作为主反应距离的同值别名；若旧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t1</w:t>
      </w:r>
      <w:r>
        <w:rPr>
          <w:rFonts w:ascii="PingFang SC" w:hAnsi="PingFang SC" w:eastAsia="PingFang SC"/>
          <w:b w:val="0"/>
        </w:rPr>
        <w:t xml:space="preserve"> 实际是 </w:t>
      </w:r>
      <w:r>
        <w:rPr>
          <w:rFonts w:ascii="PingFang SC" w:hAnsi="PingFang SC" w:eastAsia="PingFang SC"/>
          <w:b w:val="0"/>
        </w:rPr>
        <w:t>t_sample</w:t>
      </w:r>
      <w:r>
        <w:rPr>
          <w:rFonts w:ascii="PingFang SC" w:hAnsi="PingFang SC" w:eastAsia="PingFang SC"/>
          <w:b w:val="0"/>
        </w:rPr>
        <w:t xml:space="preserve">，只能命名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D_response_sample_wall_integral_data_observed_m</w:t>
      </w:r>
      <w:r>
        <w:rPr>
          <w:rFonts w:ascii="PingFang SC" w:hAnsi="PingFang SC" w:eastAsia="PingFang SC"/>
          <w:b w:val="0"/>
        </w:rPr>
        <w:t>，不得与 demand-relative 主结果放在同一列。CARLA frame/sim time、Localization 空间位移和 realtime factor 是独立诊断量，不能替代上述墙钟积分。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9.2 Deadline-excess distance debt</w:t>
      </w:r>
    </w:p>
    <w:p>
      <w:r>
        <w:rPr>
          <w:rFonts w:ascii="PingFang SC" w:hAnsi="PingFang SC" w:eastAsia="PingFang SC"/>
          <w:b w:val="0"/>
        </w:rPr>
        <w:t>合格 deadline endpoint 是区间而不是默认中心值：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PingFang SC" w:hAnsi="PingFang SC" w:eastAsia="PingFang SC"/>
          <w:color w:val="0B2545"/>
          <w:sz w:val="21"/>
        </w:rPr>
        <w:t>[t_deadline^L,t_deadline^U]= [t_demand^L+τ_L,\ t_demand^U+τ_U]</w:t>
      </w:r>
    </w:p>
    <w:p>
      <w:r>
        <w:rPr>
          <w:rFonts w:ascii="PingFang SC" w:hAnsi="PingFang SC" w:eastAsia="PingFang SC"/>
          <w:b w:val="0"/>
        </w:rPr>
        <w:t xml:space="preserve">若本次 miss，对每个明确声明的 deadline 选择 </w:t>
      </w:r>
      <w:r>
        <w:rPr>
          <w:rFonts w:ascii="PingFang SC" w:hAnsi="PingFang SC" w:eastAsia="PingFang SC"/>
          <w:b w:val="0"/>
        </w:rPr>
        <w:t>q∈,center,high\</w:t>
      </w:r>
      <w:r>
        <w:rPr>
          <w:rFonts w:ascii="PingFang SC" w:hAnsi="PingFang SC" w:eastAsia="PingFang SC"/>
          <w:b w:val="0"/>
        </w:rPr>
        <w:t>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PingFang SC" w:hAnsi="PingFang SC" w:eastAsia="PingFang SC"/>
          <w:color w:val="0B2545"/>
          <w:sz w:val="21"/>
        </w:rPr>
        <w:t>D_debt,q^requirement\ constrained= max(0,∫_{t_demand+τ_q}^{t_phys}v(t) dt_wall)</w:t>
      </w:r>
    </w:p>
    <w:p>
      <w:r>
        <w:rPr>
          <w:rFonts w:ascii="PingFang SC" w:hAnsi="PingFang SC" w:eastAsia="PingFang SC"/>
          <w:b w:val="0"/>
        </w:rPr>
        <w:t xml:space="preserve">主表至少输出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D_debt_req_low/center/high_m</w:t>
      </w:r>
      <w:r>
        <w:rPr>
          <w:rFonts w:ascii="PingFang SC" w:hAnsi="PingFang SC" w:eastAsia="PingFang SC"/>
          <w:b w:val="0"/>
        </w:rPr>
        <w:t xml:space="preserve">，并另给由 </w:t>
      </w:r>
      <w:r>
        <w:rPr>
          <w:rFonts w:ascii="PingFang SC" w:hAnsi="PingFang SC" w:eastAsia="PingFang SC"/>
          <w:b w:val="0"/>
        </w:rPr>
        <w:t>t_demand,t_phys</w:t>
      </w:r>
      <w:r>
        <w:rPr>
          <w:rFonts w:ascii="PingFang SC" w:hAnsi="PingFang SC" w:eastAsia="PingFang SC"/>
          <w:b w:val="0"/>
        </w:rPr>
        <w:t xml:space="preserve">、clock alignment、速度测量与积分覆盖传播得到的数值区间。积分要求：端点线性插值；wall timestamp 严格单调并去重；按与道路前进方向一致的非负 longitudinal speed 积分（倒车/符号改变必须另建规则）；超过预声明 gap threshold 的区间标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INCOMPLETE_COVERAGE</w:t>
      </w:r>
      <w:r>
        <w:rPr>
          <w:rFonts w:ascii="PingFang SC" w:hAnsi="PingFang SC" w:eastAsia="PingFang SC"/>
          <w:b w:val="0"/>
        </w:rPr>
        <w:t xml:space="preserve"> 而不跨缺口插值；保存 sample count、coverage ratio、最大 gap、单位和数值容差。它表示“超过合格响应期限以后，物理响应仍未形成期间继续占用的道路距离”，不是“若及时响应就一定能少损失的反事实距离”。其 ancestry 是“合格 requirement + observed velocity path”，应标记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REQUIREMENT_CONSTRAINED_DERIVED</w:t>
      </w:r>
      <w:r>
        <w:rPr>
          <w:rFonts w:ascii="PingFang SC" w:hAnsi="PingFang SC" w:eastAsia="PingFang SC"/>
          <w:b w:val="0"/>
        </w:rPr>
        <w:t xml:space="preserve">，不能命名为纯直接观测。只有 </w:t>
      </w:r>
      <w:r>
        <w:rPr>
          <w:rFonts w:ascii="PingFang SC" w:hAnsi="PingFang SC" w:eastAsia="PingFang SC"/>
          <w:b w:val="0"/>
        </w:rPr>
        <w:t>t_sample</w:t>
      </w:r>
      <w:r>
        <w:rPr>
          <w:rFonts w:ascii="PingFang SC" w:hAnsi="PingFang SC" w:eastAsia="PingFang SC"/>
          <w:b w:val="0"/>
        </w:rPr>
        <w:t xml:space="preserve"> 而没有合格 </w:t>
      </w:r>
      <w:r>
        <w:rPr>
          <w:rFonts w:ascii="PingFang SC" w:hAnsi="PingFang SC" w:eastAsia="PingFang SC"/>
          <w:b w:val="0"/>
        </w:rPr>
        <w:t>t_demand</w:t>
      </w:r>
      <w:r>
        <w:rPr>
          <w:rFonts w:ascii="PingFang SC" w:hAnsi="PingFang SC" w:eastAsia="PingFang SC"/>
          <w:b w:val="0"/>
        </w:rPr>
        <w:t xml:space="preserve"> 时，主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D_debt_requirement_constrained</w:t>
      </w:r>
      <w:r>
        <w:rPr>
          <w:rFonts w:ascii="PingFang SC" w:hAnsi="PingFang SC" w:eastAsia="PingFang SC"/>
          <w:b w:val="0"/>
        </w:rPr>
        <w:t xml:space="preserve"> 不可用；不得把 sample-relative 超时填入该字段。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 xml:space="preserve">model deadline -&gt;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D_debt_model_predicted_m</w:t>
      </w:r>
      <w:r>
        <w:rPr>
          <w:rFonts w:ascii="PingFang SC" w:hAnsi="PingFang SC" w:eastAsia="PingFang SC"/>
          <w:b w:val="0"/>
        </w:rPr>
        <w:t>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 xml:space="preserve">retrospective deadline -&gt;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D_debt_retro_diagnostic_m</w:t>
      </w:r>
      <w:r>
        <w:rPr>
          <w:rFonts w:ascii="PingFang SC" w:hAnsi="PingFang SC" w:eastAsia="PingFang SC"/>
          <w:b w:val="0"/>
        </w:rPr>
        <w:t>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 xml:space="preserve">无合格 deadline -&gt; 主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D_debt</w:t>
      </w:r>
      <w:r>
        <w:rPr>
          <w:rFonts w:ascii="PingFang SC" w:hAnsi="PingFang SC" w:eastAsia="PingFang SC"/>
          <w:b w:val="0"/>
        </w:rPr>
        <w:t xml:space="preserve"> 不可用。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9.3 观测空间预算</w:t>
      </w:r>
    </w:p>
    <w:p>
      <w:r>
        <w:rPr>
          <w:rFonts w:ascii="PingFang SC" w:hAnsi="PingFang SC" w:eastAsia="PingFang SC"/>
          <w:b w:val="0"/>
        </w:rPr>
        <w:t>对静态纵向完整停车：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PingFang SC" w:hAnsi="PingFang SC" w:eastAsia="PingFang SC"/>
          <w:color w:val="0B2545"/>
          <w:sz w:val="21"/>
        </w:rPr>
        <w:t>M_0^data/observed=D_1-D_response^obs-D_brake^obs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PingFang SC" w:hAnsi="PingFang SC" w:eastAsia="PingFang SC"/>
          <w:color w:val="0B2545"/>
          <w:sz w:val="21"/>
        </w:rPr>
        <w:t>M_safe^requirement\ constrained=M_0^obs-D_safe^req</w:t>
      </w:r>
    </w:p>
    <w:p>
      <w:r>
        <w:rPr>
          <w:rFonts w:ascii="PingFang SC" w:hAnsi="PingFang SC" w:eastAsia="PingFang SC"/>
          <w:b w:val="0"/>
        </w:rPr>
        <w:t xml:space="preserve">其中 </w:t>
      </w:r>
      <w:r>
        <w:rPr>
          <w:rFonts w:ascii="PingFang SC" w:hAnsi="PingFang SC" w:eastAsia="PingFang SC"/>
          <w:b w:val="0"/>
        </w:rPr>
        <w:t>D_1</w:t>
      </w:r>
      <w:r>
        <w:rPr>
          <w:rFonts w:ascii="PingFang SC" w:hAnsi="PingFang SC" w:eastAsia="PingFang SC"/>
          <w:b w:val="0"/>
        </w:rPr>
        <w:t>、</w:t>
      </w:r>
      <w:r>
        <w:rPr>
          <w:rFonts w:ascii="PingFang SC" w:hAnsi="PingFang SC" w:eastAsia="PingFang SC"/>
          <w:b w:val="0"/>
        </w:rPr>
        <w:t>D_response</w:t>
      </w:r>
      <w:r>
        <w:rPr>
          <w:rFonts w:ascii="PingFang SC" w:hAnsi="PingFang SC" w:eastAsia="PingFang SC"/>
          <w:b w:val="0"/>
        </w:rPr>
        <w:t>、</w:t>
      </w:r>
      <w:r>
        <w:rPr>
          <w:rFonts w:ascii="PingFang SC" w:hAnsi="PingFang SC" w:eastAsia="PingFang SC"/>
          <w:b w:val="0"/>
        </w:rPr>
        <w:t>D_brake</w:t>
      </w:r>
      <w:r>
        <w:rPr>
          <w:rFonts w:ascii="PingFang SC" w:hAnsi="PingFang SC" w:eastAsia="PingFang SC"/>
          <w:b w:val="0"/>
        </w:rPr>
        <w:t xml:space="preserve"> 必须端点兼容。若 fault onset 早于 </w:t>
      </w:r>
      <w:r>
        <w:rPr>
          <w:rFonts w:ascii="PingFang SC" w:hAnsi="PingFang SC" w:eastAsia="PingFang SC"/>
          <w:b w:val="0"/>
        </w:rPr>
        <w:t>t_demand</w:t>
      </w:r>
      <w:r>
        <w:rPr>
          <w:rFonts w:ascii="PingFang SC" w:hAnsi="PingFang SC" w:eastAsia="PingFang SC"/>
          <w:b w:val="0"/>
        </w:rPr>
        <w:t>，分别报告：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Total Closed-loop Effect</w:t>
      </w:r>
      <w:r>
        <w:rPr>
          <w:rFonts w:ascii="PingFang SC" w:hAnsi="PingFang SC" w:eastAsia="PingFang SC"/>
          <w:b w:val="0"/>
        </w:rPr>
        <w:t xml:space="preserve">：包含 </w:t>
      </w:r>
      <w:r>
        <w:rPr>
          <w:rFonts w:ascii="PingFang SC" w:hAnsi="PingFang SC" w:eastAsia="PingFang SC"/>
          <w:b w:val="0"/>
        </w:rPr>
        <w:t>t_f</w:t>
      </w:r>
      <w:r>
        <w:rPr>
          <w:rFonts w:ascii="PingFang SC" w:hAnsi="PingFang SC" w:eastAsia="PingFang SC"/>
          <w:b w:val="0"/>
        </w:rPr>
        <w:t xml:space="preserve"> 到 outcome 的全部状态演化；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Post-demand Response Effect</w:t>
      </w:r>
      <w:r>
        <w:rPr>
          <w:rFonts w:ascii="PingFang SC" w:hAnsi="PingFang SC" w:eastAsia="PingFang SC"/>
          <w:b w:val="0"/>
        </w:rPr>
        <w:t xml:space="preserve">：只分析 </w:t>
      </w:r>
      <w:r>
        <w:rPr>
          <w:rFonts w:ascii="PingFang SC" w:hAnsi="PingFang SC" w:eastAsia="PingFang SC"/>
          <w:b w:val="0"/>
        </w:rPr>
        <w:t>t_demand</w:t>
      </w:r>
      <w:r>
        <w:rPr>
          <w:rFonts w:ascii="PingFang SC" w:hAnsi="PingFang SC" w:eastAsia="PingFang SC"/>
          <w:b w:val="0"/>
        </w:rPr>
        <w:t xml:space="preserve"> 以后的响应链；另将 pre-observable exposure 和 acquisition/phase 段独立列示。</w:t>
      </w:r>
    </w:p>
    <w:p>
      <w:r>
        <w:rPr>
          <w:rFonts w:ascii="PingFang SC" w:hAnsi="PingFang SC" w:eastAsia="PingFang SC"/>
          <w:b w:val="0"/>
        </w:rPr>
        <w:t>不要在同一预算式中同时减去总 response distance 和其内部的 deadline-excess debt，避免重复计数。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9.4 全轨迹物理安全裕量</w:t>
      </w:r>
    </w:p>
    <w:p>
      <w:r>
        <w:rPr>
          <w:rFonts w:ascii="PingFang SC" w:hAnsi="PingFang SC" w:eastAsia="PingFang SC"/>
          <w:b w:val="0"/>
        </w:rPr>
        <w:t>对移动目标或复杂几何，先保存不带政策阈值的实际几何/接触量：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PingFang SC" w:hAnsi="PingFang SC" w:eastAsia="PingFang SC"/>
          <w:color w:val="0B2545"/>
          <w:sz w:val="21"/>
        </w:rPr>
        <w:t>C_min^data/observed= min_{t∈[t_demand,t_o]}clearance(x_e(t),x_o(t),geometry)</w:t>
      </w:r>
    </w:p>
    <w:p>
      <w:r>
        <w:rPr>
          <w:rFonts w:ascii="PingFang SC" w:hAnsi="PingFang SC" w:eastAsia="PingFang SC"/>
          <w:b w:val="0"/>
        </w:rPr>
        <w:t xml:space="preserve">其中 </w:t>
      </w:r>
      <w:r>
        <w:rPr>
          <w:rFonts w:ascii="PingFang SC" w:hAnsi="PingFang SC" w:eastAsia="PingFang SC"/>
          <w:b w:val="0"/>
        </w:rPr>
        <w:t>t_o</w:t>
      </w:r>
      <w:r>
        <w:rPr>
          <w:rFonts w:ascii="PingFang SC" w:hAnsi="PingFang SC" w:eastAsia="PingFang SC"/>
          <w:b w:val="0"/>
        </w:rPr>
        <w:t xml:space="preserve"> 是 outcome/采集完整终点，</w:t>
      </w:r>
      <w:r>
        <w:rPr>
          <w:rFonts w:ascii="PingFang SC" w:hAnsi="PingFang SC" w:eastAsia="PingFang SC"/>
          <w:b w:val="0"/>
        </w:rPr>
        <w:t>x_o</w:t>
      </w:r>
      <w:r>
        <w:rPr>
          <w:rFonts w:ascii="PingFang SC" w:hAnsi="PingFang SC" w:eastAsia="PingFang SC"/>
          <w:b w:val="0"/>
        </w:rPr>
        <w:t xml:space="preserve"> 是经 target-identity 审计的对方 actor 状态；两者连同 measurement source、measurement time、transport age、geometry/shape 定义和轨迹 coverage 保存。这可以使用 CARLA ground truth/actor history 做实际 outcome 评估，但必须与 Apollo 当时“知道什么”分开。</w:t>
      </w:r>
    </w:p>
    <w:p>
      <w:r>
        <w:rPr>
          <w:rFonts w:ascii="PingFang SC" w:hAnsi="PingFang SC" w:eastAsia="PingFang SC"/>
          <w:b w:val="0"/>
        </w:rPr>
        <w:t>若引入安全阈值/包络，另算 requirement-constrained margin：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PingFang SC" w:hAnsi="PingFang SC" w:eastAsia="PingFang SC"/>
          <w:color w:val="0B2545"/>
          <w:sz w:val="21"/>
        </w:rPr>
        <w:t>M_phys^requirement\ constrained= min_{t∈[t_demand,t_o]}[clearance_obs(t)-d_safe^req(t)]</w:t>
      </w:r>
    </w:p>
    <w:p>
      <w:r>
        <w:rPr>
          <w:rFonts w:ascii="PingFang SC" w:hAnsi="PingFang SC" w:eastAsia="PingFang SC"/>
          <w:b w:val="0"/>
        </w:rPr>
        <w:t xml:space="preserve">这里 </w:t>
      </w:r>
      <w:r>
        <w:rPr>
          <w:rFonts w:ascii="PingFang SC" w:hAnsi="PingFang SC" w:eastAsia="PingFang SC"/>
          <w:b w:val="0"/>
        </w:rPr>
        <w:t>d_safe^req</w:t>
      </w:r>
      <w:r>
        <w:rPr>
          <w:rFonts w:ascii="PingFang SC" w:hAnsi="PingFang SC" w:eastAsia="PingFang SC"/>
          <w:b w:val="0"/>
        </w:rPr>
        <w:t xml:space="preserve"> 的来源、单位、锁定时间和适用域必须明确。若 </w:t>
      </w:r>
      <w:r>
        <w:rPr>
          <w:rFonts w:ascii="PingFang SC" w:hAnsi="PingFang SC" w:eastAsia="PingFang SC"/>
          <w:b w:val="0"/>
        </w:rPr>
        <w:t>h</w:t>
      </w:r>
      <w:r>
        <w:rPr>
          <w:rFonts w:ascii="PingFang SC" w:hAnsi="PingFang SC" w:eastAsia="PingFang SC"/>
          <w:b w:val="0"/>
        </w:rPr>
        <w:t xml:space="preserve"> 还含模型预测或 reachable-set envelope，则结果归入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model/predicted</w:t>
      </w:r>
      <w:r>
        <w:rPr>
          <w:rFonts w:ascii="PingFang SC" w:hAnsi="PingFang SC" w:eastAsia="PingFang SC"/>
          <w:b w:val="0"/>
        </w:rPr>
        <w:t>，不能写成纯 observed。对于模型安全包络：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PingFang SC" w:hAnsi="PingFang SC" w:eastAsia="PingFang SC"/>
          <w:color w:val="0B2545"/>
          <w:sz w:val="21"/>
        </w:rPr>
        <w:t>M_phys^model/predicted(ρ)= min_t h_model(x_e(t;ρ),x_o(t),Θ_m)</w:t>
      </w:r>
    </w:p>
    <w:p>
      <w:r>
        <w:rPr>
          <w:rFonts w:ascii="PingFang SC" w:hAnsi="PingFang SC" w:eastAsia="PingFang SC"/>
          <w:b w:val="0"/>
        </w:rPr>
        <w:t>时间 slack 与物理 margin 是同一安全边界的不同坐标，但观测 margin 和模型 margin 不能混在同一列。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9.5 “造成多少损失”的五个互补答案</w:t>
      </w:r>
    </w:p>
    <w:p>
      <w:r>
        <w:rPr>
          <w:rFonts w:ascii="PingFang SC" w:hAnsi="PingFang SC" w:eastAsia="PingFang SC"/>
          <w:b w:val="0"/>
        </w:rPr>
        <w:t>单 run 必须分别报告：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 xml:space="preserve">1.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D_response_demand_wall_integral_data_observed_m</w:t>
      </w:r>
      <w:r>
        <w:rPr>
          <w:rFonts w:ascii="PingFang SC" w:hAnsi="PingFang SC" w:eastAsia="PingFang SC"/>
          <w:b w:val="0"/>
        </w:rPr>
        <w:t>：本次从控制需求形成到物理响应形成前实际走了多远；并以独立字段给出 world-demand 有符号积分、pre-observable exposure、observability lead、observable-to-sample 与 sample-to-phys 各段距离；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 xml:space="preserve">2.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D_debt_requirement_constrained_m</w:t>
      </w:r>
      <w:r>
        <w:rPr>
          <w:rFonts w:ascii="PingFang SC" w:hAnsi="PingFang SC" w:eastAsia="PingFang SC"/>
          <w:b w:val="0"/>
        </w:rPr>
        <w:t>：超过合格 deadline 后响应仍未形成期间继续占用多少道路距离；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 xml:space="preserve">3.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minimum_clearance_data_observed_m</w:t>
      </w:r>
      <w:r>
        <w:rPr>
          <w:rFonts w:ascii="PingFang SC" w:hAnsi="PingFang SC" w:eastAsia="PingFang SC"/>
          <w:b w:val="0"/>
        </w:rPr>
        <w:t xml:space="preserve"> + contact/collision：本次实际几何与接触 outcome；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 xml:space="preserve">4.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safety_margin_requirement_constrained_derived_m</w:t>
      </w:r>
      <w:r>
        <w:rPr>
          <w:rFonts w:ascii="PingFang SC" w:hAnsi="PingFang SC" w:eastAsia="PingFang SC"/>
          <w:b w:val="0"/>
        </w:rPr>
        <w:t>：实际 clearance 减去合格安全阈值后的裕量；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 xml:space="preserve">5.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Delta_M_phys_model_predicted_m</w:t>
      </w:r>
      <w:r>
        <w:rPr>
          <w:rFonts w:ascii="PingFang SC" w:hAnsi="PingFang SC" w:eastAsia="PingFang SC"/>
          <w:b w:val="0"/>
        </w:rPr>
        <w:t xml:space="preserve">：模型中相对声明反事实响应 </w:t>
      </w:r>
      <w:r>
        <w:rPr>
          <w:rFonts w:ascii="PingFang SC" w:hAnsi="PingFang SC" w:eastAsia="PingFang SC"/>
          <w:b w:val="0"/>
        </w:rPr>
        <w:t>ρ_ref</w:t>
      </w:r>
      <w:r>
        <w:rPr>
          <w:rFonts w:ascii="PingFang SC" w:hAnsi="PingFang SC" w:eastAsia="PingFang SC"/>
          <w:b w:val="0"/>
        </w:rPr>
        <w:t xml:space="preserve"> 的裕量损失：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PingFang SC" w:hAnsi="PingFang SC" w:eastAsia="PingFang SC"/>
          <w:color w:val="0B2545"/>
          <w:sz w:val="21"/>
        </w:rPr>
        <w:t>Δ M_phys^model=M_phys^model(ρ_ref)- M_phys^model(T_R^obs)</w:t>
      </w:r>
    </w:p>
    <w:p>
      <w:r>
        <w:rPr>
          <w:rFonts w:ascii="PingFang SC" w:hAnsi="PingFang SC" w:eastAsia="PingFang SC"/>
          <w:b w:val="0"/>
        </w:rPr>
        <w:t>第 5 项是反事实模型结果，不是直接观测。没有第二个现实世界反事实轨迹时，不能把它写成“直接观测到 timing 导致 X 米裕量损失”。</w:t>
      </w:r>
    </w:p>
    <w:p>
      <w:r>
        <w:rPr>
          <w:rFonts w:ascii="PingFang SC" w:hAnsi="PingFang SC" w:eastAsia="PingFang SC"/>
          <w:b w:val="0"/>
        </w:rPr>
        <w:t xml:space="preserve">式中 </w:t>
      </w:r>
      <w:r>
        <w:rPr>
          <w:rFonts w:ascii="PingFang SC" w:hAnsi="PingFang SC" w:eastAsia="PingFang SC"/>
          <w:b w:val="0"/>
        </w:rPr>
        <w:t>ρ_ref</w:t>
      </w:r>
      <w:r>
        <w:rPr>
          <w:rFonts w:ascii="PingFang SC" w:hAnsi="PingFang SC" w:eastAsia="PingFang SC"/>
          <w:b w:val="0"/>
        </w:rPr>
        <w:t xml:space="preserve"> 必须在本次 outcome 之前由 requirement、设计基线或独立对照模型锁定，并保存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rho_ref_source</w:t>
      </w:r>
      <w:r>
        <w:rPr>
          <w:rFonts w:ascii="PingFang SC" w:hAnsi="PingFang SC" w:eastAsia="PingFang SC"/>
          <w:b w:val="0"/>
        </w:rPr>
        <w:t>、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rho_ref_lock_time</w:t>
      </w:r>
      <w:r>
        <w:rPr>
          <w:rFonts w:ascii="PingFang SC" w:hAnsi="PingFang SC" w:eastAsia="PingFang SC"/>
          <w:b w:val="0"/>
        </w:rPr>
        <w:t xml:space="preserve"> 和语义（例如 zero-delay、deadline-compliant response 或 nominal controller response）。看完本 run 后挑选使损失最大的 </w:t>
      </w:r>
      <w:r>
        <w:rPr>
          <w:rFonts w:ascii="PingFang SC" w:hAnsi="PingFang SC" w:eastAsia="PingFang SC"/>
          <w:b w:val="0"/>
        </w:rPr>
        <w:t>ρ_ref</w:t>
      </w:r>
      <w:r>
        <w:rPr>
          <w:rFonts w:ascii="PingFang SC" w:hAnsi="PingFang SC" w:eastAsia="PingFang SC"/>
          <w:b w:val="0"/>
        </w:rPr>
        <w:t xml:space="preserve"> 无效。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9.6 Collision right-censoring</w:t>
      </w:r>
    </w:p>
    <w:p>
      <w:r>
        <w:rPr>
          <w:rFonts w:ascii="PingFang SC" w:hAnsi="PingFang SC" w:eastAsia="PingFang SC"/>
          <w:b w:val="0"/>
        </w:rPr>
        <w:t>碰撞会截断后续无碰撞停车轨迹。碰撞 run 可直接报告：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collision、actor、time/frame、impact speed/impulse；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碰撞前 observed response/braking segment；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碰撞时 actual clearance/contact state。</w:t>
      </w:r>
    </w:p>
    <w:p>
      <w:r>
        <w:rPr>
          <w:rFonts w:ascii="PingFang SC" w:hAnsi="PingFang SC" w:eastAsia="PingFang SC"/>
          <w:b w:val="0"/>
        </w:rPr>
        <w:t xml:space="preserve">但必须将“完整 observed braking distance、完整停止位置和 full-stop margin”标为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UNAVAILABLE_OUTCOME_TRUNCATED</w:t>
      </w:r>
      <w:r>
        <w:rPr>
          <w:rFonts w:ascii="PingFang SC" w:hAnsi="PingFang SC" w:eastAsia="PingFang SC"/>
          <w:b w:val="0"/>
        </w:rPr>
        <w:t>，不得用模型停车距离填成 observed。</w:t>
      </w:r>
    </w:p>
    <w:p>
      <w:pPr>
        <w:spacing w:before="60" w:after="140"/>
        <w:pBdr>
          <w:bottom w:val="single" w:sz="6" w:color="C9D5E2" w:space="1"/>
        </w:pBdr>
      </w:pPr>
    </w:p>
    <w:p>
      <w:pPr>
        <w:pStyle w:val="Heading1"/>
      </w:pPr>
      <w:r>
        <w:rPr>
          <w:rFonts w:ascii="PingFang SC" w:hAnsi="PingFang SC" w:eastAsia="PingFang SC"/>
          <w:b w:val="0"/>
        </w:rPr>
        <w:t>10. L6：Physical Safety State</w:t>
      </w:r>
    </w:p>
    <w:p>
      <w:r>
        <w:rPr>
          <w:rFonts w:ascii="PingFang SC" w:hAnsi="PingFang SC" w:eastAsia="PingFang SC"/>
          <w:b w:val="0"/>
        </w:rPr>
        <w:t>L6 只负责物理后果，不负责反推时间原因。优先保存连续量：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minimum/final clearance；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physical/contact/engineering margin；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minimum speed、strict stop、near stop；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impact speed、impulse、collision actor；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truncated braking time/distance；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safety envelope violation duration/area（若定义明确）。</w:t>
      </w:r>
    </w:p>
    <w:p>
      <w:r>
        <w:rPr>
          <w:rFonts w:ascii="PingFang SC" w:hAnsi="PingFang SC" w:eastAsia="PingFang SC"/>
          <w:b w:val="0"/>
        </w:rPr>
        <w:t>离散 outcome 可采用：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PingFang SC" w:hAnsi="PingFang SC" w:eastAsia="PingFang SC"/>
          <w:color w:val="0B2545"/>
          <w:sz w:val="17"/>
        </w:rPr>
        <w:t>SAFE</w:t>
        <w:br/>
        <w:t>SAFE_LOW_MARGIN</w:t>
        <w:br/>
        <w:t>CRITICAL_MARGIN</w:t>
        <w:br/>
        <w:t>MINIMUM_DISTANCE_VIOLATION</w:t>
        <w:br/>
        <w:t>EMERGENCY_MANEUVER</w:t>
        <w:br/>
        <w:t>NEAR_MISS</w:t>
        <w:br/>
        <w:t>CONTACT</w:t>
        <w:br/>
        <w:t>COLLISION</w:t>
        <w:br/>
        <w:t>HIGH_SEVERITY_COLLISION</w:t>
        <w:br/>
        <w:t>UNCERTAIN</w:t>
      </w:r>
    </w:p>
    <w:p>
      <w:r>
        <w:rPr>
          <w:rFonts w:ascii="PingFang SC" w:hAnsi="PingFang SC" w:eastAsia="PingFang SC"/>
          <w:b w:val="0"/>
        </w:rPr>
        <w:t xml:space="preserve">除 CONTACT/COLLISION 等直接事件外，low/critical/near/high-severity 阈值必须明确登记为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ARCHITECTURAL</w:t>
      </w:r>
      <w:r>
        <w:rPr>
          <w:rFonts w:ascii="PingFang SC" w:hAnsi="PingFang SC" w:eastAsia="PingFang SC"/>
          <w:b w:val="0"/>
        </w:rPr>
        <w:t>、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CALIBRATED</w:t>
      </w:r>
      <w:r>
        <w:rPr>
          <w:rFonts w:ascii="PingFang SC" w:hAnsi="PingFang SC" w:eastAsia="PingFang SC"/>
          <w:b w:val="0"/>
        </w:rPr>
        <w:t xml:space="preserve"> 或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RESEARCH</w:t>
      </w:r>
      <w:r>
        <w:rPr>
          <w:rFonts w:ascii="PingFang SC" w:hAnsi="PingFang SC" w:eastAsia="PingFang SC"/>
          <w:b w:val="0"/>
        </w:rPr>
        <w:t xml:space="preserve"> provenance 并通过相应用途资格；不能看完结果后挑阈值。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RESEARCH</w:t>
      </w:r>
      <w:r>
        <w:rPr>
          <w:rFonts w:ascii="PingFang SC" w:hAnsi="PingFang SC" w:eastAsia="PingFang SC"/>
          <w:b w:val="0"/>
        </w:rPr>
        <w:t xml:space="preserve"> 阈值只能生成 research/sensitivity classification。</w:t>
      </w:r>
    </w:p>
    <w:p>
      <w:r>
        <w:rPr>
          <w:rFonts w:ascii="PingFang SC" w:hAnsi="PingFang SC" w:eastAsia="PingFang SC"/>
          <w:b w:val="0"/>
        </w:rPr>
        <w:t xml:space="preserve">因此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OUTCOME_OBSERVED</w:t>
      </w:r>
      <w:r>
        <w:rPr>
          <w:rFonts w:ascii="PingFang SC" w:hAnsi="PingFang SC" w:eastAsia="PingFang SC"/>
          <w:b w:val="0"/>
        </w:rPr>
        <w:t xml:space="preserve"> 与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MARGIN_CLASSIFICATION</w:t>
      </w:r>
      <w:r>
        <w:rPr>
          <w:rFonts w:ascii="PingFang SC" w:hAnsi="PingFang SC" w:eastAsia="PingFang SC"/>
          <w:b w:val="0"/>
        </w:rPr>
        <w:t xml:space="preserve"> 必须分开：碰撞可直接确立不安全 outcome；“裕量退化/低裕量”只有相对合格 requirement/reference 才成立。单 run 的连续 clearance 变化若无阈值或参考，只能描述，不能命名为 degraded。</w:t>
      </w:r>
    </w:p>
    <w:p>
      <w:r>
        <w:rPr>
          <w:rFonts w:ascii="PingFang SC" w:hAnsi="PingFang SC" w:eastAsia="PingFang SC"/>
          <w:b w:val="0"/>
        </w:rPr>
        <w:t>无碰撞文件不等于安全停车；还需确认采集窗口完整、目标身份、最终速度/间距与传感器状态。</w:t>
      </w:r>
    </w:p>
    <w:p>
      <w:pPr>
        <w:spacing w:before="60" w:after="140"/>
        <w:pBdr>
          <w:bottom w:val="single" w:sz="6" w:color="C9D5E2" w:space="1"/>
        </w:pBdr>
      </w:pPr>
    </w:p>
    <w:p>
      <w:pPr>
        <w:pStyle w:val="Heading1"/>
      </w:pPr>
      <w:r>
        <w:rPr>
          <w:rFonts w:ascii="PingFang SC" w:hAnsi="PingFang SC" w:eastAsia="PingFang SC"/>
          <w:b w:val="0"/>
        </w:rPr>
        <w:t>11. 单 run 完整执行流程与两个执行档位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11.1 Core Profile：每个 run 强制执行</w:t>
      </w:r>
    </w:p>
    <w:p>
      <w:r>
        <w:rPr>
          <w:rFonts w:ascii="PingFang SC" w:hAnsi="PingFang SC" w:eastAsia="PingFang SC"/>
          <w:b w:val="0"/>
        </w:rPr>
        <w:t>Core Profile 是 Observed Diagnostic Core，不要求形式上界。它至少完成：输入/时钟审计、event catalog、loop catalog、lineage、R/A/G/C/L primitives、Architectural/Physical contract qualification、effect sensitivity、物理 outcome 与精简 Claim–Evidence summary。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11.2 Extended Profile：按异常与证据资格触发</w:t>
      </w:r>
    </w:p>
    <w:p>
      <w:r>
        <w:rPr>
          <w:rFonts w:ascii="PingFang SC" w:hAnsi="PingFang SC" w:eastAsia="PingFang SC"/>
          <w:b w:val="0"/>
        </w:rPr>
        <w:t>以下任一条件触发 Extended Profile：合格工程/物理 contract miss；强物理 outcome；持续 loop anomaly；需要从 execution segment 深挖资源机制；存在 qualified path/suffix bound；或用户明确要求证明/归因。Extended 增加 full defeater ledger、Resource Interference Graph、formal/suffix bounds、guarantee-loss waterfall、微 ODD robustness、counterfactual model 和详细 mechanism isolation。</w:t>
      </w:r>
    </w:p>
    <w:p>
      <w:r>
        <w:rPr>
          <w:rFonts w:ascii="PingFang SC" w:hAnsi="PingFang SC" w:eastAsia="PingFang SC"/>
          <w:b w:val="0"/>
          <w:color w:val="0B2545"/>
          <w:sz w:val="21"/>
          <w:noProof/>
        </w:rPr>
        <w:t>Core COMPLETED + Extended NOT_TRIGGERED/NOT_QUALIFIED</w:t>
      </w:r>
      <w:r>
        <w:rPr>
          <w:rFonts w:ascii="PingFang SC" w:hAnsi="PingFang SC" w:eastAsia="PingFang SC"/>
          <w:b w:val="0"/>
        </w:rPr>
        <w:t xml:space="preserve"> 是合法完整结果，不得写成“分析未完成”。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Step 0：冻结输入与只读原始数据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建立 run inventory：配置、collect window、日志、trace、collision、actor history、record、Bridge/SCB；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原始 run 目录只读；生成物写到独立 analysis directory；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明确本 run 是否有 record，禁止把相邻时间戳的其他 run record 关联进来。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Step 1：建立数据可用性与时钟审计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profile 每个数据源的覆盖窗口、行数、parse error、缺失 channel；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建立 timestamp dictionary、clock alignment 与 phase audit；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 xml:space="preserve">任何不兼容差值先停在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NOT_TESTABLE</w:t>
      </w:r>
      <w:r>
        <w:rPr>
          <w:rFonts w:ascii="PingFang SC" w:hAnsi="PingFang SC" w:eastAsia="PingFang SC"/>
          <w:b w:val="0"/>
        </w:rPr>
        <w:t>，不进行“看起来合理”的相减。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Step 2：分离诊断 seed，并建立四时刻事件语义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 xml:space="preserve">从 margin local minimum、response-not-formed、contact/collision、L4/L3 异常和已知注入生成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diagnostic_seed</w:t>
      </w:r>
      <w:r>
        <w:rPr>
          <w:rFonts w:ascii="PingFang SC" w:hAnsi="PingFang SC" w:eastAsia="PingFang SC"/>
          <w:b w:val="0"/>
        </w:rPr>
        <w:t>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 xml:space="preserve">对每个 seed 向前查找独立的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world_predicate</w:t>
      </w:r>
      <w:r>
        <w:rPr>
          <w:rFonts w:ascii="PingFang SC" w:hAnsi="PingFang SC" w:eastAsia="PingFang SC"/>
          <w:b w:val="0"/>
        </w:rPr>
        <w:t xml:space="preserve"> 与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demand_predicate</w:t>
      </w:r>
      <w:r>
        <w:rPr>
          <w:rFonts w:ascii="PingFang SC" w:hAnsi="PingFang SC" w:eastAsia="PingFang SC"/>
          <w:b w:val="0"/>
        </w:rPr>
        <w:t xml:space="preserve">，分别构造 </w:t>
      </w:r>
      <w:r>
        <w:rPr>
          <w:rFonts w:ascii="PingFang SC" w:hAnsi="PingFang SC" w:eastAsia="PingFang SC"/>
          <w:b w:val="0"/>
        </w:rPr>
        <w:t>t_world</w:t>
      </w:r>
      <w:r>
        <w:rPr>
          <w:rFonts w:ascii="PingFang SC" w:hAnsi="PingFang SC" w:eastAsia="PingFang SC"/>
          <w:b w:val="0"/>
        </w:rPr>
        <w:t xml:space="preserve"> 和 </w:t>
      </w:r>
      <w:r>
        <w:rPr>
          <w:rFonts w:ascii="PingFang SC" w:hAnsi="PingFang SC" w:eastAsia="PingFang SC"/>
          <w:b w:val="0"/>
        </w:rPr>
        <w:t>t_demand</w:t>
      </w:r>
      <w:r>
        <w:rPr>
          <w:rFonts w:ascii="PingFang SC" w:hAnsi="PingFang SC" w:eastAsia="PingFang SC"/>
          <w:b w:val="0"/>
        </w:rPr>
        <w:t>，禁止用同一个无角色端点代替；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 xml:space="preserve">注册 observer/FOV/遮挡/噪声/识别条件，构造 </w:t>
      </w:r>
      <w:r>
        <w:rPr>
          <w:rFonts w:ascii="PingFang SC" w:hAnsi="PingFang SC" w:eastAsia="PingFang SC"/>
          <w:b w:val="0"/>
        </w:rPr>
        <w:t>t_observable</w:t>
      </w:r>
      <w:r>
        <w:rPr>
          <w:rFonts w:ascii="PingFang SC" w:hAnsi="PingFang SC" w:eastAsia="PingFang SC"/>
          <w:b w:val="0"/>
        </w:rPr>
        <w:t xml:space="preserve">，再从实际 measurement/source epoch 和 lineage 构造 </w:t>
      </w:r>
      <w:r>
        <w:rPr>
          <w:rFonts w:ascii="PingFang SC" w:hAnsi="PingFang SC" w:eastAsia="PingFang SC"/>
          <w:b w:val="0"/>
        </w:rPr>
        <w:t>t_sample</w:t>
      </w:r>
      <w:r>
        <w:rPr>
          <w:rFonts w:ascii="PingFang SC" w:hAnsi="PingFang SC" w:eastAsia="PingFang SC"/>
          <w:b w:val="0"/>
        </w:rPr>
        <w:t>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 xml:space="preserve">每个 event 声明 target、geometry、四类 predicate/时刻区间、effect predicate 和 discovery provenance，并执行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event_time_semantics_audit</w:t>
      </w:r>
      <w:r>
        <w:rPr>
          <w:rFonts w:ascii="PingFang SC" w:hAnsi="PingFang SC" w:eastAsia="PingFang SC"/>
          <w:b w:val="0"/>
        </w:rPr>
        <w:t xml:space="preserve"> 与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P_OBSERVABILITY</w:t>
      </w:r>
      <w:r>
        <w:rPr>
          <w:rFonts w:ascii="PingFang SC" w:hAnsi="PingFang SC" w:eastAsia="PingFang SC"/>
          <w:b w:val="0"/>
        </w:rPr>
        <w:t>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 xml:space="preserve">相邻对象按目标与因果关系去重/关联，但保留 seed IDs 和 event IDs；找不到独立 demand 时 L4 Reaction verdict 为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NOT_TESTABLE_NO_INDEPENDENT_DEMAND</w:t>
      </w:r>
      <w:r>
        <w:rPr>
          <w:rFonts w:ascii="PingFang SC" w:hAnsi="PingFang SC" w:eastAsia="PingFang SC"/>
          <w:b w:val="0"/>
        </w:rPr>
        <w:t>，找不到 observer/source epoch 时只保留相应可测的相对段。</w:t>
      </w:r>
    </w:p>
    <w:p>
      <w:r>
        <w:rPr>
          <w:rFonts w:ascii="PingFang SC" w:hAnsi="PingFang SC" w:eastAsia="PingFang SC"/>
          <w:b w:val="0"/>
        </w:rPr>
        <w:t>同时建立 loop catalog：枚举 longitudinal、lateral、localization-feedback、trajectory-tracking 等实际闭环，按 mode/context 切分预声明 window；Loop-Centric 不要求虚构四时刻事件。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Step 3：限定目标与功能链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审计 P_TARGET 和 P_FUNC；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错目标、功能失效、fallback/infeasibility 保持为独立替代解释；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确认执行架构中 Guardian 不在 Bridge 实际命令链。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Step 4：为每个事件枚举依赖束与实际可行 paths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从 DAG/config/trace/record channel 生成 dependency bundles 和 source-to-effect paths，声明 join semantics 与 input role；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对每条 path 做 forward causal tracing 与 backward provenance；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输出 lineage grade 和无法穿透的边界。</w:t>
      </w:r>
    </w:p>
    <w:p>
      <w:r>
        <w:rPr>
          <w:rFonts w:ascii="PingFang SC" w:hAnsi="PingFang SC" w:eastAsia="PingFang SC"/>
          <w:b w:val="0"/>
        </w:rPr>
        <w:t>对每次 multi-input join 保存实际读取成员、source epoch、pairwise/raw/compensated skew、consumer-relevant induced state error、传播/补偿模型和不确定性；不能从“topic 最近一条消息”代替实际 consumed inputs，也不能以 raw skew 单独判 physical incoherence。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Step 5：计算 L3 observed chain metrics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T_world→ demand=t_demand-t_world</w:t>
      </w:r>
      <w:r>
        <w:rPr>
          <w:rFonts w:ascii="PingFang SC" w:hAnsi="PingFang SC" w:eastAsia="PingFang SC"/>
          <w:b w:val="0"/>
        </w:rPr>
        <w:t>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Δ_obs=t_observable-t_demand</w:t>
      </w:r>
      <w:r>
        <w:rPr>
          <w:rFonts w:ascii="PingFang SC" w:hAnsi="PingFang SC" w:eastAsia="PingFang SC"/>
          <w:b w:val="0"/>
        </w:rPr>
        <w:t>，并拆分 observability delay/lead；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T_acquisition=t_sample-t_observable</w:t>
      </w:r>
      <w:r>
        <w:rPr>
          <w:rFonts w:ascii="PingFang SC" w:hAnsi="PingFang SC" w:eastAsia="PingFang SC"/>
          <w:b w:val="0"/>
        </w:rPr>
        <w:t>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T_software=t_cmd-t_sample</w:t>
      </w:r>
      <w:r>
        <w:rPr>
          <w:rFonts w:ascii="PingFang SC" w:hAnsi="PingFang SC" w:eastAsia="PingFang SC"/>
          <w:b w:val="0"/>
        </w:rPr>
        <w:t>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T_actuation=t_phys-t_cmd</w:t>
      </w:r>
      <w:r>
        <w:rPr>
          <w:rFonts w:ascii="PingFang SC" w:hAnsi="PingFang SC" w:eastAsia="PingFang SC"/>
          <w:b w:val="0"/>
        </w:rPr>
        <w:t xml:space="preserve"> 或进一步分成 command-to-apply + apply-to-physical；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T_R^demand=t_phys-t_demand</w:t>
      </w:r>
      <w:r>
        <w:rPr>
          <w:rFonts w:ascii="PingFang SC" w:hAnsi="PingFang SC" w:eastAsia="PingFang SC"/>
          <w:b w:val="0"/>
        </w:rPr>
        <w:t xml:space="preserve">，另保存 </w:t>
      </w:r>
      <w:r>
        <w:rPr>
          <w:rFonts w:ascii="PingFang SC" w:hAnsi="PingFang SC" w:eastAsia="PingFang SC"/>
          <w:b w:val="0"/>
        </w:rPr>
        <w:t>T_R^observable</w:t>
      </w:r>
      <w:r>
        <w:rPr>
          <w:rFonts w:ascii="PingFang SC" w:hAnsi="PingFang SC" w:eastAsia="PingFang SC"/>
          <w:b w:val="0"/>
        </w:rPr>
        <w:t xml:space="preserve"> 与 </w:t>
      </w:r>
      <w:r>
        <w:rPr>
          <w:rFonts w:ascii="PingFang SC" w:hAnsi="PingFang SC" w:eastAsia="PingFang SC"/>
          <w:b w:val="0"/>
        </w:rPr>
        <w:t>T_R^sample</w:t>
      </w:r>
      <w:r>
        <w:rPr>
          <w:rFonts w:ascii="PingFang SC" w:hAnsi="PingFang SC" w:eastAsia="PingFang SC"/>
          <w:b w:val="0"/>
        </w:rPr>
        <w:t>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Age observations、publish/source-advance/fresh-effect gaps、coherence induced state error 及 raw-skew diagnostics；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所有端点与 uncertainty 写入表中。</w:t>
      </w:r>
    </w:p>
    <w:p>
      <w:r>
        <w:rPr>
          <w:rFonts w:ascii="PingFang SC" w:hAnsi="PingFang SC" w:eastAsia="PingFang SC"/>
          <w:b w:val="0"/>
        </w:rPr>
        <w:t>并按 loop/window/mode/context 计算 sample interval/jitter、feedback age/delay、controller timing、command gap/reuse、actuation delay、phase drift及物理 tracking/oscillation 指标。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Step 6：提取 L2 局部原语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仅对同一 chain instance 分解 transport/wait/activation/exec/publish/reuse；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与合法单-run reference 比较；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无 reference 的异常只做描述；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输出 local symptom 和候选机制，不提前宣称根因。</w:t>
      </w:r>
    </w:p>
    <w:p>
      <w:r>
        <w:rPr>
          <w:rFonts w:ascii="PingFang SC" w:hAnsi="PingFang SC" w:eastAsia="PingFang SC"/>
          <w:b w:val="0"/>
        </w:rPr>
        <w:t xml:space="preserve">若 execution/unresolved wait 成为异常段，Core 先标记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RESOURCE_EVIDENCE_REQUIRED</w:t>
      </w:r>
      <w:r>
        <w:rPr>
          <w:rFonts w:ascii="PingFang SC" w:hAnsi="PingFang SC" w:eastAsia="PingFang SC"/>
          <w:b w:val="0"/>
        </w:rPr>
        <w:t>；Extended 再建立 Resource Interference Graph，禁止用 wall duration 猜 CPU/GPU/lock 原因。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Step 7：独立注册 L4-A 与构造 L4-B contract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 xml:space="preserve">将每个 threshold 显式登记为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ARCHITECTURAL</w:t>
      </w:r>
      <w:r>
        <w:rPr>
          <w:rFonts w:ascii="PingFang SC" w:hAnsi="PingFang SC" w:eastAsia="PingFang SC"/>
          <w:b w:val="0"/>
        </w:rPr>
        <w:t>、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CALIBRATED</w:t>
      </w:r>
      <w:r>
        <w:rPr>
          <w:rFonts w:ascii="PingFang SC" w:hAnsi="PingFang SC" w:eastAsia="PingFang SC"/>
          <w:b w:val="0"/>
        </w:rPr>
        <w:t xml:space="preserve"> 或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RESEARCH</w:t>
      </w:r>
      <w:r>
        <w:rPr>
          <w:rFonts w:ascii="PingFang SC" w:hAnsi="PingFang SC" w:eastAsia="PingFang SC"/>
          <w:b w:val="0"/>
        </w:rPr>
        <w:t>，分别核验 owner/artifact、独立 run IDs/domain/uncertainty 或 selection rationale/sensitivity plan；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从部署配置、接口/设计文档和已确认规范注册 Architectural Contract，核验 scope、metric semantics、mode/context 与 lock time；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选择场景兼容 physical safety model；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冻结 cut-off 前 state 与独立 dynamics/uncertainty；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 xml:space="preserve">建立 component-wise Architectural/Physical Contract Sets；只为语义和单位合格的实例注册 acceptance set/predicate，禁止统一 </w:t>
      </w:r>
      <w:r>
        <w:rPr>
          <w:rFonts w:ascii="PingFang SC" w:hAnsi="PingFang SC" w:eastAsia="PingFang SC"/>
          <w:b w:val="0"/>
        </w:rPr>
        <w:t>τ</w:t>
      </w:r>
      <w:r>
        <w:rPr>
          <w:rFonts w:ascii="PingFang SC" w:hAnsi="PingFang SC" w:eastAsia="PingFang SC"/>
          <w:b w:val="0"/>
        </w:rPr>
        <w:t xml:space="preserve"> 向量；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 xml:space="preserve">R 以 </w:t>
      </w:r>
      <w:r>
        <w:rPr>
          <w:rFonts w:ascii="PingFang SC" w:hAnsi="PingFang SC" w:eastAsia="PingFang SC"/>
          <w:b w:val="0"/>
        </w:rPr>
        <w:t>t_demand</w:t>
      </w:r>
      <w:r>
        <w:rPr>
          <w:rFonts w:ascii="PingFang SC" w:hAnsi="PingFang SC" w:eastAsia="PingFang SC"/>
          <w:b w:val="0"/>
        </w:rPr>
        <w:t xml:space="preserve"> 为物理契约原点并计算 observable/sample 剩余预算；C 的 physical contract 使用 induced state-error envelope；L 使用 timing-integrity predicate；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运行 anti-leakage 和 domain qualification；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不合格时保留 model/retrospective 结果，但主 observed contract verdict 为不可测试。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Step 8：先判定 observed correctness，再决定是否激活 guarantee extension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 xml:space="preserve">逐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contract_id</w:t>
      </w:r>
      <w:r>
        <w:rPr>
          <w:rFonts w:ascii="PingFang SC" w:hAnsi="PingFang SC" w:eastAsia="PingFang SC"/>
          <w:b w:val="0"/>
        </w:rPr>
        <w:t xml:space="preserve"> 执行 typed、uncertainty-aware verdict，再按预声明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ALL_OF/ANY_OF/K_OF_N/CONDITIONAL/PRECEDENCE</w:t>
      </w:r>
      <w:r>
        <w:rPr>
          <w:rFonts w:ascii="PingFang SC" w:hAnsi="PingFang SC" w:eastAsia="PingFang SC"/>
          <w:b w:val="0"/>
        </w:rPr>
        <w:t xml:space="preserve"> 规则合成 event/loop verdict；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执行 effect-threshold sensitivity，将端点不确定性传播到所有下游量；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若有合格 suffix/WCRT bounds，计算 slack waterfall 和 guarantee-loss points；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 xml:space="preserve">若无 formal bound，仅输出 observed waterfall、single-run empirical headroom 和一条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ASSURANCE_EXTENSION_NOT_ACTIVATED</w:t>
      </w:r>
      <w:r>
        <w:rPr>
          <w:rFonts w:ascii="PingFang SC" w:hAnsi="PingFang SC" w:eastAsia="PingFang SC"/>
          <w:b w:val="0"/>
        </w:rPr>
        <w:t xml:space="preserve"> 状态；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对 shrinking contract 检查 mode-transition/old-job/old-trajectory 共存。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Step 9：Backward diagnosis 到 L1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从 miss/loss seed 反向定位 segment；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建立 hypothesis ledger、equivalence classes、defeaters 与 discriminators；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对 resource candidate 使用 Resource Interference Graph；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根因表述强度不超过证据上限。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Step 10：计算 L5/L6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 xml:space="preserve">从 observed wall-clock velocity分别重算 demand-relative 主 </w:t>
      </w:r>
      <w:r>
        <w:rPr>
          <w:rFonts w:ascii="PingFang SC" w:hAnsi="PingFang SC" w:eastAsia="PingFang SC"/>
          <w:b w:val="0"/>
        </w:rPr>
        <w:t>D_response</w:t>
      </w:r>
      <w:r>
        <w:rPr>
          <w:rFonts w:ascii="PingFang SC" w:hAnsi="PingFang SC" w:eastAsia="PingFang SC"/>
          <w:b w:val="0"/>
        </w:rPr>
        <w:t>、world-demand 有符号积分，以及 pre-observable exposure/lead、observable-to-sample、sample-to-phys 分段距离；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 xml:space="preserve">有合格 deadline 才计算主 </w:t>
      </w:r>
      <w:r>
        <w:rPr>
          <w:rFonts w:ascii="PingFang SC" w:hAnsi="PingFang SC" w:eastAsia="PingFang SC"/>
          <w:b w:val="0"/>
        </w:rPr>
        <w:t>D_debt</w:t>
      </w:r>
      <w:r>
        <w:rPr>
          <w:rFonts w:ascii="PingFang SC" w:hAnsi="PingFang SC" w:eastAsia="PingFang SC"/>
          <w:b w:val="0"/>
        </w:rPr>
        <w:t>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计算实际全轨迹 margin/outcome；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模型反事实与 observed 分表；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collision run 应用 right-censoring。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Step 11：归因与结论生成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逐项检查 clock、phase、target、function、initial state、braking、geometry、freshness 和 outcome conflict defeaters；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从 Evidence Ledger -&gt; Claim Ledger -&gt; Defeater Ledger 生成结论；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报告最强合法语言和仍未证明的部分。</w:t>
      </w:r>
    </w:p>
    <w:p>
      <w:pPr>
        <w:spacing w:before="60" w:after="140"/>
        <w:pBdr>
          <w:bottom w:val="single" w:sz="6" w:color="C9D5E2" w:space="1"/>
        </w:pBdr>
      </w:pPr>
    </w:p>
    <w:p>
      <w:pPr>
        <w:pStyle w:val="Heading1"/>
      </w:pPr>
      <w:r>
        <w:rPr>
          <w:rFonts w:ascii="PingFang SC" w:hAnsi="PingFang SC" w:eastAsia="PingFang SC"/>
          <w:b w:val="0"/>
        </w:rPr>
        <w:t>12. 数据源到分析量的具体映射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12.1 日志</w:t>
      </w:r>
    </w:p>
    <w:p>
      <w:r>
        <w:rPr>
          <w:rFonts w:ascii="PingFang SC" w:hAnsi="PingFang SC" w:eastAsia="PingFang SC"/>
          <w:b w:val="0"/>
        </w:rPr>
        <w:t>可提取：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Perception target 出现/消失、tracking continuity；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Prediction target/trajectory；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Planning STOP/decision/fallback/infeasibility/latency debug；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Control command/latency；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Localization speed/acceleration/pose；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Bridge/SCB requested/applied delay；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collision and actor history。</w:t>
      </w:r>
    </w:p>
    <w:p>
      <w:r>
        <w:rPr>
          <w:rFonts w:ascii="PingFang SC" w:hAnsi="PingFang SC" w:eastAsia="PingFang SC"/>
          <w:b w:val="0"/>
        </w:rPr>
        <w:t>日志 timestamp 的语义必须逐模块确认；文本出现顺序不自动等于执行顺序。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12.2 Trace 插桩</w:t>
      </w:r>
    </w:p>
    <w:p>
      <w:r>
        <w:rPr>
          <w:rFonts w:ascii="PingFang SC" w:hAnsi="PingFang SC" w:eastAsia="PingFang SC"/>
          <w:b w:val="0"/>
        </w:rPr>
        <w:t xml:space="preserve">当前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e2e_trace_v3</w:t>
      </w:r>
      <w:r>
        <w:rPr>
          <w:rFonts w:ascii="PingFang SC" w:hAnsi="PingFang SC" w:eastAsia="PingFang SC"/>
          <w:b w:val="0"/>
        </w:rPr>
        <w:t xml:space="preserve"> 类数据可包含：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PingFang SC" w:hAnsi="PingFang SC" w:eastAsia="PingFang SC"/>
          <w:color w:val="0B2545"/>
          <w:sz w:val="17"/>
        </w:rPr>
        <w:t>events: event_id, trace_id, module, phase, mono_ns, pid, tid</w:t>
        <w:br/>
        <w:t>message_context: edge, channel, input_seq, output_seq,</w:t>
        <w:br/>
        <w:t xml:space="preserve">                 data_ts_ns, primary_parent_trace_id,</w:t>
        <w:br/>
        <w:t xml:space="preserve">                 parent_trace_count, trace_valid</w:t>
      </w:r>
    </w:p>
    <w:p>
      <w:r>
        <w:rPr>
          <w:rFonts w:ascii="PingFang SC" w:hAnsi="PingFang SC" w:eastAsia="PingFang SC"/>
          <w:b w:val="0"/>
        </w:rPr>
        <w:t>这类字段适合：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Grade A/B lineage；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模块内部 proc/runonce/substage timing；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source timestamp 传播；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parent/fusion lineage；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overwrite/skip 的链路核对。</w:t>
      </w:r>
    </w:p>
    <w:p>
      <w:r>
        <w:rPr>
          <w:rFonts w:ascii="PingFang SC" w:hAnsi="PingFang SC" w:eastAsia="PingFang SC"/>
          <w:b w:val="0"/>
        </w:rPr>
        <w:t>但 monotonic trace 要通过 trace anchor 映射到墙钟，映射残差进入 uncertainty。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12.3 Parsed Cyber record</w:t>
      </w:r>
    </w:p>
    <w:p>
      <w:r>
        <w:rPr>
          <w:rFonts w:ascii="PingFang SC" w:hAnsi="PingFang SC" w:eastAsia="PingFang SC"/>
          <w:b w:val="0"/>
        </w:rPr>
        <w:t>本工作区已有历史 record 解析样本，可验证一次完整解析通常提供：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record_message_index</w:t>
      </w:r>
      <w:r>
        <w:rPr>
          <w:rFonts w:ascii="PingFang SC" w:hAnsi="PingFang SC" w:eastAsia="PingFang SC"/>
          <w:b w:val="0"/>
        </w:rPr>
        <w:t>、channel coverage/rate/gap；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Localization/Chassis state；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Planning header、task latency、decision、trajectory；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Control command、latency、vehicle state、Planning reuse/age；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Perception/Prediction obstacles 与 source headers；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sensor timeline；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Planning-Control alignment、sensor-to-Control message diagnostics。</w:t>
      </w:r>
    </w:p>
    <w:p>
      <w:r>
        <w:rPr>
          <w:rFonts w:ascii="PingFang SC" w:hAnsi="PingFang SC" w:eastAsia="PingFang SC"/>
          <w:b w:val="0"/>
        </w:rPr>
        <w:t>重要限制：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只看得到被录入的 channel 和 protobuf 字段；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record_time</w:t>
      </w:r>
      <w:r>
        <w:rPr>
          <w:rFonts w:ascii="PingFang SC" w:hAnsi="PingFang SC" w:eastAsia="PingFang SC"/>
          <w:b w:val="0"/>
        </w:rPr>
        <w:t xml:space="preserve"> 是记录/接收时间，不等于 task start；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sensor_to_control_reaction_time</w:t>
      </w:r>
      <w:r>
        <w:rPr>
          <w:rFonts w:ascii="PingFang SC" w:hAnsi="PingFang SC" w:eastAsia="PingFang SC"/>
          <w:b w:val="0"/>
        </w:rPr>
        <w:t xml:space="preserve"> 是消息级 </w:t>
      </w:r>
      <w:r>
        <w:rPr>
          <w:rFonts w:ascii="PingFang SC" w:hAnsi="PingFang SC" w:eastAsia="PingFang SC"/>
          <w:b w:val="0"/>
        </w:rPr>
        <w:t>t_sample</w:t>
      </w:r>
      <w:r>
        <w:rPr>
          <w:rFonts w:ascii="PingFang SC" w:hAnsi="PingFang SC" w:eastAsia="PingFang SC"/>
          <w:b w:val="0"/>
        </w:rPr>
        <w:t xml:space="preserve">-to-Control 诊断，不能替代 </w:t>
      </w:r>
      <w:r>
        <w:rPr>
          <w:rFonts w:ascii="PingFang SC" w:hAnsi="PingFang SC" w:eastAsia="PingFang SC"/>
          <w:b w:val="0"/>
        </w:rPr>
        <w:t>t_demand</w:t>
      </w:r>
      <w:r>
        <w:rPr>
          <w:rFonts w:ascii="PingFang SC" w:hAnsi="PingFang SC" w:eastAsia="PingFang SC"/>
          <w:b w:val="0"/>
        </w:rPr>
        <w:t xml:space="preserve"> 到 </w:t>
      </w:r>
      <w:r>
        <w:rPr>
          <w:rFonts w:ascii="PingFang SC" w:hAnsi="PingFang SC" w:eastAsia="PingFang SC"/>
          <w:b w:val="0"/>
        </w:rPr>
        <w:t>t_phys</w:t>
      </w:r>
      <w:r>
        <w:rPr>
          <w:rFonts w:ascii="PingFang SC" w:hAnsi="PingFang SC" w:eastAsia="PingFang SC"/>
          <w:b w:val="0"/>
        </w:rPr>
        <w:t xml:space="preserve"> 的 physical Reaction Time；若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P_OBSERVABILITY</w:t>
      </w:r>
      <w:r>
        <w:rPr>
          <w:rFonts w:ascii="PingFang SC" w:hAnsi="PingFang SC" w:eastAsia="PingFang SC"/>
          <w:b w:val="0"/>
        </w:rPr>
        <w:t xml:space="preserve"> 未通过，它也不能说明 demand-to-sample 段发生了什么；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obstacle table 可能按 obstacle row 展开，不能直接用它判断空帧发布 gap；应使用完整 channel timeline；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 xml:space="preserve">Planning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total_time_ms</w:t>
      </w:r>
      <w:r>
        <w:rPr>
          <w:rFonts w:ascii="PingFang SC" w:hAnsi="PingFang SC" w:eastAsia="PingFang SC"/>
          <w:b w:val="0"/>
        </w:rPr>
        <w:t xml:space="preserve"> 可能在每个 task row 重复，frame statistic 必须按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planning_seq</w:t>
      </w:r>
      <w:r>
        <w:rPr>
          <w:rFonts w:ascii="PingFang SC" w:hAnsi="PingFang SC" w:eastAsia="PingFang SC"/>
          <w:b w:val="0"/>
        </w:rPr>
        <w:t xml:space="preserve"> 去重。</w:t>
      </w:r>
    </w:p>
    <w:p>
      <w:r>
        <w:rPr>
          <w:rFonts w:ascii="PingFang SC" w:hAnsi="PingFang SC" w:eastAsia="PingFang SC"/>
          <w:b w:val="0"/>
        </w:rPr>
        <w:t>若被分析 run 没有 record：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不跨 run 借用 record；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record-only 可得的 Age/reuse/message payload 字段保持不可用；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使用 trace/log 可支持的部分继续分析；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L3 lineage 与 L2 mechanism 的结论强度按缺失证据降级，而不是用猜测补齐。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12.4 Collision 与物理轨迹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collision event/JSONL：直接 outcome；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actor history：目标身份、相对运动、几何和 realtime factor 诊断；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Localization wall-time velocity：主响应距离积分；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 xml:space="preserve">CARLA frame/sim time：仅独立报告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e2e_sim_frames</w:t>
      </w:r>
      <w:r>
        <w:rPr>
          <w:rFonts w:ascii="PingFang SC" w:hAnsi="PingFang SC" w:eastAsia="PingFang SC"/>
          <w:b w:val="0"/>
        </w:rPr>
        <w:t>、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realtime_factor</w:t>
      </w:r>
      <w:r>
        <w:rPr>
          <w:rFonts w:ascii="PingFang SC" w:hAnsi="PingFang SC" w:eastAsia="PingFang SC"/>
          <w:b w:val="0"/>
        </w:rPr>
        <w:t xml:space="preserve"> 等诊断字段。</w:t>
      </w:r>
    </w:p>
    <w:p>
      <w:pPr>
        <w:spacing w:before="60" w:after="140"/>
        <w:pBdr>
          <w:bottom w:val="single" w:sz="6" w:color="C9D5E2" w:space="1"/>
        </w:pBdr>
      </w:pPr>
    </w:p>
    <w:p>
      <w:pPr>
        <w:pStyle w:val="Heading1"/>
      </w:pPr>
      <w:r>
        <w:rPr>
          <w:rFonts w:ascii="PingFang SC" w:hAnsi="PingFang SC" w:eastAsia="PingFang SC"/>
          <w:b w:val="0"/>
        </w:rPr>
        <w:t>13. 必备输出文件</w:t>
      </w:r>
    </w:p>
    <w:p>
      <w:r>
        <w:rPr>
          <w:rFonts w:ascii="PingFang SC" w:hAnsi="PingFang SC" w:eastAsia="PingFang SC"/>
          <w:b w:val="0"/>
        </w:rPr>
        <w:t xml:space="preserve">实际工具采用 Core/Extended 两级产物。Core 文件不可因字段缺失而省略；应保留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UNAVAILABLE + missing_reason</w:t>
      </w:r>
      <w:r>
        <w:rPr>
          <w:rFonts w:ascii="PingFang SC" w:hAnsi="PingFang SC" w:eastAsia="PingFang SC"/>
          <w:b w:val="0"/>
        </w:rPr>
        <w:t xml:space="preserve">。Extended 文件只在触发或用户要求时生成，并由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analysis_profile_status.csv</w:t>
      </w:r>
      <w:r>
        <w:rPr>
          <w:rFonts w:ascii="PingFang SC" w:hAnsi="PingFang SC" w:eastAsia="PingFang SC"/>
          <w:b w:val="0"/>
        </w:rPr>
        <w:t xml:space="preserve"> 说明资格和触发原因。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PingFang SC" w:hAnsi="PingFang SC" w:eastAsia="PingFang SC"/>
          <w:color w:val="0B2545"/>
          <w:sz w:val="17"/>
        </w:rPr>
        <w:t>analysis/&lt;run_id&gt;/</w:t>
        <w:br/>
        <w:t>├── report/</w:t>
        <w:br/>
        <w:t>│   └── single_run_realtime_diagnosis.md</w:t>
        <w:br/>
        <w:t>├── tables/</w:t>
        <w:br/>
        <w:t>│   ├── input_inventory.csv</w:t>
        <w:br/>
        <w:t>│   ├── analysis_profile_status.csv</w:t>
        <w:br/>
        <w:t>│   ├── event_catalog.csv</w:t>
        <w:br/>
        <w:t>│   ├── event_time_semantics_audit.csv</w:t>
        <w:br/>
        <w:t>│   ├── observability_audit.csv</w:t>
        <w:br/>
        <w:t>│   ├── event_timeline.csv</w:t>
        <w:br/>
        <w:t>│   ├── loop_catalog.csv</w:t>
        <w:br/>
        <w:t>│   ├── loop_windows.csv</w:t>
        <w:br/>
        <w:t>│   ├── loop_timing_metrics.csv</w:t>
        <w:br/>
        <w:t>│   ├── loop_physical_behavior.csv</w:t>
        <w:br/>
        <w:t>│   ├── chain_catalog.csv</w:t>
        <w:br/>
        <w:t>│   ├── chain_instances.csv</w:t>
        <w:br/>
        <w:t>│   ├── dependency_bundles.csv</w:t>
        <w:br/>
        <w:t>│   ├── partition_lineage.csv</w:t>
        <w:br/>
        <w:t>│   ├── local_timing_primitives.csv</w:t>
        <w:br/>
        <w:t>│   ├── age_observations.csv</w:t>
        <w:br/>
        <w:t>│   ├── temporal_coherence.csv</w:t>
        <w:br/>
        <w:t>│   ├── coherence_state_error_audit.csv</w:t>
        <w:br/>
        <w:t>│   ├── fresh_update_gaps.csv</w:t>
        <w:br/>
        <w:t>│   ├── effect_predicate_registry.csv</w:t>
        <w:br/>
        <w:t>│   ├── effect_threshold_sensitivity.csv</w:t>
        <w:br/>
        <w:t>│   ├── temporal_fault_signature.csv</w:t>
        <w:br/>
        <w:t>│   ├── clock_alignment_audit.csv</w:t>
        <w:br/>
        <w:t>│   ├── phase_audit.csv</w:t>
        <w:br/>
        <w:t>│   ├── target_identity_audit.csv</w:t>
        <w:br/>
        <w:t>│   ├── functional_correctness_audit.csv</w:t>
        <w:br/>
        <w:t>│   ├── requirement_registry.csv</w:t>
        <w:br/>
        <w:t>│   ├── threshold_provenance_registry.csv</w:t>
        <w:br/>
        <w:t>│   ├── architectural_contracts.csv</w:t>
        <w:br/>
        <w:t>│   ├── dynamic_contract_construction.csv</w:t>
        <w:br/>
        <w:t>│   ├── component_contract_registry.csv</w:t>
        <w:br/>
        <w:t>│   ├── component_contract_evaluation.csv</w:t>
        <w:br/>
        <w:t>│   ├── contract_verdicts.csv</w:t>
        <w:br/>
        <w:t>│   ├── velocity_trajectory_observed.csv</w:t>
        <w:br/>
        <w:t>│   ├── physical_budget_observed.csv</w:t>
        <w:br/>
        <w:t>│   ├── physical_outcomes.csv</w:t>
        <w:br/>
        <w:t>│   ├── l5_recomputation.csv</w:t>
        <w:br/>
        <w:t>│   ├── evidence_ledger.csv</w:t>
        <w:br/>
        <w:t>│   ├── claim_ledger.csv</w:t>
        <w:br/>
        <w:t>│   ├── claim_edges.csv</w:t>
        <w:br/>
        <w:t>│   ├── claim_evidence_summary.csv</w:t>
        <w:br/>
        <w:t>│   ├── exclusions_and_missing.csv</w:t>
        <w:br/>
        <w:t>│   └── extended/</w:t>
        <w:br/>
        <w:t>│       ├── slack_waterfall.csv</w:t>
        <w:br/>
        <w:t>│       ├── guarantee_loss_points.csv</w:t>
        <w:br/>
        <w:t>│       ├── timing_model_registry.csv</w:t>
        <w:br/>
        <w:t>│       ├── path_and_suffix_bounds.csv</w:t>
        <w:br/>
        <w:t>│       ├── bound_assumption_audit.csv</w:t>
        <w:br/>
        <w:t>│       ├── resource_interference_graph.csv</w:t>
        <w:br/>
        <w:t>│       ├── resource_interference_edges.csv</w:t>
        <w:br/>
        <w:t>│       ├── physical_budget_model_predicted.csv</w:t>
        <w:br/>
        <w:t>│       ├── diagnosis_hypothesis_ledger.csv</w:t>
        <w:br/>
        <w:t>│       ├── diagnosis_edges.csv</w:t>
        <w:br/>
        <w:t>│       ├── defeater_ledger.csv</w:t>
        <w:br/>
        <w:t>│       └── counterfactual_model_audit.csv</w:t>
        <w:br/>
        <w:t>└── validation/</w:t>
        <w:br/>
        <w:t xml:space="preserve">    ├── data_quality_audit.md</w:t>
        <w:br/>
        <w:t xml:space="preserve">    ├── anti_leakage_audit.md</w:t>
        <w:br/>
        <w:t xml:space="preserve">    ├── arithmetic_recomputation.md</w:t>
        <w:br/>
        <w:t xml:space="preserve">    ├── claim_audit.md</w:t>
        <w:br/>
        <w:t xml:space="preserve">    └── validation.json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13.1 每事件与每闭环窗口最终报告模板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PingFang SC" w:hAnsi="PingFang SC" w:eastAsia="PingFang SC"/>
          <w:color w:val="0B2545"/>
          <w:sz w:val="17"/>
        </w:rPr>
        <w:t>Event / Target / Geometry</w:t>
        <w:br/>
        <w:t>world / demand / observability / sample predicates</w:t>
        <w:br/>
        <w:t>t_world / t_demand / t_observable / t_sample L/C/U</w:t>
        <w:br/>
        <w:t>P_OBSERVABILITY verdict, signed Delta_obs and remaining budget at observable/sample</w:t>
        <w:br/>
        <w:t>Selected critical chain(s) and lineage grade</w:t>
        <w:br/>
        <w:br/>
        <w:t>Observed chain timing</w:t>
        <w:br/>
        <w:t xml:space="preserve">  T_world_to_demand / observability delay-or-lead / T_acquisition</w:t>
        <w:br/>
        <w:t xml:space="preserve">  T_software / T_command_to_apply / T_actuation</w:t>
        <w:br/>
        <w:t xml:space="preserve">  T_R_demand / T_R_observable / T_R_sample</w:t>
        <w:br/>
        <w:t xml:space="preserve">  Age observations / A_critical basis</w:t>
        <w:br/>
        <w:t xml:space="preserve">  G_publish / G_source_advance / G_fresh_effect</w:t>
        <w:br/>
        <w:t xml:space="preserve">  coherence induced state error + safety envelope</w:t>
        <w:br/>
        <w:t xml:space="preserve">  raw / compensated / pairwise source skew diagnostics</w:t>
        <w:br/>
        <w:br/>
        <w:t>Loop timing (when applicable)</w:t>
        <w:br/>
        <w:t xml:space="preserve">  loop / window / mode / context</w:t>
        <w:br/>
        <w:t xml:space="preserve">  T_s / J_s / feedback delay / controller timing / command hold-reuse / actuation</w:t>
        <w:br/>
        <w:t xml:space="preserve">  physical tracking error / overshoot / oscillation</w:t>
        <w:br/>
        <w:br/>
        <w:t>Architectural contracts</w:t>
        <w:br/>
        <w:t xml:space="preserve">  component contract IDs, metric type, provenance class, scope and qualification</w:t>
        <w:br/>
        <w:t xml:space="preserve">  per-contract and composition-group observed verdict</w:t>
        <w:br/>
        <w:br/>
        <w:t>Physical dynamic contracts</w:t>
        <w:br/>
        <w:t xml:space="preserve">  demand-relative tau_R low/center/high + t_deadline</w:t>
        <w:br/>
        <w:t xml:space="preserve">  observable/sample remaining budgets</w:t>
        <w:br/>
        <w:t xml:space="preserve">  independently qualified A/G/C/L acceptance sets or predicates</w:t>
        <w:br/>
        <w:t xml:space="preserve">  per-contract and composition-group observed verdict</w:t>
        <w:br/>
        <w:br/>
        <w:t>Effect endpoint</w:t>
        <w:br/>
        <w:t xml:space="preserve">  predicate spec and t_phys L/C/U</w:t>
        <w:br/>
        <w:t xml:space="preserve">  threshold/hold/filter sensitivity and verdict stability</w:t>
        <w:br/>
        <w:br/>
        <w:t>Assurance extension (only when activated)</w:t>
        <w:br/>
        <w:t xml:space="preserve">  formal/analytical guarantee status and S_guar</w:t>
        <w:br/>
        <w:t xml:space="preserve">  empirical headroom, explicitly non-guarantee</w:t>
        <w:br/>
        <w:br/>
        <w:t>Slack waterfall</w:t>
        <w:br/>
        <w:t xml:space="preserve">  per-segment observed budget use</w:t>
        <w:br/>
        <w:t xml:space="preserve">  guarantee-not-established-from-start or first conditional proof-margin-negative boundary</w:t>
        <w:br/>
        <w:t xml:space="preserve">  first irreversible observed miss</w:t>
        <w:br/>
        <w:t xml:space="preserve">  dominant over-budget segment relative to declared reference</w:t>
        <w:br/>
        <w:br/>
        <w:t>Diagnosis</w:t>
        <w:br/>
        <w:t xml:space="preserve">  localized segment</w:t>
        <w:br/>
        <w:t xml:space="preserve">  mechanism candidates and evidence</w:t>
        <w:br/>
        <w:t xml:space="preserve">  resource interference subgraph when execution/wait is implicated</w:t>
        <w:br/>
        <w:t xml:space="preserve">  observational equivalence class</w:t>
        <w:br/>
        <w:t xml:space="preserve">  competing functional/clock/phase/physical explanations</w:t>
        <w:br/>
        <w:t xml:space="preserve">  diagnosis strength and missing discriminator</w:t>
        <w:br/>
        <w:br/>
        <w:t>Physical propagation</w:t>
        <w:br/>
        <w:t xml:space="preserve">  D_response_demand_wall_integral_data_observed_m</w:t>
        <w:br/>
        <w:t xml:space="preserve">  world-demand signed integral / pre-observable exposure or lead / observable-to-sample / sample-to-phys distances</w:t>
        <w:br/>
        <w:t xml:space="preserve">  D_debt_requirement_constrained_m</w:t>
        <w:br/>
        <w:t xml:space="preserve">  minimum_clearance_data_observed_m / contact / collision</w:t>
        <w:br/>
        <w:t xml:space="preserve">  safety_margin_requirement_constrained_derived_m</w:t>
        <w:br/>
        <w:t xml:space="preserve">  Delta_M_phys_model_predicted_m</w:t>
        <w:br/>
        <w:t xml:space="preserve">  right-censoring status</w:t>
        <w:br/>
        <w:br/>
        <w:t>Outcome and allowed conclusion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13.2 新增核心表的最小字段契约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9D5E2" w:space="0"/>
          <w:left w:val="single" w:sz="6" w:color="C9D5E2" w:space="0"/>
          <w:bottom w:val="single" w:sz="6" w:color="C9D5E2" w:space="0"/>
          <w:right w:val="single" w:sz="6" w:color="C9D5E2" w:space="0"/>
          <w:insideH w:val="single" w:sz="6" w:color="C9D5E2" w:space="0"/>
          <w:insideV w:val="single" w:sz="6" w:color="C9D5E2" w:space="0"/>
        </w:tblBorders>
      </w:tblPr>
      <w:tblGrid>
        <w:gridCol w:w="4095"/>
        <w:gridCol w:w="5265"/>
      </w:tblGrid>
      <w:tr>
        <w:trPr>
          <w:tblHeader w:val="true"/>
        </w:trPr>
        <w:tc>
          <w:tcPr>
            <w:tcW w:type="dxa" w:w="4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/>
                <w:color w:val="0B2545"/>
                <w:sz w:val="18"/>
              </w:rPr>
              <w:t>表</w:t>
            </w:r>
          </w:p>
        </w:tc>
        <w:tc>
          <w:tcPr>
            <w:tcW w:type="dxa" w:w="5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/>
                <w:color w:val="0B2545"/>
                <w:sz w:val="18"/>
              </w:rPr>
              <w:t>最小字段</w:t>
            </w:r>
          </w:p>
        </w:tc>
      </w:tr>
      <w:tr>
        <w:tc>
          <w:tcPr>
            <w:tcW w:type="dxa" w:w="4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analysis_profile_status.csv</w:t>
            </w:r>
          </w:p>
        </w:tc>
        <w:tc>
          <w:tcPr>
            <w:tcW w:type="dxa" w:w="5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run_id,core_status,extended_trigger,extended_status,qualification_gap,notes</w:t>
            </w:r>
          </w:p>
        </w:tc>
      </w:tr>
      <w:tr>
        <w:tc>
          <w:tcPr>
            <w:tcW w:type="dxa" w:w="4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event_time_semantics_audit.csv</w:t>
            </w:r>
          </w:p>
        </w:tc>
        <w:tc>
          <w:tcPr>
            <w:tcW w:type="dxa" w:w="5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run_id,event_id,world_predicate,demand_predicate,observability_predicate,sample_qualification_predicate,t_world_low,t_world_center,t_world_high,t_demand_low,t_demand_center,t_demand_high,t_observable_low,t_observable_center,t_observable_high,t_sample_low,t_sample_center,t_sample_high,clock_domain_world,clock_domain_demand,clock_domain_observable,clock_domain_sample,order_check,legacy_t_c_role,source_evidence_ids,taint_tags,missing_reason</w:t>
            </w:r>
          </w:p>
        </w:tc>
      </w:tr>
      <w:tr>
        <w:tc>
          <w:tcPr>
            <w:tcW w:type="dxa" w:w="4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observability_audit.csv</w:t>
            </w:r>
          </w:p>
        </w:tc>
        <w:tc>
          <w:tcPr>
            <w:tcW w:type="dxa" w:w="5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run_id,event_id,observer_spec_id,observer_or_sensor,observable_state_variables,fov_range_resolution,occlusion_model,noise_uncertainty,observability_predicate,t_observable_low,t_observable_center,t_observable_high,t_sample_low,t_sample_center,t_sample_high,delta_obs_ms,observability_delay_ms,observability_lead_ms,remaining_budget_at_observable_ms,remaining_budget_at_sample_ms,provenance_class,qualification,verdict,source_evidence_ids,missing_reason</w:t>
            </w:r>
          </w:p>
        </w:tc>
      </w:tr>
      <w:tr>
        <w:tc>
          <w:tcPr>
            <w:tcW w:type="dxa" w:w="4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loop_catalog.csv</w:t>
            </w:r>
          </w:p>
        </w:tc>
        <w:tc>
          <w:tcPr>
            <w:tcW w:type="dxa" w:w="5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run_id,loop_id,controller,plant,feedback_sources,command_sink,sample_semantics,hold_semantics,source_evidence_ids</w:t>
            </w:r>
          </w:p>
        </w:tc>
      </w:tr>
      <w:tr>
        <w:tc>
          <w:tcPr>
            <w:tcW w:type="dxa" w:w="4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loop_windows.csv</w:t>
            </w:r>
          </w:p>
        </w:tc>
        <w:tc>
          <w:tcPr>
            <w:tcW w:type="dxa" w:w="5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loop_id,window_id,start_wall,end_wall,selection_rule,selected_before_outcome,mode_id,context_id,context_bounds,homogeneity_status,taint_tags</w:t>
            </w:r>
          </w:p>
        </w:tc>
      </w:tr>
      <w:tr>
        <w:tc>
          <w:tcPr>
            <w:tcW w:type="dxa" w:w="4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loop_timing_metrics.csv</w:t>
            </w:r>
          </w:p>
        </w:tc>
        <w:tc>
          <w:tcPr>
            <w:tcW w:type="dxa" w:w="5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loop_id,window_id,instance_id,metric_name,value,unit,source_event_id,effect_event_id,clock_domain,error_bound,reference_id,verdict,missing_reason</w:t>
            </w:r>
          </w:p>
        </w:tc>
      </w:tr>
      <w:tr>
        <w:tc>
          <w:tcPr>
            <w:tcW w:type="dxa" w:w="4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loop_physical_behavior.csv</w:t>
            </w:r>
          </w:p>
        </w:tc>
        <w:tc>
          <w:tcPr>
            <w:tcW w:type="dxa" w:w="5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loop_id,window_id,behavior_metric,value,unit,endpoint_definition,reference_id,verdict,lineage_to_timing_grade</w:t>
            </w:r>
          </w:p>
        </w:tc>
      </w:tr>
      <w:tr>
        <w:tc>
          <w:tcPr>
            <w:tcW w:type="dxa" w:w="4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temporal_coherence.csv</w:t>
            </w:r>
          </w:p>
        </w:tc>
        <w:tc>
          <w:tcPr>
            <w:tcW w:type="dxa" w:w="5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run_id,event_or_window_id,bundle_id,consumer_instance_id,input_id,input_role,source_time,source_semantics,read_time,raw_skew_ms,pairwise_skew_ref,compensated_epoch,compensated_skew_ms,compensation_model,clock_error_ms,architectural_requirement_id,architectural_verdict,lineage_grade,missing_reason</w:t>
            </w:r>
          </w:p>
        </w:tc>
      </w:tr>
      <w:tr>
        <w:tc>
          <w:tcPr>
            <w:tcW w:type="dxa" w:w="4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coherence_state_error_audit.csv</w:t>
            </w:r>
          </w:p>
        </w:tc>
        <w:tc>
          <w:tcPr>
            <w:tcW w:type="dxa" w:w="5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run_id,event_or_window_id,bundle_id,consumer_instance_id,t_ref,state_quantity,implementation_model_id,implementation_compensation_status,reference_model_id,component_error_low,component_error_center,component_error_high,error_unit,norm_or_interval,safe_envelope_id,physical_contract_id,physical_verdict,model_residual,temporal_error_separability,uncertainty,lineage_grade,missing_reason</w:t>
            </w:r>
          </w:p>
        </w:tc>
      </w:tr>
      <w:tr>
        <w:tc>
          <w:tcPr>
            <w:tcW w:type="dxa" w:w="4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effect_predicate_registry.csv</w:t>
            </w:r>
          </w:p>
        </w:tc>
        <w:tc>
          <w:tcPr>
            <w:tcW w:type="dxa" w:w="5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effect_spec_id,event_type,signal,comparison,threshold,hold_ms,hysteresis,filter,sample_basis,lock_time,provenance,qualification</w:t>
            </w:r>
          </w:p>
        </w:tc>
      </w:tr>
      <w:tr>
        <w:tc>
          <w:tcPr>
            <w:tcW w:type="dxa" w:w="4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effect_threshold_sensitivity.csv</w:t>
            </w:r>
          </w:p>
        </w:tc>
        <w:tc>
          <w:tcPr>
            <w:tcW w:type="dxa" w:w="5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event_id,effect_spec_id,threshold,hold_ms,filter,t_phys_low,t_phys_center,t_phys_high,T_R_low,T_R_center,T_R_high,contract_verdict,verdict_stability</w:t>
            </w:r>
          </w:p>
        </w:tc>
      </w:tr>
      <w:tr>
        <w:tc>
          <w:tcPr>
            <w:tcW w:type="dxa" w:w="4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threshold_provenance_registry.csv</w:t>
            </w:r>
          </w:p>
        </w:tc>
        <w:tc>
          <w:tcPr>
            <w:tcW w:type="dxa" w:w="5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threshold_id,provenance_class,owner,artifact_id,version,effective_time,selection_time,lock_time,calibration_run_ids,validation_run_ids,evaluation_run_ids,domain,uncertainty,selection_rationale,sensitivity_plan,qualification,allowed_claim_level</w:t>
            </w:r>
          </w:p>
        </w:tc>
      </w:tr>
      <w:tr>
        <w:tc>
          <w:tcPr>
            <w:tcW w:type="dxa" w:w="4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architectural_contracts.csv</w:t>
            </w:r>
          </w:p>
        </w:tc>
        <w:tc>
          <w:tcPr>
            <w:tcW w:type="dxa" w:w="5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requirement_id,owner,artifact,version,scope_type,scope_id,component,metric_name,metric_type,metric_semantics,acceptance_set_or_predicate,low,center,high,unit,mode_context,effective_time,lock_time,provenance_class,qualification</w:t>
            </w:r>
          </w:p>
        </w:tc>
      </w:tr>
      <w:tr>
        <w:tc>
          <w:tcPr>
            <w:tcW w:type="dxa" w:w="4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component_contract_registry.csv</w:t>
            </w:r>
          </w:p>
        </w:tc>
        <w:tc>
          <w:tcPr>
            <w:tcW w:type="dxa" w:w="5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contract_id,contract_family,component,metric_name,metric_type,scope_type,scope_id,origin_event,endpoint_event,observed_semantics,acceptance_set_or_predicate,bounds_and_uncertainty,unit,mode_context,composition_group,composition_rule,required_or_optional,provenance_class,requirement_id,qualification</w:t>
            </w:r>
          </w:p>
        </w:tc>
      </w:tr>
      <w:tr>
        <w:tc>
          <w:tcPr>
            <w:tcW w:type="dxa" w:w="4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component_contract_evaluation.csv</w:t>
            </w:r>
          </w:p>
        </w:tc>
        <w:tc>
          <w:tcPr>
            <w:tcW w:type="dxa" w:w="5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run_id,event_or_window_id,contract_id,observation_id,observed_low,observed_center,observed_high,observed_predicate_result,unit,typed_verdict,composition_group,set_verdict,source_evidence_ids,taint_tags,missing_reason</w:t>
            </w:r>
          </w:p>
        </w:tc>
      </w:tr>
      <w:tr>
        <w:tc>
          <w:tcPr>
            <w:tcW w:type="dxa" w:w="4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resource_interference_graph.csv</w:t>
            </w:r>
          </w:p>
        </w:tc>
        <w:tc>
          <w:tcPr>
            <w:tcW w:type="dxa" w:w="5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node_id,node_type,host,process,thread,resource,instance_scope,start,end,evidence_ids,availability</w:t>
            </w:r>
          </w:p>
        </w:tc>
      </w:tr>
      <w:tr>
        <w:tc>
          <w:tcPr>
            <w:tcW w:type="dxa" w:w="4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resource_interference_edges.csv</w:t>
            </w:r>
          </w:p>
        </w:tc>
        <w:tc>
          <w:tcPr>
            <w:tcW w:type="dxa" w:w="5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source_node,target_node,relation,overlap_ms,priority_or_blocking_detail,evidence_ids,status,residual_uncertainty</w:t>
            </w:r>
          </w:p>
        </w:tc>
      </w:tr>
    </w:tbl>
    <w:p>
      <w:pPr>
        <w:spacing w:before="0" w:after="40"/>
      </w:pPr>
    </w:p>
    <w:p>
      <w:r>
        <w:rPr>
          <w:rFonts w:ascii="PingFang SC" w:hAnsi="PingFang SC" w:eastAsia="PingFang SC"/>
          <w:b w:val="0"/>
        </w:rPr>
        <w:t xml:space="preserve">所有表均须保留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source_file/source_locator</w:t>
      </w:r>
      <w:r>
        <w:rPr>
          <w:rFonts w:ascii="PingFang SC" w:hAnsi="PingFang SC" w:eastAsia="PingFang SC"/>
          <w:b w:val="0"/>
        </w:rPr>
        <w:t xml:space="preserve"> 或可解析的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source_evidence_ids</w:t>
      </w:r>
      <w:r>
        <w:rPr>
          <w:rFonts w:ascii="PingFang SC" w:hAnsi="PingFang SC" w:eastAsia="PingFang SC"/>
          <w:b w:val="0"/>
        </w:rPr>
        <w:t>。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missing_reason</w:t>
      </w:r>
      <w:r>
        <w:rPr>
          <w:rFonts w:ascii="PingFang SC" w:hAnsi="PingFang SC" w:eastAsia="PingFang SC"/>
          <w:b w:val="0"/>
        </w:rPr>
        <w:t xml:space="preserve"> 不能以模型值补齐；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reference_id/requirement_id/contract_id/threshold_id</w:t>
      </w:r>
      <w:r>
        <w:rPr>
          <w:rFonts w:ascii="PingFang SC" w:hAnsi="PingFang SC" w:eastAsia="PingFang SC"/>
          <w:b w:val="0"/>
        </w:rPr>
        <w:t xml:space="preserve"> 必须分别回链到对应 registry；所有四时刻差值、跨源 skew 与 loop 差值都继承 P_CLOCK 的 error budget。实际数据结果与 model/predicted 结果继续分表保存，禁止模型值填充 observed 缺口。</w:t>
      </w:r>
    </w:p>
    <w:p>
      <w:pPr>
        <w:spacing w:before="60" w:after="140"/>
        <w:pBdr>
          <w:bottom w:val="single" w:sz="6" w:color="C9D5E2" w:space="1"/>
        </w:pBdr>
      </w:pPr>
    </w:p>
    <w:p>
      <w:pPr>
        <w:pStyle w:val="Heading1"/>
      </w:pPr>
      <w:r>
        <w:rPr>
          <w:rFonts w:ascii="PingFang SC" w:hAnsi="PingFang SC" w:eastAsia="PingFang SC"/>
          <w:b w:val="0"/>
        </w:rPr>
        <w:t>14. Claim–Evidence 判定门</w:t>
      </w:r>
    </w:p>
    <w:p>
      <w:r>
        <w:rPr>
          <w:rFonts w:ascii="PingFang SC" w:hAnsi="PingFang SC" w:eastAsia="PingFang SC"/>
          <w:b w:val="0"/>
        </w:rPr>
        <w:t xml:space="preserve">每个核心主张采用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I-M-E-C-O-N</w:t>
      </w:r>
      <w:r>
        <w:rPr>
          <w:rFonts w:ascii="PingFang SC" w:hAnsi="PingFang SC" w:eastAsia="PingFang SC"/>
          <w:b w:val="0"/>
        </w:rPr>
        <w:t>：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I / Inputs</w:t>
      </w:r>
      <w:r>
        <w:rPr>
          <w:rFonts w:ascii="PingFang SC" w:hAnsi="PingFang SC" w:eastAsia="PingFang SC"/>
          <w:b w:val="0"/>
        </w:rPr>
        <w:t>：范围、数据和前置主张；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M / Metrics</w:t>
      </w:r>
      <w:r>
        <w:rPr>
          <w:rFonts w:ascii="PingFang SC" w:hAnsi="PingFang SC" w:eastAsia="PingFang SC"/>
          <w:b w:val="0"/>
        </w:rPr>
        <w:t>：字段、单位、时钟、端点和聚合范围；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E / Evidence</w:t>
      </w:r>
      <w:r>
        <w:rPr>
          <w:rFonts w:ascii="PingFang SC" w:hAnsi="PingFang SC" w:eastAsia="PingFang SC"/>
          <w:b w:val="0"/>
        </w:rPr>
        <w:t>：允许的证据类、支持/挑战证据和污染；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C / Criterion</w:t>
      </w:r>
      <w:r>
        <w:rPr>
          <w:rFonts w:ascii="PingFang SC" w:hAnsi="PingFang SC" w:eastAsia="PingFang SC"/>
          <w:b w:val="0"/>
        </w:rPr>
        <w:t>：可证伪判据、不确定性和缺失行为；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O / Output</w:t>
      </w:r>
      <w:r>
        <w:rPr>
          <w:rFonts w:ascii="PingFang SC" w:hAnsi="PingFang SC" w:eastAsia="PingFang SC"/>
          <w:b w:val="0"/>
        </w:rPr>
        <w:t>：verdict、confidence ceiling、允许语言和残余不确定性；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N / Next</w:t>
      </w:r>
      <w:r>
        <w:rPr>
          <w:rFonts w:ascii="PingFang SC" w:hAnsi="PingFang SC" w:eastAsia="PingFang SC"/>
          <w:b w:val="0"/>
        </w:rPr>
        <w:t>：进入下一主张所需的准确条件。</w:t>
      </w:r>
    </w:p>
    <w:p>
      <w:r>
        <w:rPr>
          <w:rFonts w:ascii="PingFang SC" w:hAnsi="PingFang SC" w:eastAsia="PingFang SC"/>
          <w:b w:val="0"/>
        </w:rPr>
        <w:t>在核心主张前先评估独立前置门：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9D5E2" w:space="0"/>
          <w:left w:val="single" w:sz="6" w:color="C9D5E2" w:space="0"/>
          <w:bottom w:val="single" w:sz="6" w:color="C9D5E2" w:space="0"/>
          <w:right w:val="single" w:sz="6" w:color="C9D5E2" w:space="0"/>
          <w:insideH w:val="single" w:sz="6" w:color="C9D5E2" w:space="0"/>
          <w:insideV w:val="single" w:sz="6" w:color="C9D5E2" w:space="0"/>
        </w:tblBorders>
      </w:tblPr>
      <w:tblGrid>
        <w:gridCol w:w="2566"/>
        <w:gridCol w:w="6794"/>
      </w:tblGrid>
      <w:tr>
        <w:trPr>
          <w:tblHeader w:val="true"/>
        </w:trPr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/>
                <w:color w:val="0B2545"/>
                <w:sz w:val="18"/>
              </w:rPr>
              <w:t>前置门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/>
                <w:color w:val="0B2545"/>
                <w:sz w:val="18"/>
              </w:rPr>
              <w:t>强通过所需证据</w:t>
            </w:r>
          </w:p>
        </w:tc>
      </w:tr>
      <w:tr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P_CLOCK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相关差值的时钟域、anchor/sync、offset/drift/residual、resolution 与 error budget 已界定</w:t>
            </w:r>
          </w:p>
        </w:tc>
      </w:tr>
      <w:tr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P_PHASE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相关 producer/consumer/tick 的 period、phase origin 与 phase sensitivity 已界定；只在相应主张需要时作为前置</w:t>
            </w:r>
          </w:p>
        </w:tc>
      </w:tr>
      <w:tr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P_OBSERVABILITY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world/demand/observable/sample predicates 与 observer spec 已锁定；FOV/遮挡/分辨率/噪声适用；</w:t>
            </w:r>
            <w:r>
              <w:rPr>
                <w:rFonts w:ascii="PingFang SC" w:hAnsi="PingFang SC" w:eastAsia="PingFang SC"/>
                <w:b w:val="0"/>
                <w:sz w:val="18"/>
              </w:rPr>
              <w:t>t_observable</w:t>
            </w:r>
            <w:r>
              <w:rPr>
                <w:rFonts w:ascii="PingFang SC" w:hAnsi="PingFang SC" w:eastAsia="PingFang SC"/>
                <w:b w:val="0"/>
                <w:sz w:val="18"/>
              </w:rPr>
              <w:t xml:space="preserve"> 有独立证据或合格模型；</w:t>
            </w:r>
            <w:r>
              <w:rPr>
                <w:rFonts w:ascii="PingFang SC" w:hAnsi="PingFang SC" w:eastAsia="PingFang SC"/>
                <w:b w:val="0"/>
                <w:sz w:val="18"/>
              </w:rPr>
              <w:t>t_sample</w:t>
            </w:r>
            <w:r>
              <w:rPr>
                <w:rFonts w:ascii="PingFang SC" w:hAnsi="PingFang SC" w:eastAsia="PingFang SC"/>
                <w:b w:val="0"/>
                <w:sz w:val="18"/>
              </w:rPr>
              <w:t xml:space="preserve"> 是 lineage 闭合的真实 source epoch；四时刻不确定性已传播</w:t>
            </w:r>
          </w:p>
        </w:tc>
      </w:tr>
      <w:tr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P_TARGET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event/chain/outcome 的物理目标身份一致</w:t>
            </w:r>
          </w:p>
        </w:tc>
      </w:tr>
      <w:tr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P_FUNC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与结论相关的感知、预测、规划、控制、Bridge 与物理响应语义已审计</w:t>
            </w:r>
          </w:p>
        </w:tc>
      </w:tr>
      <w:tr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P_BUNDLE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multi-input join 的成员、role、实际 consumed instance、source epoch 与 compensation provenance 闭合</w:t>
            </w:r>
          </w:p>
        </w:tc>
      </w:tr>
      <w:tr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P_LOOP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loop、plant/controller/feedback、window selection、mode/context 与物理行为端点定义合格</w:t>
            </w:r>
          </w:p>
        </w:tc>
      </w:tr>
      <w:tr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P_ARCH_CONTRACT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provenance_class=ARCHITECTURAL</w:t>
            </w:r>
            <w:r>
              <w:rPr>
                <w:rFonts w:ascii="PingFang SC" w:hAnsi="PingFang SC" w:eastAsia="PingFang SC"/>
                <w:b w:val="0"/>
                <w:sz w:val="18"/>
              </w:rPr>
              <w:t>，工程要求的 owner/artifact/version/scope/metric/unit/mode/context/lock time 可审计且与观测语义兼容</w:t>
            </w:r>
          </w:p>
        </w:tc>
      </w:tr>
      <w:tr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P_PHYS_CONTRACT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 xml:space="preserve">物理要求前瞻、独立、场景兼容、无 outcome leakage，并有完整 uncertainty/domain audit；若使用 </w:t>
            </w: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CALIBRATED</w:t>
            </w:r>
            <w:r>
              <w:rPr>
                <w:rFonts w:ascii="PingFang SC" w:hAnsi="PingFang SC" w:eastAsia="PingFang SC"/>
                <w:b w:val="0"/>
                <w:sz w:val="18"/>
              </w:rPr>
              <w:t xml:space="preserve"> 阈值，校准/验证与 evaluation run 不重叠且适用域通过</w:t>
            </w:r>
          </w:p>
        </w:tc>
      </w:tr>
      <w:tr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P_EFFECT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effect predicate 在 outcome 前锁定或作为既定方法复用，L/C/U 与 threshold sensitivity 已传播</w:t>
            </w:r>
          </w:p>
        </w:tc>
      </w:tr>
    </w:tbl>
    <w:p>
      <w:pPr>
        <w:spacing w:before="0" w:after="40"/>
      </w:pPr>
    </w:p>
    <w:p>
      <w:r>
        <w:rPr>
          <w:rFonts w:ascii="PingFang SC" w:hAnsi="PingFang SC" w:eastAsia="PingFang SC"/>
          <w:b w:val="0"/>
          <w:color w:val="0B2545"/>
          <w:sz w:val="21"/>
          <w:noProof/>
        </w:rPr>
        <w:t>P_ARCH_CONTRACT</w:t>
      </w:r>
      <w:r>
        <w:rPr>
          <w:rFonts w:ascii="PingFang SC" w:hAnsi="PingFang SC" w:eastAsia="PingFang SC"/>
          <w:b w:val="0"/>
        </w:rPr>
        <w:t xml:space="preserve"> 与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P_PHYS_CONTRACT</w:t>
      </w:r>
      <w:r>
        <w:rPr>
          <w:rFonts w:ascii="PingFang SC" w:hAnsi="PingFang SC" w:eastAsia="PingFang SC"/>
          <w:b w:val="0"/>
        </w:rPr>
        <w:t xml:space="preserve"> 不得互相替代；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RESEARCH</w:t>
      </w:r>
      <w:r>
        <w:rPr>
          <w:rFonts w:ascii="PingFang SC" w:hAnsi="PingFang SC" w:eastAsia="PingFang SC"/>
          <w:b w:val="0"/>
        </w:rPr>
        <w:t xml:space="preserve"> 阈值不能通过二者；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P_OBSERVABILITY</w:t>
      </w:r>
      <w:r>
        <w:rPr>
          <w:rFonts w:ascii="PingFang SC" w:hAnsi="PingFang SC" w:eastAsia="PingFang SC"/>
          <w:b w:val="0"/>
        </w:rPr>
        <w:t xml:space="preserve"> 不通过时，不得用 sample-relative 时间替代 demand-relative Reaction，也不得把端点式 demand-to-effect 总量分配/归因到 observability、sampling 或 software 段；但若 demand/effect 端点和 external physical contract 独立合格，端点式 physical miss 仍可测试；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P_BUNDLE</w:t>
      </w:r>
      <w:r>
        <w:rPr>
          <w:rFonts w:ascii="PingFang SC" w:hAnsi="PingFang SC" w:eastAsia="PingFang SC"/>
          <w:b w:val="0"/>
        </w:rPr>
        <w:t xml:space="preserve"> 不通过时，Coherence 只能描述；缺少 induced-state-error 模型时 physical C 不可测试但 raw skew 仍可报告；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P_LOOP</w:t>
      </w:r>
      <w:r>
        <w:rPr>
          <w:rFonts w:ascii="PingFang SC" w:hAnsi="PingFang SC" w:eastAsia="PingFang SC"/>
          <w:b w:val="0"/>
        </w:rPr>
        <w:t xml:space="preserve"> 不通过时，Loop 结论最多是未限定窗口的 case-level observation；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P_EFFECT</w:t>
      </w:r>
      <w:r>
        <w:rPr>
          <w:rFonts w:ascii="PingFang SC" w:hAnsi="PingFang SC" w:eastAsia="PingFang SC"/>
          <w:b w:val="0"/>
        </w:rPr>
        <w:t xml:space="preserve"> 不稳定时，依赖 </w:t>
      </w:r>
      <w:r>
        <w:rPr>
          <w:rFonts w:ascii="PingFang SC" w:hAnsi="PingFang SC" w:eastAsia="PingFang SC"/>
          <w:b w:val="0"/>
        </w:rPr>
        <w:t>t_phys</w:t>
      </w:r>
      <w:r>
        <w:rPr>
          <w:rFonts w:ascii="PingFang SC" w:hAnsi="PingFang SC" w:eastAsia="PingFang SC"/>
          <w:b w:val="0"/>
        </w:rPr>
        <w:t xml:space="preserve"> 的 C3_EVENT/C4_PHYS/C5 必须降级。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14.1 核心主张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9D5E2" w:space="0"/>
          <w:left w:val="single" w:sz="6" w:color="C9D5E2" w:space="0"/>
          <w:bottom w:val="single" w:sz="6" w:color="C9D5E2" w:space="0"/>
          <w:right w:val="single" w:sz="6" w:color="C9D5E2" w:space="0"/>
          <w:insideH w:val="single" w:sz="6" w:color="C9D5E2" w:space="0"/>
          <w:insideV w:val="single" w:sz="6" w:color="C9D5E2" w:space="0"/>
        </w:tblBorders>
      </w:tblPr>
      <w:tblGrid>
        <w:gridCol w:w="2566"/>
        <w:gridCol w:w="6794"/>
      </w:tblGrid>
      <w:tr>
        <w:trPr>
          <w:tblHeader w:val="true"/>
        </w:trPr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/>
                <w:color w:val="0B2545"/>
                <w:sz w:val="18"/>
              </w:rPr>
              <w:t>ID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/>
                <w:color w:val="0B2545"/>
                <w:sz w:val="18"/>
              </w:rPr>
              <w:t>主张</w:t>
            </w:r>
          </w:p>
        </w:tc>
      </w:tr>
      <w:tr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C1_STRESSOR_ENTRY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声明的 stressor/故障/干预实际进入闭环；只适用于有外生声明或可直接观测 entry 的情形，内生机制候选不得通过 OR 升级本门</w:t>
            </w:r>
          </w:p>
        </w:tc>
      </w:tr>
      <w:tr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C2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某个有明确语义的 R/A/G/C/L observation 相对声明 reference 发生退化；逐 component/contract 保存，不做统一向量判定</w:t>
            </w:r>
          </w:p>
        </w:tc>
      </w:tr>
      <w:tr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C3_EVENT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退化沿相关事件因果链传播到命令/物理 effect</w:t>
            </w:r>
          </w:p>
        </w:tc>
      </w:tr>
      <w:tr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C3_LOOP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loop window 的 sampling/feedback/actuation 时间行为与闭环物理行为在同 mode/context 下得到支持；相关性与机制因果分级保存</w:t>
            </w:r>
          </w:p>
        </w:tc>
      </w:tr>
      <w:tr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C4_ARCH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observed timing 明确违反合格 Architectural Temporal Contract</w:t>
            </w:r>
          </w:p>
        </w:tc>
      </w:tr>
      <w:tr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C4_PHYS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observed timing 明确违反合格 Physical Dynamic Contract</w:t>
            </w:r>
          </w:p>
        </w:tc>
      </w:tr>
      <w:tr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G1_GUARANTEE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Assurance Extension 中分析/形式上界是否建立、保持或出现条件性证明余量为负；独立于 C4_ARCH/C4_PHYS，未激活不影响 Core 完整性</w:t>
            </w:r>
          </w:p>
        </w:tc>
      </w:tr>
      <w:tr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E1_EMPIRICAL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single-run empirical headroom；仅描述性，不参与 guarantee/causal claim 门</w:t>
            </w:r>
          </w:p>
        </w:tc>
      </w:tr>
      <w:tr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C5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color w:val="0B2545"/>
                <w:sz w:val="17"/>
                <w:noProof/>
              </w:rPr>
              <w:t>C4_PHYS=CLEARLY_MISSED</w:t>
            </w:r>
            <w:r>
              <w:rPr>
                <w:rFonts w:ascii="PingFang SC" w:hAnsi="PingFang SC" w:eastAsia="PingFang SC"/>
                <w:b w:val="0"/>
                <w:sz w:val="18"/>
              </w:rPr>
              <w:t xml:space="preserve"> 后形成 requirement-constrained physical budget consumption；C4_ARCH 或 G1 loss 不能单独触发</w:t>
            </w:r>
          </w:p>
        </w:tc>
      </w:tr>
      <w:tr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C6_OUTCOME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直接观测到 contact/collision/clearance 等物理 outcome；若声明 margin degraded，还需合格 threshold/reference</w:t>
            </w:r>
          </w:p>
        </w:tc>
      </w:tr>
      <w:tr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C7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处理替代解释后，时间失效对物理退化的归因达到声明强度</w:t>
            </w:r>
          </w:p>
        </w:tc>
      </w:tr>
    </w:tbl>
    <w:p>
      <w:pPr>
        <w:spacing w:before="0" w:after="40"/>
      </w:pPr>
    </w:p>
    <w:p>
      <w:r>
        <w:rPr>
          <w:rFonts w:ascii="PingFang SC" w:hAnsi="PingFang SC" w:eastAsia="PingFang SC"/>
          <w:b w:val="0"/>
        </w:rPr>
        <w:t>C7 是归因审计，不是第七层。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14.2 结论强度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9D5E2" w:space="0"/>
          <w:left w:val="single" w:sz="6" w:color="C9D5E2" w:space="0"/>
          <w:bottom w:val="single" w:sz="6" w:color="C9D5E2" w:space="0"/>
          <w:right w:val="single" w:sz="6" w:color="C9D5E2" w:space="0"/>
          <w:insideH w:val="single" w:sz="6" w:color="C9D5E2" w:space="0"/>
          <w:insideV w:val="single" w:sz="6" w:color="C9D5E2" w:space="0"/>
        </w:tblBorders>
      </w:tblPr>
      <w:tblGrid>
        <w:gridCol w:w="1412"/>
        <w:gridCol w:w="7948"/>
      </w:tblGrid>
      <w:tr>
        <w:trPr>
          <w:tblHeader w:val="true"/>
        </w:trPr>
        <w:tc>
          <w:tcPr>
            <w:tcW w:type="dxa" w:w="1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/>
                <w:color w:val="0B2545"/>
                <w:sz w:val="18"/>
              </w:rPr>
              <w:t>Level</w:t>
            </w:r>
          </w:p>
        </w:tc>
        <w:tc>
          <w:tcPr>
            <w:tcW w:type="dxa" w:w="79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/>
                <w:color w:val="0B2545"/>
                <w:sz w:val="18"/>
              </w:rPr>
              <w:t>可合法表述</w:t>
            </w:r>
          </w:p>
        </w:tc>
      </w:tr>
      <w:tr>
        <w:tc>
          <w:tcPr>
            <w:tcW w:type="dxa" w:w="1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0</w:t>
            </w:r>
          </w:p>
        </w:tc>
        <w:tc>
          <w:tcPr>
            <w:tcW w:type="dxa" w:w="79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观测/测量到某个时间或物理事实</w:t>
            </w:r>
          </w:p>
        </w:tc>
      </w:tr>
      <w:tr>
        <w:tc>
          <w:tcPr>
            <w:tcW w:type="dxa" w:w="1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1</w:t>
            </w:r>
          </w:p>
        </w:tc>
        <w:tc>
          <w:tcPr>
            <w:tcW w:type="dxa" w:w="79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相对明确 reference 观测到时间退化</w:t>
            </w:r>
          </w:p>
        </w:tc>
      </w:tr>
      <w:tr>
        <w:tc>
          <w:tcPr>
            <w:tcW w:type="dxa" w:w="1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2</w:t>
            </w:r>
          </w:p>
        </w:tc>
        <w:tc>
          <w:tcPr>
            <w:tcW w:type="dxa" w:w="79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event cause-effect propagation、loop timing association 或段级系统关联得到支持</w:t>
            </w:r>
          </w:p>
        </w:tc>
      </w:tr>
      <w:tr>
        <w:tc>
          <w:tcPr>
            <w:tcW w:type="dxa" w:w="1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3A</w:t>
            </w:r>
          </w:p>
        </w:tc>
        <w:tc>
          <w:tcPr>
            <w:tcW w:type="dxa" w:w="79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在合格 architectural requirement 下，工程时间违约得到支持</w:t>
            </w:r>
          </w:p>
        </w:tc>
      </w:tr>
      <w:tr>
        <w:tc>
          <w:tcPr>
            <w:tcW w:type="dxa" w:w="1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3P</w:t>
            </w:r>
          </w:p>
        </w:tc>
        <w:tc>
          <w:tcPr>
            <w:tcW w:type="dxa" w:w="79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在合格 physical requirement 下，安全关键时间违约得到支持</w:t>
            </w:r>
          </w:p>
        </w:tc>
      </w:tr>
      <w:tr>
        <w:tc>
          <w:tcPr>
            <w:tcW w:type="dxa" w:w="1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3G</w:t>
            </w:r>
          </w:p>
        </w:tc>
        <w:tc>
          <w:tcPr>
            <w:tcW w:type="dxa" w:w="79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在合格模型下，formal/analytical guarantee status 得到支持；不自动进入物理归因链</w:t>
            </w:r>
          </w:p>
        </w:tc>
      </w:tr>
      <w:tr>
        <w:tc>
          <w:tcPr>
            <w:tcW w:type="dxa" w:w="1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4</w:t>
            </w:r>
          </w:p>
        </w:tc>
        <w:tc>
          <w:tcPr>
            <w:tcW w:type="dxa" w:w="79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timing 对物理安全退化的实质贡献得到支持</w:t>
            </w:r>
          </w:p>
        </w:tc>
      </w:tr>
      <w:tr>
        <w:tc>
          <w:tcPr>
            <w:tcW w:type="dxa" w:w="1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5</w:t>
            </w:r>
          </w:p>
        </w:tc>
        <w:tc>
          <w:tcPr>
            <w:tcW w:type="dxa" w:w="79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timing-dominated safety-failure candidate</w:t>
            </w:r>
          </w:p>
        </w:tc>
      </w:tr>
      <w:tr>
        <w:tc>
          <w:tcPr>
            <w:tcW w:type="dxa" w:w="1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6</w:t>
            </w:r>
          </w:p>
        </w:tc>
        <w:tc>
          <w:tcPr>
            <w:tcW w:type="dxa" w:w="79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在声明域内支持 SUT-intrinsic temporal defect</w:t>
            </w:r>
          </w:p>
        </w:tc>
      </w:tr>
    </w:tbl>
    <w:p>
      <w:pPr>
        <w:spacing w:before="0" w:after="40"/>
      </w:pPr>
    </w:p>
    <w:p>
      <w:r>
        <w:rPr>
          <w:rFonts w:ascii="PingFang SC" w:hAnsi="PingFang SC" w:eastAsia="PingFang SC"/>
          <w:b w:val="0"/>
        </w:rPr>
        <w:t>最弱关键证据/前置条件决定整体上限，不取平均。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14.3 默认 defeaters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PingFang SC" w:hAnsi="PingFang SC" w:eastAsia="PingFang SC"/>
          <w:color w:val="0B2545"/>
          <w:sz w:val="17"/>
        </w:rPr>
        <w:t>clock alignment uncertainty</w:t>
        <w:br/>
        <w:t>phase/tick quantization</w:t>
        <w:br/>
        <w:t>target mismatch</w:t>
        <w:br/>
        <w:t>functional failure or fallback</w:t>
        <w:br/>
        <w:t>initial unsafe state</w:t>
        <w:br/>
        <w:t>pre-demand treatment-induced state divergence</w:t>
        <w:br/>
        <w:t>observability model / FOV / occlusion uncertainty</w:t>
        <w:br/>
        <w:t>source-sample qualification or lineage mismatch</w:t>
        <w:br/>
        <w:t>braking capability / friction / grade / curvature mismatch</w:t>
        <w:br/>
        <w:t>geometry or actor association conflict</w:t>
        <w:br/>
        <w:t>record/trace window incomplete</w:t>
        <w:br/>
        <w:t>outcome truncation</w:t>
        <w:br/>
        <w:t>deadline leakage or model-domain mismatch</w:t>
        <w:br/>
        <w:t>freshness/reuse alternative</w:t>
        <w:br/>
        <w:t>cross-source temporal incoherence or compensation error</w:t>
        <w:br/>
        <w:t>raw skew without qualified induced-state-error mapping</w:t>
        <w:br/>
        <w:t>loop-mode/context mixing or post-selected window</w:t>
        <w:br/>
        <w:t>effect predicate / threshold / hold-rule instability</w:t>
        <w:br/>
        <w:t>resource-interference observational equivalence</w:t>
        <w:br/>
        <w:t>external injected fault versus intrinsic Apollo defect</w:t>
      </w:r>
    </w:p>
    <w:p>
      <w:r>
        <w:rPr>
          <w:rFonts w:ascii="PingFang SC" w:hAnsi="PingFang SC" w:eastAsia="PingFang SC"/>
          <w:b w:val="0"/>
        </w:rPr>
        <w:t xml:space="preserve">关键 defeater 为 OPEN/UNKNOWN 时，受影响主张至多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UNCERTAIN/PARTIAL_PASS</w:t>
      </w:r>
      <w:r>
        <w:rPr>
          <w:rFonts w:ascii="PingFang SC" w:hAnsi="PingFang SC" w:eastAsia="PingFang SC"/>
          <w:b w:val="0"/>
        </w:rPr>
        <w:t>。</w:t>
      </w:r>
    </w:p>
    <w:p>
      <w:pPr>
        <w:spacing w:before="60" w:after="140"/>
        <w:pBdr>
          <w:bottom w:val="single" w:sz="6" w:color="C9D5E2" w:space="1"/>
        </w:pBdr>
      </w:pPr>
    </w:p>
    <w:p>
      <w:pPr>
        <w:pStyle w:val="Heading1"/>
      </w:pPr>
      <w:r>
        <w:rPr>
          <w:rFonts w:ascii="PingFang SC" w:hAnsi="PingFang SC" w:eastAsia="PingFang SC"/>
          <w:b w:val="0"/>
        </w:rPr>
        <w:t>15. 结果分类：如何准确回答核心问题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15.1 哪里出了问题？</w:t>
      </w:r>
    </w:p>
    <w:p>
      <w:r>
        <w:rPr>
          <w:rFonts w:ascii="PingFang SC" w:hAnsi="PingFang SC" w:eastAsia="PingFang SC"/>
          <w:b w:val="0"/>
        </w:rPr>
        <w:t>按可支持强度输出：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PingFang SC" w:hAnsi="PingFang SC" w:eastAsia="PingFang SC"/>
          <w:color w:val="0B2545"/>
          <w:sz w:val="17"/>
        </w:rPr>
        <w:t>CHAIN_IDENTIFIED</w:t>
        <w:br/>
        <w:t>SEGMENT_LOCALIZED</w:t>
        <w:br/>
        <w:t>TASK_OR_EDGE_LOCALIZED</w:t>
        <w:br/>
        <w:t>MECHANISM_SUPPORTED</w:t>
        <w:br/>
        <w:t>ROOT_CAUSE_ISOLATED</w:t>
        <w:br/>
        <w:t>NOT_LOCALIZABLE</w:t>
      </w:r>
    </w:p>
    <w:p>
      <w:r>
        <w:rPr>
          <w:rFonts w:ascii="PingFang SC" w:hAnsi="PingFang SC" w:eastAsia="PingFang SC"/>
          <w:b w:val="0"/>
        </w:rPr>
        <w:t>“最大耗时 task”不是自动答案；需要相对预算/reference 的 over-consumption 和时间可达的因果路径。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15.2 它是什么性质？</w:t>
      </w:r>
    </w:p>
    <w:p>
      <w:r>
        <w:rPr>
          <w:rFonts w:ascii="PingFang SC" w:hAnsi="PingFang SC" w:eastAsia="PingFang SC"/>
          <w:b w:val="0"/>
        </w:rPr>
        <w:t>从局部原语和机制证据分类：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PingFang SC" w:hAnsi="PingFang SC" w:eastAsia="PingFang SC"/>
          <w:color w:val="0B2545"/>
          <w:sz w:val="17"/>
        </w:rPr>
        <w:t>SAMPLING</w:t>
        <w:br/>
        <w:t>PRE_OBSERVABLE_EXPOSURE</w:t>
        <w:br/>
        <w:t>OBSERVABILITY_LIMIT</w:t>
        <w:br/>
        <w:t>ACQUISITION_PHASE</w:t>
        <w:br/>
        <w:t>TRANSPORT</w:t>
        <w:br/>
        <w:t>QUEUE_BACKLOG</w:t>
        <w:br/>
        <w:t>ACTIVATION_PHASE</w:t>
        <w:br/>
        <w:t>EXECUTION</w:t>
        <w:br/>
        <w:t>PUBLISH_BACKPRESSURE</w:t>
        <w:br/>
        <w:t>STALE_DATA</w:t>
        <w:br/>
        <w:t>REUSE_SAMPLE_HOLD</w:t>
        <w:br/>
        <w:t>OVERWRITE_SKIP</w:t>
        <w:br/>
        <w:t>DROP_REORDER</w:t>
        <w:br/>
        <w:t>MODE_TRANSITION</w:t>
        <w:br/>
        <w:t>BRIDGE_DELAY</w:t>
        <w:br/>
        <w:t>ACTUATION</w:t>
        <w:br/>
        <w:t>CLOCK_ARTIFACT</w:t>
        <w:br/>
        <w:t>FUNCTIONAL_ALTERNATIVE</w:t>
        <w:br/>
        <w:t>PHYSICAL_ALTERNATIVE</w:t>
        <w:br/>
        <w:t>UNRESOLVED_MIXTURE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15.3 什么时候失去时间正确性或保证？</w:t>
      </w:r>
    </w:p>
    <w:p>
      <w:r>
        <w:rPr>
          <w:rFonts w:ascii="PingFang SC" w:hAnsi="PingFang SC" w:eastAsia="PingFang SC"/>
          <w:b w:val="0"/>
        </w:rPr>
        <w:t>必须返回一个或多个不同语义的答案：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architectural_contract_miss_time/window</w:t>
      </w:r>
      <w:r>
        <w:rPr>
          <w:rFonts w:ascii="PingFang SC" w:hAnsi="PingFang SC" w:eastAsia="PingFang SC"/>
          <w:b w:val="0"/>
        </w:rPr>
        <w:t>；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physical_contract_miss_time/window</w:t>
      </w:r>
      <w:r>
        <w:rPr>
          <w:rFonts w:ascii="PingFang SC" w:hAnsi="PingFang SC" w:eastAsia="PingFang SC"/>
          <w:b w:val="0"/>
        </w:rPr>
        <w:t>；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observed_contract_miss_time_interval</w:t>
      </w:r>
      <w:r>
        <w:rPr>
          <w:rFonts w:ascii="PingFang SC" w:hAnsi="PingFang SC" w:eastAsia="PingFang SC"/>
          <w:b w:val="0"/>
        </w:rPr>
        <w:t>，并说明由哪个下界首次越过哪个 deadline 上界；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deadline_exhausted_before_observable</w:t>
      </w:r>
      <w:r>
        <w:rPr>
          <w:rFonts w:ascii="PingFang SC" w:hAnsi="PingFang SC" w:eastAsia="PingFang SC"/>
          <w:b w:val="0"/>
        </w:rPr>
        <w:t xml:space="preserve"> 或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deadline_exhausted_during_acquisition</w:t>
      </w:r>
      <w:r>
        <w:rPr>
          <w:rFonts w:ascii="PingFang SC" w:hAnsi="PingFang SC" w:eastAsia="PingFang SC"/>
          <w:b w:val="0"/>
        </w:rPr>
        <w:t>，同时明确它们不是 execution miss；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sample_to_effect_budget_exhaustion_boundary</w:t>
      </w:r>
      <w:r>
        <w:rPr>
          <w:rFonts w:ascii="PingFang SC" w:hAnsi="PingFang SC" w:eastAsia="PingFang SC"/>
          <w:b w:val="0"/>
        </w:rPr>
        <w:t xml:space="preserve">，只在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P_OBSERVABILITY</w:t>
      </w:r>
      <w:r>
        <w:rPr>
          <w:rFonts w:ascii="PingFang SC" w:hAnsi="PingFang SC" w:eastAsia="PingFang SC"/>
          <w:b w:val="0"/>
        </w:rPr>
        <w:t xml:space="preserve"> 合格且 sample 时尚有剩余预算时使用；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 xml:space="preserve">Assurance Extension 激活时的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guarantee_not_established_from_start</w:t>
      </w:r>
      <w:r>
        <w:rPr>
          <w:rFonts w:ascii="PingFang SC" w:hAnsi="PingFang SC" w:eastAsia="PingFang SC"/>
          <w:b w:val="0"/>
        </w:rPr>
        <w:t>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 xml:space="preserve">Assurance Extension 激活时的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first_conditional_proof_margin_negative_boundary/time</w:t>
      </w:r>
      <w:r>
        <w:rPr>
          <w:rFonts w:ascii="PingFang SC" w:hAnsi="PingFang SC" w:eastAsia="PingFang SC"/>
          <w:b w:val="0"/>
        </w:rPr>
        <w:t xml:space="preserve">（machine code 可保留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FIRST_CONDITIONAL_GUARANTEE_LOSS</w:t>
      </w:r>
      <w:r>
        <w:rPr>
          <w:rFonts w:ascii="PingFang SC" w:hAnsi="PingFang SC" w:eastAsia="PingFang SC"/>
          <w:b w:val="0"/>
        </w:rPr>
        <w:t>）；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first_irreversible_observed_miss_time</w:t>
      </w:r>
      <w:r>
        <w:rPr>
          <w:rFonts w:ascii="PingFang SC" w:hAnsi="PingFang SC" w:eastAsia="PingFang SC"/>
          <w:b w:val="0"/>
        </w:rPr>
        <w:t>；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contract_shrink_crossing_time</w:t>
      </w:r>
      <w:r>
        <w:rPr>
          <w:rFonts w:ascii="PingFang SC" w:hAnsi="PingFang SC" w:eastAsia="PingFang SC"/>
          <w:b w:val="0"/>
        </w:rPr>
        <w:t>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 xml:space="preserve">若无 formal bound，只在 extension summary 明确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ASSURANCE_EXTENSION_NOT_ACTIVATED</w:t>
      </w:r>
      <w:r>
        <w:rPr>
          <w:rFonts w:ascii="PingFang SC" w:hAnsi="PingFang SC" w:eastAsia="PingFang SC"/>
          <w:b w:val="0"/>
        </w:rPr>
        <w:t>，不把它误写为 observed contract 未知。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15.4 为什么失去？</w:t>
      </w:r>
    </w:p>
    <w:p>
      <w:r>
        <w:rPr>
          <w:rFonts w:ascii="PingFang SC" w:hAnsi="PingFang SC" w:eastAsia="PingFang SC"/>
          <w:b w:val="0"/>
        </w:rPr>
        <w:t>返回：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PingFang SC" w:hAnsi="PingFang SC" w:eastAsia="PingFang SC"/>
          <w:color w:val="0B2545"/>
          <w:sz w:val="17"/>
        </w:rPr>
        <w:t>supported mechanism</w:t>
        <w:br/>
        <w:t>+ causal segment</w:t>
        <w:br/>
        <w:t>+ consumed budget relative to reference</w:t>
        <w:br/>
        <w:t>+ evidence IDs</w:t>
        <w:br/>
        <w:t>+ counter-evidence</w:t>
        <w:br/>
        <w:t>+ unresolved equivalent candidates</w:t>
        <w:br/>
        <w:t>+ missing discriminator</w:t>
      </w:r>
    </w:p>
    <w:p>
      <w:r>
        <w:rPr>
          <w:rFonts w:ascii="PingFang SC" w:hAnsi="PingFang SC" w:eastAsia="PingFang SC"/>
          <w:b w:val="0"/>
        </w:rPr>
        <w:t>不能只返回自然语言猜测。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15.5 造成多少物理安全损失？</w:t>
      </w:r>
    </w:p>
    <w:p>
      <w:r>
        <w:rPr>
          <w:rFonts w:ascii="PingFang SC" w:hAnsi="PingFang SC" w:eastAsia="PingFang SC"/>
          <w:b w:val="0"/>
        </w:rPr>
        <w:t>返回五元组并保留 provenance：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PingFang SC" w:hAnsi="PingFang SC" w:eastAsia="PingFang SC"/>
          <w:color w:val="0B2545"/>
          <w:sz w:val="21"/>
        </w:rPr>
        <w:t>L_physical= (D_response,demand^obs,D_debt^req,C_min^obs,M_safe^req\ derived,Δ M_phys^model)</w:t>
      </w:r>
    </w:p>
    <w:p>
      <w:r>
        <w:rPr>
          <w:rFonts w:ascii="PingFang SC" w:hAnsi="PingFang SC" w:eastAsia="PingFang SC"/>
          <w:b w:val="0"/>
        </w:rPr>
        <w:t>任何不可用分量明确说明原因。</w:t>
      </w:r>
    </w:p>
    <w:p>
      <w:pPr>
        <w:spacing w:before="60" w:after="140"/>
        <w:pBdr>
          <w:bottom w:val="single" w:sz="6" w:color="C9D5E2" w:space="1"/>
        </w:pBdr>
      </w:pPr>
    </w:p>
    <w:p>
      <w:pPr>
        <w:pStyle w:val="Heading1"/>
      </w:pPr>
      <w:r>
        <w:rPr>
          <w:rFonts w:ascii="PingFang SC" w:hAnsi="PingFang SC" w:eastAsia="PingFang SC"/>
          <w:b w:val="0"/>
        </w:rPr>
        <w:t>16. 禁止的推理与常见歧义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 xml:space="preserve">1.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collision -&gt; deadline miss</w:t>
      </w:r>
      <w:r>
        <w:rPr>
          <w:rFonts w:ascii="PingFang SC" w:hAnsi="PingFang SC" w:eastAsia="PingFang SC"/>
          <w:b w:val="0"/>
        </w:rPr>
        <w:t>：错误；碰撞可由功能、物理或初始状态解释。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 xml:space="preserve">2.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deadline miss -&gt; collision</w:t>
      </w:r>
      <w:r>
        <w:rPr>
          <w:rFonts w:ascii="PingFang SC" w:hAnsi="PingFang SC" w:eastAsia="PingFang SC"/>
          <w:b w:val="0"/>
        </w:rPr>
        <w:t>：错误；可能仍有充足空间或安全 fallback。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 xml:space="preserve">3.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output exists -&gt; function correct</w:t>
      </w:r>
      <w:r>
        <w:rPr>
          <w:rFonts w:ascii="PingFang SC" w:hAnsi="PingFang SC" w:eastAsia="PingFang SC"/>
          <w:b w:val="0"/>
        </w:rPr>
        <w:t>：错误；目标、语义和轨迹可能错误。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 xml:space="preserve">4.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record_time difference -&gt; execution time</w:t>
      </w:r>
      <w:r>
        <w:rPr>
          <w:rFonts w:ascii="PingFang SC" w:hAnsi="PingFang SC" w:eastAsia="PingFang SC"/>
          <w:b w:val="0"/>
        </w:rPr>
        <w:t>：错误；record 不天然给 task start/end。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 xml:space="preserve">5.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Control publishes at 100 Hz -&gt; fresh control every 10 ms</w:t>
      </w:r>
      <w:r>
        <w:rPr>
          <w:rFonts w:ascii="PingFang SC" w:hAnsi="PingFang SC" w:eastAsia="PingFang SC"/>
          <w:b w:val="0"/>
        </w:rPr>
        <w:t>：错误；可能复用旧 Planning。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 xml:space="preserve">6.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MRT maximum = MDA maximum -&gt; every RT equals every Age</w:t>
      </w:r>
      <w:r>
        <w:rPr>
          <w:rFonts w:ascii="PingFang SC" w:hAnsi="PingFang SC" w:eastAsia="PingFang SC"/>
          <w:b w:val="0"/>
        </w:rPr>
        <w:t>：错误；论文结论作用于定义和最大值，并有 warm-up/chain 条件。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 xml:space="preserve">7.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p-partition point -&gt; root cause proven</w:t>
      </w:r>
      <w:r>
        <w:rPr>
          <w:rFonts w:ascii="PingFang SC" w:hAnsi="PingFang SC" w:eastAsia="PingFang SC"/>
          <w:b w:val="0"/>
        </w:rPr>
        <w:t>：错误；它是分段重建/计算结构，根因仍需机制证据。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 xml:space="preserve">8.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single-run P99/max -&gt; formal guarantee</w:t>
      </w:r>
      <w:r>
        <w:rPr>
          <w:rFonts w:ascii="PingFang SC" w:hAnsi="PingFang SC" w:eastAsia="PingFang SC"/>
          <w:b w:val="0"/>
        </w:rPr>
        <w:t>：错误；只能作为本 run 经验尾部描述。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 xml:space="preserve">9.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first guarantee-loss point -&gt; fault origin</w:t>
      </w:r>
      <w:r>
        <w:rPr>
          <w:rFonts w:ascii="PingFang SC" w:hAnsi="PingFang SC" w:eastAsia="PingFang SC"/>
          <w:b w:val="0"/>
        </w:rPr>
        <w:t>：错误；它是契约状态边界，不是唯一机制起点。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 xml:space="preserve">10.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model deadline -&gt; observed deadline miss</w:t>
      </w:r>
      <w:r>
        <w:rPr>
          <w:rFonts w:ascii="PingFang SC" w:hAnsi="PingFang SC" w:eastAsia="PingFang SC"/>
          <w:b w:val="0"/>
        </w:rPr>
        <w:t>：错误；未验证模型只能支持模型结论。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 xml:space="preserve">11.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same-run stopping distance -&gt; independent deadline</w:t>
      </w:r>
      <w:r>
        <w:rPr>
          <w:rFonts w:ascii="PingFang SC" w:hAnsi="PingFang SC" w:eastAsia="PingFang SC"/>
          <w:b w:val="0"/>
        </w:rPr>
        <w:t>：错误；属于事后重建。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 xml:space="preserve">12.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CARLA sim frame displacement -&gt; D_response</w:t>
      </w:r>
      <w:r>
        <w:rPr>
          <w:rFonts w:ascii="PingFang SC" w:hAnsi="PingFang SC" w:eastAsia="PingFang SC"/>
          <w:b w:val="0"/>
        </w:rPr>
        <w:t>：错误；主距离必须是墙钟速度积分。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 xml:space="preserve">13.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collision-truncated trajectory -&gt; full observed stopping distance</w:t>
      </w:r>
      <w:r>
        <w:rPr>
          <w:rFonts w:ascii="PingFang SC" w:hAnsi="PingFang SC" w:eastAsia="PingFang SC"/>
          <w:b w:val="0"/>
        </w:rPr>
        <w:t>：错误；右删失。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 xml:space="preserve">14.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Bridge injection -&gt; Apollo intrinsic defect</w:t>
      </w:r>
      <w:r>
        <w:rPr>
          <w:rFonts w:ascii="PingFang SC" w:hAnsi="PingFang SC" w:eastAsia="PingFang SC"/>
          <w:b w:val="0"/>
        </w:rPr>
        <w:t>：错误；最多支持外部故障下的系统响应与安全候选。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 xml:space="preserve">15.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D_response + D_debt both subtracted</w:t>
      </w:r>
      <w:r>
        <w:rPr>
          <w:rFonts w:ascii="PingFang SC" w:hAnsi="PingFang SC" w:eastAsia="PingFang SC"/>
          <w:b w:val="0"/>
        </w:rPr>
        <w:t>：错误；debt 是 response distance 的子区间，会重复计数。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 xml:space="preserve">16.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diagnostic seed -&gt; t_demand</w:t>
      </w:r>
      <w:r>
        <w:rPr>
          <w:rFonts w:ascii="PingFang SC" w:hAnsi="PingFang SC" w:eastAsia="PingFang SC"/>
          <w:b w:val="0"/>
        </w:rPr>
        <w:t>：错误；下游 response-not-formed、margin minimum、contact/collision 只能触发 world/demand predicate 搜索。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 xml:space="preserve">17.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guarantee loss -&gt; C5 physical loss</w:t>
      </w:r>
      <w:r>
        <w:rPr>
          <w:rFonts w:ascii="PingFang SC" w:hAnsi="PingFang SC" w:eastAsia="PingFang SC"/>
          <w:b w:val="0"/>
        </w:rPr>
        <w:t>：错误；本次 observed contract 未 miss 时，分析保证丢失不能单独证明已发生 timing-caused physical budget loss。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 xml:space="preserve">18.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one input path -&gt; whole fusion cause</w:t>
      </w:r>
      <w:r>
        <w:rPr>
          <w:rFonts w:ascii="PingFang SC" w:hAnsi="PingFang SC" w:eastAsia="PingFang SC"/>
          <w:b w:val="0"/>
        </w:rPr>
        <w:t>：错误；联合输入必须满足 dependency-bundle completeness，物理损失也不能逐 path 重复相加。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 xml:space="preserve">19.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clearance - safety threshold -&gt; pure observed margin</w:t>
      </w:r>
      <w:r>
        <w:rPr>
          <w:rFonts w:ascii="PingFang SC" w:hAnsi="PingFang SC" w:eastAsia="PingFang SC"/>
          <w:b w:val="0"/>
        </w:rPr>
        <w:t>：错误；结果至少是 requirement-constrained derived；含预测包络时属于 model/predicted。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 xml:space="preserve">20.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every input age within limit -&gt; bundle coherent</w:t>
      </w:r>
      <w:r>
        <w:rPr>
          <w:rFonts w:ascii="PingFang SC" w:hAnsi="PingFang SC" w:eastAsia="PingFang SC"/>
          <w:b w:val="0"/>
        </w:rPr>
        <w:t>：错误；还要针对同一 consumed bundle 评估时间错位诱发的状态误差；raw skew 仅为诊断/架构量。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 xml:space="preserve">21.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same header/fusion epoch -&gt; physical coherence</w:t>
      </w:r>
      <w:r>
        <w:rPr>
          <w:rFonts w:ascii="PingFang SC" w:hAnsi="PingFang SC" w:eastAsia="PingFang SC"/>
          <w:b w:val="0"/>
        </w:rPr>
        <w:t>：错误；还需审计原始 measurement time、补偿模型、residual uncertainty 与 induced state-error envelope。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 xml:space="preserve">22.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single loop jitter spike -&gt; closed-loop instability</w:t>
      </w:r>
      <w:r>
        <w:rPr>
          <w:rFonts w:ascii="PingFang SC" w:hAnsi="PingFang SC" w:eastAsia="PingFang SC"/>
          <w:b w:val="0"/>
        </w:rPr>
        <w:t>：错误；L 只能判 timing integrity；控制稳定性需窗口、mode/context、控制 margin 与物理行为/模型证据。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 xml:space="preserve">23.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architectural miss -&gt; physical safety miss</w:t>
      </w:r>
      <w:r>
        <w:rPr>
          <w:rFonts w:ascii="PingFang SC" w:hAnsi="PingFang SC" w:eastAsia="PingFang SC"/>
          <w:b w:val="0"/>
        </w:rPr>
        <w:t>：错误；工程违约可以在物理裕量仍充分时成立。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 xml:space="preserve">24.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no physical deadline -&gt; no real-time problem</w:t>
      </w:r>
      <w:r>
        <w:rPr>
          <w:rFonts w:ascii="PingFang SC" w:hAnsi="PingFang SC" w:eastAsia="PingFang SC"/>
          <w:b w:val="0"/>
        </w:rPr>
        <w:t>：错误；合格 Architectural Contract 可以独立判定工程时间错误。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 xml:space="preserve">25.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wall execution tail -&gt; CPU contention</w:t>
      </w:r>
      <w:r>
        <w:rPr>
          <w:rFonts w:ascii="PingFang SC" w:hAnsi="PingFang SC" w:eastAsia="PingFang SC"/>
          <w:b w:val="0"/>
        </w:rPr>
        <w:t>：错误；需 Resource Interference Graph 的资源/调度证据。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 xml:space="preserve">26.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choose effect threshold after outcome -&gt; stable t_phys</w:t>
      </w:r>
      <w:r>
        <w:rPr>
          <w:rFonts w:ascii="PingFang SC" w:hAnsi="PingFang SC" w:eastAsia="PingFang SC"/>
          <w:b w:val="0"/>
        </w:rPr>
        <w:t>：错误；主 predicate 必须预声明并做敏感性传播。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 xml:space="preserve">27.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missing WCRT -&gt; observed diagnosis incomplete</w:t>
      </w:r>
      <w:r>
        <w:rPr>
          <w:rFonts w:ascii="PingFang SC" w:hAnsi="PingFang SC" w:eastAsia="PingFang SC"/>
          <w:b w:val="0"/>
        </w:rPr>
        <w:t>：错误；仅表示 Assurance Extension 未激活。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 xml:space="preserve">28.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t_world = t_demand = t_observable = t_sample</w:t>
      </w:r>
      <w:r>
        <w:rPr>
          <w:rFonts w:ascii="PingFang SC" w:hAnsi="PingFang SC" w:eastAsia="PingFang SC"/>
          <w:b w:val="0"/>
        </w:rPr>
        <w:t>：错误；除非四个 predicate、时钟和误差证据分别支持相等，否则不得合并。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 xml:space="preserve">29.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first detection/publish time -&gt; t_observable</w:t>
      </w:r>
      <w:r>
        <w:rPr>
          <w:rFonts w:ascii="PingFang SC" w:hAnsi="PingFang SC" w:eastAsia="PingFang SC"/>
          <w:b w:val="0"/>
        </w:rPr>
        <w:t>：错误；模块识别/发布是实现结果，物理可观测边界由 observer/FOV/遮挡/信号判据定义。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 xml:space="preserve">30.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first sample -&gt; demand origin</w:t>
      </w:r>
      <w:r>
        <w:rPr>
          <w:rFonts w:ascii="PingFang SC" w:hAnsi="PingFang SC" w:eastAsia="PingFang SC"/>
          <w:b w:val="0"/>
        </w:rPr>
        <w:t>：错误；这会隐藏 pre-observable exposure 与 acquisition/phase delay，并给出虚假的剩余预算。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 xml:space="preserve">31.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raw skew exceeded research threshold -&gt; physical incoherence</w:t>
      </w:r>
      <w:r>
        <w:rPr>
          <w:rFonts w:ascii="PingFang SC" w:hAnsi="PingFang SC" w:eastAsia="PingFang SC"/>
          <w:b w:val="0"/>
        </w:rPr>
        <w:t>：错误；Research threshold 只能做敏感性分析，physical C 需 induced state-error 安全包络。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 xml:space="preserve">32.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ARCHITECTURAL/CALIBRATED/RESEARCH is a numeric priority order</w:t>
      </w:r>
      <w:r>
        <w:rPr>
          <w:rFonts w:ascii="PingFang SC" w:hAnsi="PingFang SC" w:eastAsia="PingFang SC"/>
          <w:b w:val="0"/>
        </w:rPr>
        <w:t>：错误；它们是证据角色，必须另做 scope、domain、independence 和 metric qualification。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 xml:space="preserve">33.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unified tau vector subtraction -&gt; composite miss</w:t>
      </w:r>
      <w:r>
        <w:rPr>
          <w:rFonts w:ascii="PingFang SC" w:hAnsi="PingFang SC" w:eastAsia="PingFang SC"/>
          <w:b w:val="0"/>
        </w:rPr>
        <w:t>：错误；不同 component 的单位与 predicate 不同，只能执行 typed component contract 和预声明组合规则。</w:t>
      </w:r>
    </w:p>
    <w:p>
      <w:pPr>
        <w:spacing w:before="60" w:after="140"/>
        <w:pBdr>
          <w:bottom w:val="single" w:sz="6" w:color="C9D5E2" w:space="1"/>
        </w:pBdr>
      </w:pPr>
    </w:p>
    <w:p>
      <w:pPr>
        <w:pStyle w:val="Heading1"/>
      </w:pPr>
      <w:r>
        <w:rPr>
          <w:rFonts w:ascii="PingFang SC" w:hAnsi="PingFang SC" w:eastAsia="PingFang SC"/>
          <w:b w:val="0"/>
        </w:rPr>
        <w:t>17. 方法完整性与单 run 可回答边界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9D5E2" w:space="0"/>
          <w:left w:val="single" w:sz="6" w:color="C9D5E2" w:space="0"/>
          <w:bottom w:val="single" w:sz="6" w:color="C9D5E2" w:space="0"/>
          <w:right w:val="single" w:sz="6" w:color="C9D5E2" w:space="0"/>
          <w:insideH w:val="single" w:sz="6" w:color="C9D5E2" w:space="0"/>
          <w:insideV w:val="single" w:sz="6" w:color="C9D5E2" w:space="0"/>
        </w:tblBorders>
      </w:tblPr>
      <w:tblGrid>
        <w:gridCol w:w="2160"/>
        <w:gridCol w:w="3600"/>
        <w:gridCol w:w="3600"/>
      </w:tblGrid>
      <w:tr>
        <w:trPr>
          <w:tblHeader w:val="true"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/>
                <w:color w:val="0B2545"/>
                <w:sz w:val="18"/>
              </w:rPr>
              <w:t>问题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/>
                <w:color w:val="0B2545"/>
                <w:sz w:val="18"/>
              </w:rPr>
              <w:t>最低证据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/>
                <w:color w:val="0B2545"/>
                <w:sz w:val="18"/>
              </w:rPr>
              <w:t>缺失时的合法结果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发生了什么物理 event？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ground truth/target/事件 predicate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EVENT_UNCERTAIN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何时产生控制需求？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 xml:space="preserve">独立 demand predicate + </w:t>
            </w:r>
            <w:r>
              <w:rPr>
                <w:rFonts w:ascii="PingFang SC" w:hAnsi="PingFang SC" w:eastAsia="PingFang SC"/>
                <w:b w:val="0"/>
                <w:sz w:val="18"/>
              </w:rPr>
              <w:t>t_demand</w:t>
            </w:r>
            <w:r>
              <w:rPr>
                <w:rFonts w:ascii="PingFang SC" w:hAnsi="PingFang SC" w:eastAsia="PingFang SC"/>
                <w:b w:val="0"/>
                <w:sz w:val="18"/>
              </w:rPr>
              <w:t xml:space="preserve"> 区间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DEMAND_ORIGIN_UNCERTAIN / NOT_TESTABLE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何时可观测并被实际采样？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observer/FOV/遮挡/噪声模型 + source epoch + P_OBSERVABILITY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PARTIAL_OBSERVABILITY / NOT_TESTABLE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哪条 chain 处理了它？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trace/provenance/headers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ASSOCIATION_ONLY / NOT_TESTABLE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哪里耗时？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read/start/end/write 或可解释边界时间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UNRESOLVED_SEGMENT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多输入是否物理一致？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同一 consumer instance 的 source epochs + 合格传播模型 + induced state-error safety envelope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COHERENCE_SKEW_OBSERVED / PHYSICAL_C_NOT_TESTABLE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连续闭环 timing integrity 是否异常？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loop/window/mode/context + sensing/feedback/actuation/order/hold + typed contract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LOOP_OBSERVATION_ONLY / NOT_TESTABLE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是否违反工程时间设计？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observed compatible metric + qualified architectural contract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ARCH_REQUIREMENT_MISSING / NOT_TESTABLE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是否越过物理安全时间？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observed timing + qualified physical deadline/margin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MODEL_ONLY / RETROSPECTIVE_ONLY / NOT_TESTABLE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是否失去保证？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qualified path/suffix upper bounds；仅 Extended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ASSURANCE_EXTENSION_NOT_ACTIVATED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为什么失去？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机制特异证据 + alternatives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CANDIDATE_SET_ONLY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损失多少空间？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wall velocity + endpoints + qualified deadline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RESPONSE_DISTANCE_ONLY / UNAVAILABLE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实际安全后果？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collision/geometry/complete trajectory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OUTCOME_UNCERTAIN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是否 Apollo 内生缺陷？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内部机制、隔离、重复性、替代解释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PingFang SC" w:hAnsi="PingFang SC" w:eastAsia="PingFang SC"/>
                <w:b w:val="0"/>
                <w:sz w:val="18"/>
              </w:rPr>
              <w:t>NOT_ESTABLISHED_FROM_SINGLE_RUN</w:t>
            </w:r>
          </w:p>
        </w:tc>
      </w:tr>
    </w:tbl>
    <w:p>
      <w:pPr>
        <w:spacing w:before="0" w:after="40"/>
      </w:pPr>
    </w:p>
    <w:p>
      <w:r>
        <w:rPr>
          <w:rFonts w:ascii="PingFang SC" w:hAnsi="PingFang SC" w:eastAsia="PingFang SC"/>
          <w:b w:val="0"/>
          <w:color w:val="0B2545"/>
          <w:sz w:val="21"/>
          <w:noProof/>
        </w:rPr>
        <w:t>NOT_TESTABLE</w:t>
      </w:r>
      <w:r>
        <w:rPr>
          <w:rFonts w:ascii="PingFang SC" w:hAnsi="PingFang SC" w:eastAsia="PingFang SC"/>
          <w:b w:val="0"/>
        </w:rPr>
        <w:t xml:space="preserve"> 是完整而诚实的分析结果，不是方法失败。框架的目标是把证据边界说清楚，而不是强迫每个 run 形成一条六层完整故事。</w:t>
      </w:r>
    </w:p>
    <w:p>
      <w:pPr>
        <w:spacing w:before="60" w:after="140"/>
        <w:pBdr>
          <w:bottom w:val="single" w:sz="6" w:color="C9D5E2" w:space="1"/>
        </w:pBdr>
      </w:pPr>
    </w:p>
    <w:p>
      <w:pPr>
        <w:pStyle w:val="Heading1"/>
      </w:pPr>
      <w:r>
        <w:rPr>
          <w:rFonts w:ascii="PingFang SC" w:hAnsi="PingFang SC" w:eastAsia="PingFang SC"/>
          <w:b w:val="0"/>
        </w:rPr>
        <w:t>18. 每节逻辑审查清单</w:t>
      </w:r>
    </w:p>
    <w:p>
      <w:r>
        <w:rPr>
          <w:rFonts w:ascii="PingFang SC" w:hAnsi="PingFang SC" w:eastAsia="PingFang SC"/>
          <w:b w:val="0"/>
        </w:rPr>
        <w:t>在写入最终报告前，逐事件执行：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事件与链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world/demand/observable/sample 四类 predicate 是否分别可复现，四个时刻是否各有误差区间与证据？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 xml:space="preserve">是否错误令四个时刻相等，或将 detection/publish time 冒充 </w:t>
      </w:r>
      <w:r>
        <w:rPr>
          <w:rFonts w:ascii="PingFang SC" w:hAnsi="PingFang SC" w:eastAsia="PingFang SC"/>
          <w:b w:val="0"/>
        </w:rPr>
        <w:t>t_observable</w:t>
      </w:r>
      <w:r>
        <w:rPr>
          <w:rFonts w:ascii="PingFang SC" w:hAnsi="PingFang SC" w:eastAsia="PingFang SC"/>
          <w:b w:val="0"/>
        </w:rPr>
        <w:t>？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P_OBSERVABILITY</w:t>
      </w:r>
      <w:r>
        <w:rPr>
          <w:rFonts w:ascii="PingFang SC" w:hAnsi="PingFang SC" w:eastAsia="PingFang SC"/>
          <w:b w:val="0"/>
        </w:rPr>
        <w:t xml:space="preserve"> 是否审计 observer、FOV、遮挡、分辨率/噪声、source epoch 和 lineage？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target 是否一致？一事件是否错误混合多目标？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每条 chain 是否来自同一 causal instance？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forward 与 backward lineage 是否一致？warm-up/overwrite 是否处理？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时间语义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Reaction、Age、Gap、Coherence、Loop 是否保持不同语义？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Coherence 是否基于同一 consumer 实际读取的 bundle，而非各 topic nearest row？physical C 是否以 induced state error 为主，raw skew 是否只承担诊断/架构判据？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Loop window 是否按 mode/context 切分且未围绕 outlier 事后选择？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software command 与 physical effect 是否分开？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record/header/source/trace/wall/sim time 是否分开？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clock error 是否传播到 slack 和 verdict？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Contract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Architectural 与 Physical Contract 是否分表、分 scope、分 verdict？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 xml:space="preserve">每个阈值是否明确分为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ARCHITECTURAL/CALIBRATED/RESEARCH</w:t>
      </w:r>
      <w:r>
        <w:rPr>
          <w:rFonts w:ascii="PingFang SC" w:hAnsi="PingFang SC" w:eastAsia="PingFang SC"/>
          <w:b w:val="0"/>
        </w:rPr>
        <w:t>，并把 provenance 与 qualification 分开？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Architectural threshold 是否来自可审计 artifact，而非本 run 分布反推？Calibrated threshold 是否与 evaluation run 独立且在验证域内？Research threshold 是否只用于敏感性？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 xml:space="preserve">是否使用 component-wise typed Contract Set，而非统一 </w:t>
      </w:r>
      <w:r>
        <w:rPr>
          <w:rFonts w:ascii="PingFang SC" w:hAnsi="PingFang SC" w:eastAsia="PingFang SC"/>
          <w:b w:val="0"/>
        </w:rPr>
        <w:t>τ</w:t>
      </w:r>
      <w:r>
        <w:rPr>
          <w:rFonts w:ascii="PingFang SC" w:hAnsi="PingFang SC" w:eastAsia="PingFang SC"/>
          <w:b w:val="0"/>
        </w:rPr>
        <w:t xml:space="preserve"> 向量相减？组合规则是否预声明？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 xml:space="preserve">physical deadline 是否从物理安全条件逆解并以 </w:t>
      </w:r>
      <w:r>
        <w:rPr>
          <w:rFonts w:ascii="PingFang SC" w:hAnsi="PingFang SC" w:eastAsia="PingFang SC"/>
          <w:b w:val="0"/>
        </w:rPr>
        <w:t>t_demand</w:t>
      </w:r>
      <w:r>
        <w:rPr>
          <w:rFonts w:ascii="PingFang SC" w:hAnsi="PingFang SC" w:eastAsia="PingFang SC"/>
          <w:b w:val="0"/>
        </w:rPr>
        <w:t xml:space="preserve"> 为原点？observable/sample 剩余预算是否单独计算？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参数是否在 cut-off 前锁定并独立于本 run outcome？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geometry/model/domain 是否兼容？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low/center/high 是否完整？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observed correctness、formal guarantee、empirical headroom 是否分开？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Effect predicate 是否预注册并输出 L/C/U 与 sensitivity？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定位与根因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guarantee-loss point 是否被误写为 root cause？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本地 overrun 是否有 reference/budget？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phase/queue/execution 是否有足够 discriminator？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execution 候选是否通过 Resource Interference Graph 深挖，未知 residual 是否保留？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backward hypothesis 是否被错误升级为 forward proof？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物理传播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 xml:space="preserve">demand-relative 主 </w:t>
      </w:r>
      <w:r>
        <w:rPr>
          <w:rFonts w:ascii="PingFang SC" w:hAnsi="PingFang SC" w:eastAsia="PingFang SC"/>
          <w:b w:val="0"/>
        </w:rPr>
        <w:t>D_response</w:t>
      </w:r>
      <w:r>
        <w:rPr>
          <w:rFonts w:ascii="PingFang SC" w:hAnsi="PingFang SC" w:eastAsia="PingFang SC"/>
          <w:b w:val="0"/>
        </w:rPr>
        <w:t xml:space="preserve"> 是否按墙钟速度梯形积分并覆盖端点？world/demand/observable/sample 分段距离是否独立列示？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D_debt</w:t>
      </w:r>
      <w:r>
        <w:rPr>
          <w:rFonts w:ascii="PingFang SC" w:hAnsi="PingFang SC" w:eastAsia="PingFang SC"/>
          <w:b w:val="0"/>
        </w:rPr>
        <w:t xml:space="preserve"> 是否使用合格 deadline？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moving target 是否检查全轨迹 closest approach？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observed 与 model 是否分表？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collision truncation 与重复计数是否处理？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结论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是否列出支持证据、挑战证据、defeaters 和残余不确定性？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语言是否超过最弱关键链路允许的 claim level？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是否明确回答哪里、性质、何时、为什么、损失和后果？</w:t>
      </w:r>
    </w:p>
    <w:p>
      <w:pPr>
        <w:spacing w:before="60" w:after="140"/>
        <w:pBdr>
          <w:bottom w:val="single" w:sz="6" w:color="C9D5E2" w:space="1"/>
        </w:pBdr>
      </w:pPr>
    </w:p>
    <w:p>
      <w:pPr>
        <w:pStyle w:val="Heading1"/>
      </w:pPr>
      <w:r>
        <w:rPr>
          <w:rFonts w:ascii="PingFang SC" w:hAnsi="PingFang SC" w:eastAsia="PingFang SC"/>
          <w:b w:val="0"/>
        </w:rPr>
        <w:t>19. 三篇论文的融合方式与不可直接移植部分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19.1 ECRTS 2023</w:t>
      </w:r>
    </w:p>
    <w:p>
      <w:r>
        <w:rPr>
          <w:rFonts w:ascii="PingFang SC" w:hAnsi="PingFang SC" w:eastAsia="PingFang SC"/>
          <w:b/>
        </w:rPr>
        <w:t>吸收：</w:t>
      </w:r>
      <w:r>
        <w:rPr>
          <w:rFonts w:ascii="PingFang SC" w:hAnsi="PingFang SC" w:eastAsia="PingFang SC"/>
          <w:b w:val="0"/>
        </w:rPr>
        <w:t xml:space="preserve"> cause-effect chain 的 read/write job 语义、immediate forward/backward chain、MRT/MDA 区分与最大值等价、partition 计算思想、warm-up 与多路径逐 path 分析。具体依据是论文第 3 节的 MRT/MDA job-chain 定义、第 4 节的 p-partitioned job chains，以及第 5 节 Theorem 14 的最大 MRT/MDA 等价结论；其工程含义讨论见第 6 节。</w:t>
      </w:r>
    </w:p>
    <w:p>
      <w:r>
        <w:rPr>
          <w:rFonts w:ascii="PingFang SC" w:hAnsi="PingFang SC" w:eastAsia="PingFang SC"/>
          <w:b/>
        </w:rPr>
        <w:t>本版扩展边界：</w:t>
      </w:r>
      <w:r>
        <w:rPr>
          <w:rFonts w:ascii="PingFang SC" w:hAnsi="PingFang SC" w:eastAsia="PingFang SC"/>
          <w:b w:val="0"/>
        </w:rPr>
        <w:t xml:space="preserve"> 论文在多 source/sink DAG 上逐 source-to-sink path 分析；本框架额外引入 dependency-bundle coherence 来处理自动驾驶 AND-join 的跨源时间一致性。这是工程扩展，不是论文已有 theorem。</w:t>
      </w:r>
    </w:p>
    <w:p>
      <w:r>
        <w:rPr>
          <w:rFonts w:ascii="PingFang SC" w:hAnsi="PingFang SC" w:eastAsia="PingFang SC"/>
          <w:b/>
        </w:rPr>
        <w:t>不直接移植：</w:t>
      </w:r>
      <w:r>
        <w:rPr>
          <w:rFonts w:ascii="PingFang SC" w:hAnsi="PingFang SC" w:eastAsia="PingFang SC"/>
          <w:b w:val="0"/>
        </w:rPr>
        <w:t xml:space="preserve"> MRT=MDA 不等于单事件 Reaction=Age；partition theorem 不等于 root-cause localization theorem；逐 path timing 不自动证明 multi-input bundle coherence；缺少完整 job read/write 时不能宣称严格定理已实例化。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19.2 Yi et al. 2021</w:t>
      </w:r>
    </w:p>
    <w:p>
      <w:r>
        <w:rPr>
          <w:rFonts w:ascii="PingFang SC" w:hAnsi="PingFang SC" w:eastAsia="PingFang SC"/>
          <w:b/>
        </w:rPr>
        <w:t>吸收：</w:t>
      </w:r>
      <w:r>
        <w:rPr>
          <w:rFonts w:ascii="PingFang SC" w:hAnsi="PingFang SC" w:eastAsia="PingFang SC"/>
          <w:b w:val="0"/>
        </w:rPr>
        <w:t xml:space="preserve"> 每个 sensor arrival 的动态 E2E deadline、逐 source-to-sink path constraint、task schedulability 与 E2E guarantee 分离、shrinking deadline/mode-transition 的额外等待风险。由此本版进一步明确 Architectural Contract 与 Physical Dynamic Contract 是不同判定层，Observed Core 与 Formal Assurance Extension 是不同执行档位。具体见论文第 II 节系统模型与动态 E2E deadline 定义、第 III 节 Eq. (16) 的逐路径 </w:t>
      </w:r>
      <w:r>
        <w:rPr>
          <w:rFonts w:ascii="PingFang SC" w:hAnsi="PingFang SC" w:eastAsia="PingFang SC"/>
          <w:b w:val="0"/>
        </w:rPr>
        <w:t>2Σ p_i</w:t>
      </w:r>
      <w:r>
        <w:rPr>
          <w:rFonts w:ascii="PingFang SC" w:hAnsi="PingFang SC" w:eastAsia="PingFang SC"/>
          <w:b w:val="0"/>
        </w:rPr>
        <w:t xml:space="preserve"> 约束，以及第 IV 节的 relaxing/shrinking deadline mode-change protocol。</w:t>
      </w:r>
    </w:p>
    <w:p>
      <w:r>
        <w:rPr>
          <w:rFonts w:ascii="PingFang SC" w:hAnsi="PingFang SC" w:eastAsia="PingFang SC"/>
          <w:b/>
        </w:rPr>
        <w:t>不直接移植：</w:t>
      </w:r>
      <w:r>
        <w:rPr>
          <w:rFonts w:ascii="PingFang SC" w:hAnsi="PingFang SC" w:eastAsia="PingFang SC"/>
          <w:b w:val="0"/>
        </w:rPr>
        <w:t xml:space="preserve"> 论文以能耗优化、单 CPU、周期任务、EDF 和给定 WCET 为模型；其 </w:t>
      </w:r>
      <w:r>
        <w:rPr>
          <w:rFonts w:ascii="PingFang SC" w:hAnsi="PingFang SC" w:eastAsia="PingFang SC"/>
          <w:b w:val="0"/>
        </w:rPr>
        <w:t>2Σ p_i</w:t>
      </w:r>
      <w:r>
        <w:rPr>
          <w:rFonts w:ascii="PingFang SC" w:hAnsi="PingFang SC" w:eastAsia="PingFang SC"/>
          <w:b w:val="0"/>
        </w:rPr>
        <w:t xml:space="preserve"> 近似不能直接当作 Apollo/Cyber RT 的实际 bound；车速—固定行驶距离公式只是特定应用示例，不是通用物理 deadline。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19.3 Koopman, Osyk &amp; Weast 2019</w:t>
      </w:r>
    </w:p>
    <w:p>
      <w:r>
        <w:rPr>
          <w:rFonts w:ascii="PingFang SC" w:hAnsi="PingFang SC" w:eastAsia="PingFang SC"/>
          <w:b/>
        </w:rPr>
        <w:t>吸收：</w:t>
      </w:r>
      <w:r>
        <w:rPr>
          <w:rFonts w:ascii="PingFang SC" w:hAnsi="PingFang SC" w:eastAsia="PingFang SC"/>
          <w:b w:val="0"/>
        </w:rPr>
        <w:t xml:space="preserve"> context-dependent safety envelope、response time 物理含义、全 braking trajectory closest approach、friction/slope/curvature/vehicle/environment variability、微 ODD 有界参数思想。具体见论文第 3.1 节 RSS following-distance/response-time 定义、第 4 节及 Eqs. (2)–(4) 的响应期与制动全程 closest-approach edge cases，以及第 5.1–5.2 节的 μODD 分区和边界选择不确定性。</w:t>
      </w:r>
    </w:p>
    <w:p>
      <w:r>
        <w:rPr>
          <w:rFonts w:ascii="PingFang SC" w:hAnsi="PingFang SC" w:eastAsia="PingFang SC"/>
          <w:b/>
        </w:rPr>
        <w:t>不直接移植：</w:t>
      </w:r>
      <w:r>
        <w:rPr>
          <w:rFonts w:ascii="PingFang SC" w:hAnsi="PingFang SC" w:eastAsia="PingFang SC"/>
          <w:b w:val="0"/>
        </w:rPr>
        <w:t xml:space="preserve"> RSS-like 纵向公式不能覆盖所有自动驾驶场景；微 ODD 选择仍有不确定性；论文不提供本实验车辆的制动参数，参数仍需独立标定/验证。</w:t>
      </w:r>
    </w:p>
    <w:p>
      <w:pPr>
        <w:pStyle w:val="Heading2"/>
      </w:pPr>
      <w:r>
        <w:rPr>
          <w:rFonts w:ascii="PingFang SC" w:hAnsi="PingFang SC" w:eastAsia="PingFang SC"/>
          <w:b w:val="0"/>
        </w:rPr>
        <w:t>19.4 本框架新增而非论文定理的工程诊断量</w:t>
      </w:r>
    </w:p>
    <w:p>
      <w:r>
        <w:rPr>
          <w:rFonts w:ascii="PingFang SC" w:hAnsi="PingFang SC" w:eastAsia="PingFang SC"/>
          <w:b w:val="0"/>
        </w:rPr>
        <w:t>以下定义是本框架为单 run 诊断提出的工程量，不应引用为三篇论文已证明的结论：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Event-Centric/Loop-Centric 双分析单元；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 xml:space="preserve">world/demand/observable/sample 四时刻事件语义与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P_OBSERVABILITY</w:t>
      </w:r>
      <w:r>
        <w:rPr>
          <w:rFonts w:ascii="PingFang SC" w:hAnsi="PingFang SC" w:eastAsia="PingFang SC"/>
          <w:b w:val="0"/>
        </w:rPr>
        <w:t>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R/A/G/C/L 五类 typed observations、induced-state-error coherence 与 component-wise Contract Set；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ARCHITECTURAL/CALIBRATED/RESEARCH</w:t>
      </w:r>
      <w:r>
        <w:rPr>
          <w:rFonts w:ascii="PingFang SC" w:hAnsi="PingFang SC" w:eastAsia="PingFang SC"/>
          <w:b w:val="0"/>
        </w:rPr>
        <w:t xml:space="preserve"> threshold provenance 分级；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Architectural/Physical 双层 contract 与 Core/Extended profiles；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effect-threshold sensitivity 与 Resource Interference Graph；</w:t>
      </w:r>
    </w:p>
    <w:p>
      <w:pPr>
        <w:pStyle w:val="ListBullet"/>
      </w:pPr>
      <w:r>
        <w:rPr>
          <w:rFonts w:ascii="PingFang SC" w:hAnsi="PingFang SC" w:eastAsia="PingFang SC"/>
          <w:b w:val="0"/>
          <w:color w:val="0B2545"/>
          <w:sz w:val="21"/>
          <w:noProof/>
        </w:rPr>
        <w:t>tau_robust(m)</w:t>
      </w:r>
      <w:r>
        <w:rPr>
          <w:rFonts w:ascii="PingFang SC" w:hAnsi="PingFang SC" w:eastAsia="PingFang SC"/>
          <w:b w:val="0"/>
        </w:rPr>
        <w:t xml:space="preserve"> 的本实验 context-region 实例化；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 xml:space="preserve">slack derivative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dot S</w:t>
      </w:r>
      <w:r>
        <w:rPr>
          <w:rFonts w:ascii="PingFang SC" w:hAnsi="PingFang SC" w:eastAsia="PingFang SC"/>
          <w:b w:val="0"/>
        </w:rPr>
        <w:t xml:space="preserve"> 与 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T_exhaust_local</w:t>
      </w:r>
      <w:r>
        <w:rPr>
          <w:rFonts w:ascii="PingFang SC" w:hAnsi="PingFang SC" w:eastAsia="PingFang SC"/>
          <w:b w:val="0"/>
        </w:rPr>
        <w:t>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conditional guarantee-loss waterfall 与首次条件性证明余量为负的边界；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requirement-constrained distance debt 与 Claim–Evidence 门。</w:t>
      </w:r>
    </w:p>
    <w:p>
      <w:r>
        <w:rPr>
          <w:rFonts w:ascii="PingFang SC" w:hAnsi="PingFang SC" w:eastAsia="PingFang SC"/>
          <w:b w:val="0"/>
        </w:rPr>
        <w:t>它们是否有效取决于本文声明的模型、组合契约、时钟/端点质量和 evidence gates，而不是仅凭论文引用自动成立。</w:t>
      </w:r>
    </w:p>
    <w:p>
      <w:pPr>
        <w:spacing w:before="60" w:after="140"/>
        <w:pBdr>
          <w:bottom w:val="single" w:sz="6" w:color="C9D5E2" w:space="1"/>
        </w:pBdr>
      </w:pPr>
    </w:p>
    <w:p>
      <w:pPr>
        <w:pStyle w:val="Heading1"/>
      </w:pPr>
      <w:r>
        <w:rPr>
          <w:rFonts w:ascii="PingFang SC" w:hAnsi="PingFang SC" w:eastAsia="PingFang SC"/>
          <w:b w:val="0"/>
        </w:rPr>
        <w:t>20. 最终框架的最简表达</w:t>
      </w:r>
    </w:p>
    <w:p>
      <w:r>
        <w:rPr>
          <w:rFonts w:ascii="PingFang SC" w:hAnsi="PingFang SC" w:eastAsia="PingFang SC"/>
          <w:b w:val="0"/>
        </w:rPr>
        <w:t>对每个安全事件—联合依赖束—因果链实例，以及每个控制环—窗口—模式—情境：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PingFang SC" w:hAnsi="PingFang SC" w:eastAsia="PingFang SC"/>
          <w:color w:val="0B2545"/>
          <w:sz w:val="21"/>
        </w:rPr>
        <w:t>{ (U_E,U_L) → O^obs=_R,O_A,O_G,O_C,O_L\ ∥ ( K_arch, K_phys(x)) }</w:t>
      </w:r>
    </w:p>
    <w:p>
      <w:r>
        <w:rPr>
          <w:rFonts w:ascii="PingFang SC" w:hAnsi="PingFang SC" w:eastAsia="PingFang SC"/>
          <w:b w:val="0"/>
        </w:rPr>
        <w:t>事件首先被分解为：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PingFang SC" w:hAnsi="PingFang SC" w:eastAsia="PingFang SC"/>
          <w:color w:val="0B2545"/>
          <w:sz w:val="21"/>
        </w:rPr>
        <w:t>{ t_world\ rightarrow\ t_demand\ rightarrow\ t_observable→ t_sample→ t_cmd→ t_apply→ t_phys }</w:t>
      </w:r>
    </w:p>
    <w:p>
      <w:r>
        <w:rPr>
          <w:rFonts w:ascii="PingFang SC" w:hAnsi="PingFang SC" w:eastAsia="PingFang SC"/>
          <w:b w:val="0"/>
        </w:rPr>
        <w:t xml:space="preserve">其中双向符号表示 predicate 语义允许先后两种顺序，不表示因果可逆；实际符号由 </w:t>
      </w:r>
      <w:r>
        <w:rPr>
          <w:rFonts w:ascii="PingFang SC" w:hAnsi="PingFang SC" w:eastAsia="PingFang SC"/>
          <w:b w:val="0"/>
        </w:rPr>
        <w:t>Δ_world,demand</w:t>
      </w:r>
      <w:r>
        <w:rPr>
          <w:rFonts w:ascii="PingFang SC" w:hAnsi="PingFang SC" w:eastAsia="PingFang SC"/>
          <w:b w:val="0"/>
        </w:rPr>
        <w:t xml:space="preserve"> 与 </w:t>
      </w:r>
      <w:r>
        <w:rPr>
          <w:rFonts w:ascii="PingFang SC" w:hAnsi="PingFang SC" w:eastAsia="PingFang SC"/>
          <w:b w:val="0"/>
        </w:rPr>
        <w:t>Δ_obs</w:t>
      </w:r>
      <w:r>
        <w:rPr>
          <w:rFonts w:ascii="PingFang SC" w:hAnsi="PingFang SC" w:eastAsia="PingFang SC"/>
          <w:b w:val="0"/>
        </w:rPr>
        <w:t xml:space="preserve"> 保存。只有 </w:t>
      </w:r>
      <w:r>
        <w:rPr>
          <w:rFonts w:ascii="PingFang SC" w:hAnsi="PingFang SC" w:eastAsia="PingFang SC"/>
          <w:b w:val="0"/>
        </w:rPr>
        <w:t>t_observable≤ t_sample</w:t>
      </w:r>
      <w:r>
        <w:rPr>
          <w:rFonts w:ascii="PingFang SC" w:hAnsi="PingFang SC" w:eastAsia="PingFang SC"/>
          <w:b w:val="0"/>
        </w:rPr>
        <w:t xml:space="preserve"> 是普遍的合格采集顺序。</w:t>
      </w:r>
    </w:p>
    <w:p>
      <w:r>
        <w:rPr>
          <w:rFonts w:ascii="PingFang SC" w:hAnsi="PingFang SC" w:eastAsia="PingFang SC"/>
          <w:b w:val="0"/>
        </w:rPr>
        <w:t xml:space="preserve">动态反应 deadline 以 </w:t>
      </w:r>
      <w:r>
        <w:rPr>
          <w:rFonts w:ascii="PingFang SC" w:hAnsi="PingFang SC" w:eastAsia="PingFang SC"/>
          <w:b w:val="0"/>
        </w:rPr>
        <w:t>t_demand</w:t>
      </w:r>
      <w:r>
        <w:rPr>
          <w:rFonts w:ascii="PingFang SC" w:hAnsi="PingFang SC" w:eastAsia="PingFang SC"/>
          <w:b w:val="0"/>
        </w:rPr>
        <w:t xml:space="preserve"> 为原点；</w:t>
      </w:r>
      <w:r>
        <w:rPr>
          <w:rFonts w:ascii="PingFang SC" w:hAnsi="PingFang SC" w:eastAsia="PingFang SC"/>
          <w:b w:val="0"/>
          <w:color w:val="0B2545"/>
          <w:sz w:val="21"/>
          <w:noProof/>
        </w:rPr>
        <w:t>P_OBSERVABILITY</w:t>
      </w:r>
      <w:r>
        <w:rPr>
          <w:rFonts w:ascii="PingFang SC" w:hAnsi="PingFang SC" w:eastAsia="PingFang SC"/>
          <w:b w:val="0"/>
        </w:rPr>
        <w:t xml:space="preserve"> 约束 demand-to-observable 与 observable-to-sample 的解释资格。再由三类来源阈值注册带类型的 component contracts。对 scalar upper bound 才计算 </w:t>
      </w:r>
      <w:r>
        <w:rPr>
          <w:rFonts w:ascii="PingFang SC" w:hAnsi="PingFang SC" w:eastAsia="PingFang SC"/>
          <w:b w:val="0"/>
        </w:rPr>
        <w:t>S_j,k=τ_j,k^req-T_j,k^obs</w:t>
      </w:r>
      <w:r>
        <w:rPr>
          <w:rFonts w:ascii="PingFang SC" w:hAnsi="PingFang SC" w:eastAsia="PingFang SC"/>
          <w:b w:val="0"/>
        </w:rPr>
        <w:t xml:space="preserve">；对 C 的状态误差包络、L 的时序完整性和其他 predicate contracts，执行 </w:t>
      </w:r>
      <w:r>
        <w:rPr>
          <w:rFonts w:ascii="PingFang SC" w:hAnsi="PingFang SC" w:eastAsia="PingFang SC"/>
          <w:b w:val="0"/>
        </w:rPr>
        <w:t>O_j,k^obs∈ A_j,k^req</w:t>
      </w:r>
      <w:r>
        <w:rPr>
          <w:rFonts w:ascii="PingFang SC" w:hAnsi="PingFang SC" w:eastAsia="PingFang SC"/>
          <w:b w:val="0"/>
        </w:rPr>
        <w:t>。集合结论由预声明的 composition rule 生成，而不是统一向量相减。</w:t>
      </w:r>
    </w:p>
    <w:p>
      <w:r>
        <w:rPr>
          <w:rFonts w:ascii="PingFang SC" w:hAnsi="PingFang SC" w:eastAsia="PingFang SC"/>
          <w:b w:val="0"/>
        </w:rPr>
        <w:t>若 Assurance Extension 已激活且有合格上界：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PingFang SC" w:hAnsi="PingFang SC" w:eastAsia="PingFang SC"/>
          <w:color w:val="0B2545"/>
          <w:sz w:val="21"/>
        </w:rPr>
        <w:t>{S_guar=τ_R,low^req-R_path^UB}</w:t>
      </w:r>
    </w:p>
    <w:p>
      <w:r>
        <w:rPr>
          <w:rFonts w:ascii="PingFang SC" w:hAnsi="PingFang SC" w:eastAsia="PingFang SC"/>
          <w:b w:val="0"/>
        </w:rPr>
        <w:t>Core 先定位工程/物理 observed miss、induced-state-error coherence、closed-loop timing-integrity anomalies 与局部症状；Extended 才沿 chain 展开 guarantee slack waterfall，定位“从起点未建立保证”、首次条件性证明余量为负和实际不可逆 miss。再向后以 L2 primitives 与 Resource Interference Graph 检验 L1 机制候选，向前计算：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PingFang SC" w:hAnsi="PingFang SC" w:eastAsia="PingFang SC"/>
          <w:color w:val="0B2545"/>
          <w:sz w:val="21"/>
        </w:rPr>
        <w:t>{ D_response,demand^obs, D_debt^req, C_min^obs, M_safe^req\ derived, Δ M_phys^model, Outcome^obs }</w:t>
      </w:r>
    </w:p>
    <w:p>
      <w:r>
        <w:rPr>
          <w:rFonts w:ascii="PingFang SC" w:hAnsi="PingFang SC" w:eastAsia="PingFang SC"/>
          <w:b w:val="0"/>
        </w:rPr>
        <w:t>因此，最终结论不再是：</w:t>
      </w:r>
    </w:p>
    <w:p>
      <w:pPr>
        <w:spacing w:before="60" w:after="140"/>
        <w:ind w:left="288" w:right="173"/>
        <w:shd w:fill="F4F6F9"/>
        <w:pBdr>
          <w:left w:val="single" w:sz="18" w:color="2E74B5" w:space="8"/>
        </w:pBdr>
      </w:pPr>
      <w:r>
        <w:rPr>
          <w:rFonts w:ascii="PingFang SC" w:hAnsi="PingFang SC" w:eastAsia="PingFang SC"/>
          <w:b w:val="0"/>
          <w:color w:val="0B2545"/>
        </w:rPr>
        <w:t>加了 300 ms，车辆撞了。</w:t>
      </w:r>
    </w:p>
    <w:p>
      <w:r>
        <w:rPr>
          <w:rFonts w:ascii="PingFang SC" w:hAnsi="PingFang SC" w:eastAsia="PingFang SC"/>
          <w:b w:val="0"/>
        </w:rPr>
        <w:t>而是：</w:t>
      </w:r>
    </w:p>
    <w:p>
      <w:pPr>
        <w:spacing w:before="60" w:after="140"/>
        <w:ind w:left="288" w:right="173"/>
        <w:shd w:fill="F4F6F9"/>
        <w:pBdr>
          <w:left w:val="single" w:sz="18" w:color="2E74B5" w:space="8"/>
        </w:pBdr>
      </w:pPr>
      <w:r>
        <w:rPr>
          <w:rFonts w:ascii="PingFang SC" w:hAnsi="PingFang SC" w:eastAsia="PingFang SC"/>
          <w:b w:val="0"/>
          <w:color w:val="0B2545"/>
        </w:rPr>
        <w:t xml:space="preserve">对事件单位 </w:t>
      </w:r>
      <w:r>
        <w:rPr>
          <w:rFonts w:ascii="PingFang SC" w:hAnsi="PingFang SC" w:eastAsia="PingFang SC"/>
          <w:b w:val="0"/>
          <w:color w:val="0B2545"/>
        </w:rPr>
        <w:t>U_E</w:t>
      </w:r>
      <w:r>
        <w:rPr>
          <w:rFonts w:ascii="PingFang SC" w:hAnsi="PingFang SC" w:eastAsia="PingFang SC"/>
          <w:b w:val="0"/>
          <w:color w:val="0B2545"/>
        </w:rPr>
        <w:t xml:space="preserve"> 与闭环单位 </w:t>
      </w:r>
      <w:r>
        <w:rPr>
          <w:rFonts w:ascii="PingFang SC" w:hAnsi="PingFang SC" w:eastAsia="PingFang SC"/>
          <w:b w:val="0"/>
          <w:color w:val="0B2545"/>
        </w:rPr>
        <w:t>U_L</w:t>
      </w:r>
      <w:r>
        <w:rPr>
          <w:rFonts w:ascii="PingFang SC" w:hAnsi="PingFang SC" w:eastAsia="PingFang SC"/>
          <w:b w:val="0"/>
          <w:color w:val="0B2545"/>
        </w:rPr>
        <w:t>，物理变化何时发生、何时产生控制需求、何时可观测、何时被实际采样；本次 R/A/G/C/L typed observations 分别违反了哪些合格 component contracts；Physical Coherence 的 induced state error 是否越界，Closed-Loop Timing Integrity 在何处破坏；阈值属于 Architectural、Calibrated 还是 Research 且具有何种结论资格；若 Assurance Extension 资格满足，形式保证何时失去；哪些局部时间原语、资源干扰与机制证据解释了预算消耗；这种时间失效目前只是工程设计违约、闭环风险，还是已经造成 requirement-constrained 物理安全预算损失；以及结论的证据上限是什么。</w:t>
      </w:r>
    </w:p>
    <w:p>
      <w:pPr>
        <w:spacing w:before="60" w:after="140"/>
        <w:pBdr>
          <w:bottom w:val="single" w:sz="6" w:color="C9D5E2" w:space="1"/>
        </w:pBdr>
      </w:pPr>
    </w:p>
    <w:p>
      <w:pPr>
        <w:pStyle w:val="Heading1"/>
      </w:pPr>
      <w:r>
        <w:rPr>
          <w:rFonts w:ascii="PingFang SC" w:hAnsi="PingFang SC" w:eastAsia="PingFang SC"/>
          <w:b w:val="0"/>
        </w:rPr>
        <w:t>参考文献与官方资料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>1. M. Günzel, H. Teper, K.-H. Chen, G. von der Brüggen, J.-J. Chen, “On the Equivalence of Maximum Reaction Time and Maximum Data Age for Cause-Effect Chains,” ECRTS 2023. https://doi.org/10.4230/LIPIcs.ECRTS.2023.10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>2. S. Yi, T.-W. Kim, J.-C. Kim, N. Dutt, “Energy-Efficient Adaptive System Reconfiguration for Dynamic Deadlines in Autonomous Driving,” 2021. https://arxiv.org/abs/2106.04508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>3. P. Koopman, B. Osyk, J. Weast, “Autonomous Vehicles Meet the Physical World: RSS, Variability, Uncertainty, and Proving Safety,” SAFECOMP expanded preprint, 2019. https://arxiv.org/abs/1911.01207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>4. Apollo 10.0, “Apollo Cyber RT Developer Tools.” https://apollo.baidu.com/docs/apollo/10.x/md_cyber_2docs_2cyber__developer__tools.html</w:t>
      </w:r>
    </w:p>
    <w:p>
      <w:pPr>
        <w:ind w:left="317" w:hanging="317"/>
      </w:pPr>
      <w:r>
        <w:rPr>
          <w:rFonts w:ascii="PingFang SC" w:hAnsi="PingFang SC" w:eastAsia="PingFang SC"/>
          <w:b w:val="0"/>
        </w:rPr>
        <w:t>5. S. Shalev-Shwartz, S. Shammah, A. Shashua, “On a Formal Model of Safe and Scalable Self-driving Cars.” https://arxiv.org/abs/1708.06374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ingFang SC" w:hAnsi="PingFang SC" w:eastAsia="PingFang SC"/>
        <w:color w:val="667085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PingFang SC" w:hAnsi="PingFang SC" w:eastAsia="PingFang SC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4" w:color="C9D5E2"/>
      </w:pBdr>
    </w:pPr>
    <w:r>
      <w:rPr>
        <w:rFonts w:ascii="PingFang SC" w:hAnsi="PingFang SC" w:eastAsia="PingFang SC"/>
        <w:b/>
        <w:color w:val="667085"/>
        <w:sz w:val="17"/>
      </w:rPr>
      <w:t>TCPS-PA v4.1  ·  单次运行通用实时性—物理安全双向诊断框架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PingFang SC" w:hAnsi="PingFang SC" w:eastAsia="PingFang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PingFang SC" w:hAnsi="PingFang SC" w:eastAsia="PingFang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i.org/10.4230/LIPIcs.ECRTS.2023.10" TargetMode="External"/><Relationship Id="rId12" Type="http://schemas.openxmlformats.org/officeDocument/2006/relationships/hyperlink" Target="https://arxiv.org/abs/2106.04508" TargetMode="External"/><Relationship Id="rId13" Type="http://schemas.openxmlformats.org/officeDocument/2006/relationships/hyperlink" Target="https://apollo.baidu.com/docs/apollo/10.x/md_cyber_2docs_2cyber__developer__tools.html" TargetMode="External"/><Relationship Id="rId14" Type="http://schemas.openxmlformats.org/officeDocument/2006/relationships/hyperlink" Target="https://arxiv.org/abs/1911.012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自动驾驶单次运行通用实时性—物理安全双向诊断框架</dc:title>
  <dc:subject>Single-run event-and-loop temporal correctness and physical safety diagnosis</dc:subject>
  <dc:creator>TCPS-PA Method Working Draft</dc:creator>
  <cp:keywords>Apollo, CARLA, real-time systems, temporal coherence, closed loop, architectural contract, dynamic deadline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