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b/>
        </w:rPr>
        <w:t>分析范围：黄冈 - c库区</w:t>
      </w:r>
    </w:p>
    <w:p>
      <w:pPr>
        <w:jc w:val="center"/>
      </w:pPr>
      <w:r>
        <w:rPr>
          <w:i/>
        </w:rPr>
        <w:t>生成时间：2026年01月30日 19:20:38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1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8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192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192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192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热度值范围：1.00 ~ 500.00</w:t>
      </w:r>
    </w:p>
    <w:p>
      <w:r>
        <w:t>平均热度：256.82</w:t>
      </w:r>
    </w:p>
    <w:p>
      <w:r>
        <w:t>拣货频率范围：1 ~ 500</w:t>
      </w:r>
    </w:p>
    <w:p>
      <w:r>
        <w:t>平均拣货频率：256.82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14.1%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16.1%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</w:tr>
    </w:tbl>
    <w:p/>
    <w:p>
      <w:pPr>
        <w:pStyle w:val="Heading1"/>
      </w:pPr>
      <w:r>
        <w:t>三、巷道热度分析</w:t>
      </w:r>
    </w:p>
    <w:p>
      <w:r>
        <w:t>按巷道统计各区域的热度分布情况，热度越高表示该巷道的拣货频率越高。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276.92</w:t>
            </w:r>
          </w:p>
        </w:tc>
        <w:tc>
          <w:tcPr>
            <w:tcW w:type="dxa" w:w="2160"/>
          </w:tcPr>
          <w:p>
            <w:r>
              <w:t>6646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269.21</w:t>
            </w:r>
          </w:p>
        </w:tc>
        <w:tc>
          <w:tcPr>
            <w:tcW w:type="dxa" w:w="2160"/>
          </w:tcPr>
          <w:p>
            <w:r>
              <w:t>6461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261.88</w:t>
            </w:r>
          </w:p>
        </w:tc>
        <w:tc>
          <w:tcPr>
            <w:tcW w:type="dxa" w:w="2160"/>
          </w:tcPr>
          <w:p>
            <w:r>
              <w:t>6285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260.96</w:t>
            </w:r>
          </w:p>
        </w:tc>
        <w:tc>
          <w:tcPr>
            <w:tcW w:type="dxa" w:w="2160"/>
          </w:tcPr>
          <w:p>
            <w:r>
              <w:t>6263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248.96</w:t>
            </w:r>
          </w:p>
        </w:tc>
        <w:tc>
          <w:tcPr>
            <w:tcW w:type="dxa" w:w="2160"/>
          </w:tcPr>
          <w:p>
            <w:r>
              <w:t>5975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247.83</w:t>
            </w:r>
          </w:p>
        </w:tc>
        <w:tc>
          <w:tcPr>
            <w:tcW w:type="dxa" w:w="2160"/>
          </w:tcPr>
          <w:p>
            <w:r>
              <w:t>5948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247.54</w:t>
            </w:r>
          </w:p>
        </w:tc>
        <w:tc>
          <w:tcPr>
            <w:tcW w:type="dxa" w:w="2160"/>
          </w:tcPr>
          <w:p>
            <w:r>
              <w:t>5941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241.25</w:t>
            </w:r>
          </w:p>
        </w:tc>
        <w:tc>
          <w:tcPr>
            <w:tcW w:type="dxa" w:w="2160"/>
          </w:tcPr>
          <w:p>
            <w:r>
              <w:t>5790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</w:tbl>
    <w:p/>
    <w:p>
      <w:pPr>
        <w:pStyle w:val="Heading2"/>
      </w:pPr>
      <w:r>
        <w:t>热门货架 TOP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货架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货架12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货架01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08巷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493.00</w:t>
            </w:r>
          </w:p>
        </w:tc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货架10</w:t>
            </w:r>
          </w:p>
        </w:tc>
        <w:tc>
          <w:tcPr>
            <w:tcW w:type="dxa" w:w="1728"/>
          </w:tcPr>
          <w:p>
            <w:r>
              <w:t>491.00</w:t>
            </w:r>
          </w:p>
        </w:tc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488.00</w:t>
            </w:r>
          </w:p>
        </w:tc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货架07</w:t>
            </w:r>
          </w:p>
        </w:tc>
        <w:tc>
          <w:tcPr>
            <w:tcW w:type="dxa" w:w="1728"/>
          </w:tcPr>
          <w:p>
            <w:r>
              <w:t>486.00</w:t>
            </w:r>
          </w:p>
        </w:tc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货架21</w:t>
            </w:r>
          </w:p>
        </w:tc>
        <w:tc>
          <w:tcPr>
            <w:tcW w:type="dxa" w:w="1728"/>
          </w:tcPr>
          <w:p>
            <w:r>
              <w:t>483.00</w:t>
            </w:r>
          </w:p>
        </w:tc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477.00</w:t>
            </w:r>
          </w:p>
        </w:tc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货架03</w:t>
            </w:r>
          </w:p>
        </w:tc>
        <w:tc>
          <w:tcPr>
            <w:tcW w:type="dxa" w:w="1728"/>
          </w:tcPr>
          <w:p>
            <w:r>
              <w:t>475.00</w:t>
            </w:r>
          </w:p>
        </w:tc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货架06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D100-A-03巷-货架12-A1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D100-A-05巷-货架01-A1</w:t>
            </w:r>
          </w:p>
        </w:tc>
        <w:tc>
          <w:tcPr>
            <w:tcW w:type="dxa" w:w="2160"/>
          </w:tcPr>
          <w:p>
            <w:r>
              <w:t>494.00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</w:tr>
      <w:tr>
        <w:tc>
          <w:tcPr>
            <w:tcW w:type="dxa" w:w="2160"/>
          </w:tcPr>
          <w:p>
            <w:r>
              <w:t>D100-A-08巷-货架19-A1</w:t>
            </w:r>
          </w:p>
        </w:tc>
        <w:tc>
          <w:tcPr>
            <w:tcW w:type="dxa" w:w="2160"/>
          </w:tcPr>
          <w:p>
            <w:r>
              <w:t>494.00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0.5000</w:t>
            </w:r>
          </w:p>
        </w:tc>
      </w:tr>
      <w:tr>
        <w:tc>
          <w:tcPr>
            <w:tcW w:type="dxa" w:w="2160"/>
          </w:tcPr>
          <w:p>
            <w:r>
              <w:t>D100-A-03巷-货架11-A1</w:t>
            </w:r>
          </w:p>
        </w:tc>
        <w:tc>
          <w:tcPr>
            <w:tcW w:type="dxa" w:w="2160"/>
          </w:tcPr>
          <w:p>
            <w:r>
              <w:t>493.00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0.1900</w:t>
            </w:r>
          </w:p>
        </w:tc>
      </w:tr>
      <w:tr>
        <w:tc>
          <w:tcPr>
            <w:tcW w:type="dxa" w:w="2160"/>
          </w:tcPr>
          <w:p>
            <w:r>
              <w:t>D100-A-06巷-货架10-A1</w:t>
            </w:r>
          </w:p>
        </w:tc>
        <w:tc>
          <w:tcPr>
            <w:tcW w:type="dxa" w:w="2160"/>
          </w:tcPr>
          <w:p>
            <w:r>
              <w:t>491.00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0.9900</w:t>
            </w:r>
          </w:p>
        </w:tc>
      </w:tr>
      <w:tr>
        <w:tc>
          <w:tcPr>
            <w:tcW w:type="dxa" w:w="2160"/>
          </w:tcPr>
          <w:p>
            <w:r>
              <w:t>D100-A-01巷-货架19-A1</w:t>
            </w:r>
          </w:p>
        </w:tc>
        <w:tc>
          <w:tcPr>
            <w:tcW w:type="dxa" w:w="2160"/>
          </w:tcPr>
          <w:p>
            <w:r>
              <w:t>490.00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0.4700</w:t>
            </w:r>
          </w:p>
        </w:tc>
      </w:tr>
      <w:tr>
        <w:tc>
          <w:tcPr>
            <w:tcW w:type="dxa" w:w="2160"/>
          </w:tcPr>
          <w:p>
            <w:r>
              <w:t>D100-A-04巷-货架18-A1</w:t>
            </w:r>
          </w:p>
        </w:tc>
        <w:tc>
          <w:tcPr>
            <w:tcW w:type="dxa" w:w="2160"/>
          </w:tcPr>
          <w:p>
            <w:r>
              <w:t>490.00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</w:tr>
      <w:tr>
        <w:tc>
          <w:tcPr>
            <w:tcW w:type="dxa" w:w="2160"/>
          </w:tcPr>
          <w:p>
            <w:r>
              <w:t>D100-A-07巷-货架18-A1</w:t>
            </w:r>
          </w:p>
        </w:tc>
        <w:tc>
          <w:tcPr>
            <w:tcW w:type="dxa" w:w="2160"/>
          </w:tcPr>
          <w:p>
            <w:r>
              <w:t>488.00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  <w:tr>
        <w:tc>
          <w:tcPr>
            <w:tcW w:type="dxa" w:w="2160"/>
          </w:tcPr>
          <w:p>
            <w:r>
              <w:t>D100-A-07巷-货架07-A1</w:t>
            </w:r>
          </w:p>
        </w:tc>
        <w:tc>
          <w:tcPr>
            <w:tcW w:type="dxa" w:w="2160"/>
          </w:tcPr>
          <w:p>
            <w:r>
              <w:t>486.00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0.8300</w:t>
            </w:r>
          </w:p>
        </w:tc>
      </w:tr>
      <w:tr>
        <w:tc>
          <w:tcPr>
            <w:tcW w:type="dxa" w:w="2160"/>
          </w:tcPr>
          <w:p>
            <w:r>
              <w:t>D100-A-04巷-货架21-A1</w:t>
            </w:r>
          </w:p>
        </w:tc>
        <w:tc>
          <w:tcPr>
            <w:tcW w:type="dxa" w:w="2160"/>
          </w:tcPr>
          <w:p>
            <w:r>
              <w:t>483.00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0.3800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D100-A-01巷-货架18-A1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0.7000</w:t>
            </w:r>
          </w:p>
        </w:tc>
      </w:tr>
      <w:tr>
        <w:tc>
          <w:tcPr>
            <w:tcW w:type="dxa" w:w="2160"/>
          </w:tcPr>
          <w:p>
            <w:r>
              <w:t>D100-A-03巷-货架16-A1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D100-A-02巷-货架02-A1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D100-A-01巷-货架11-A1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0.5200</w:t>
            </w:r>
          </w:p>
        </w:tc>
      </w:tr>
      <w:tr>
        <w:tc>
          <w:tcPr>
            <w:tcW w:type="dxa" w:w="2160"/>
          </w:tcPr>
          <w:p>
            <w:r>
              <w:t>D100-A-05巷-货架07-A1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0.9100</w:t>
            </w:r>
          </w:p>
        </w:tc>
      </w:tr>
      <w:tr>
        <w:tc>
          <w:tcPr>
            <w:tcW w:type="dxa" w:w="2160"/>
          </w:tcPr>
          <w:p>
            <w:r>
              <w:t>D100-A-07巷-货架05-A1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0.0500</w:t>
            </w:r>
          </w:p>
        </w:tc>
      </w:tr>
      <w:tr>
        <w:tc>
          <w:tcPr>
            <w:tcW w:type="dxa" w:w="2160"/>
          </w:tcPr>
          <w:p>
            <w:r>
              <w:t>D100-A-01巷-货架09-A1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0.7100</w:t>
            </w:r>
          </w:p>
        </w:tc>
      </w:tr>
      <w:tr>
        <w:tc>
          <w:tcPr>
            <w:tcW w:type="dxa" w:w="2160"/>
          </w:tcPr>
          <w:p>
            <w:r>
              <w:t>D100-A-05巷-货架18-A1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D100-A-04巷-货架13-A1</w:t>
            </w:r>
          </w:p>
        </w:tc>
        <w:tc>
          <w:tcPr>
            <w:tcW w:type="dxa" w:w="2160"/>
          </w:tcPr>
          <w:p>
            <w:r>
              <w:t>25.00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0.0600</w:t>
            </w:r>
          </w:p>
        </w:tc>
      </w:tr>
      <w:tr>
        <w:tc>
          <w:tcPr>
            <w:tcW w:type="dxa" w:w="2160"/>
          </w:tcPr>
          <w:p>
            <w:r>
              <w:t>D100-A-06巷-货架12-A1</w:t>
            </w:r>
          </w:p>
        </w:tc>
        <w:tc>
          <w:tcPr>
            <w:tcW w:type="dxa" w:w="2160"/>
          </w:tcPr>
          <w:p>
            <w:r>
              <w:t>26.00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0.3200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A类商品（前20%高频）：靠近出库口的巷道</w:t>
      </w:r>
    </w:p>
    <w:p>
      <w:r>
        <w:t xml:space="preserve">  - B类商品（中间30%）：中等位置巷道</w:t>
      </w:r>
    </w:p>
    <w:p>
      <w:r>
        <w:t xml:space="preserve">  - C类商品（后50%低频）：远端巷道</w:t>
      </w:r>
    </w:p>
    <w:p/>
    <w:p>
      <w:r>
        <w:t>【热区分流】</w:t>
      </w:r>
    </w:p>
    <w:p>
      <w:r>
        <w:t xml:space="preserve">  - 将热度&gt;400的库位中部分SKU迁移至较冷巷道</w:t>
      </w:r>
    </w:p>
    <w:p>
      <w:r>
        <w:t xml:space="preserve">  - 将冷门巷道迁入B类商品，提升利用率</w:t>
      </w:r>
    </w:p>
    <w:p>
      <w:r>
        <w:t xml:space="preserve">  - 避免单一巷道过热导致拣货拥堵</w:t>
      </w:r>
    </w:p>
    <w:p/>
    <w:p>
      <w:r>
        <w:t>【巷道均衡优化】</w:t>
      </w:r>
    </w:p>
    <w:p>
      <w:r>
        <w:t xml:space="preserve">  - 热门巷道（热度&gt;300）：控制SKU数量，分散到相邻巷道</w:t>
      </w:r>
    </w:p>
    <w:p>
      <w:r>
        <w:t xml:space="preserve">  - 冷门巷道（热度&lt;100）：迁入中频商品提升利用率</w:t>
      </w:r>
    </w:p>
    <w:p>
      <w:r>
        <w:t xml:space="preserve">  - 保持各巷道热度相对均衡，提高整体拣货效率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