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00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_Toc24454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基本介绍</w:t>
          </w:r>
          <w:r>
            <w:tab/>
          </w:r>
          <w:r>
            <w:fldChar w:fldCharType="begin"/>
          </w:r>
          <w:r>
            <w:instrText xml:space="preserve"> PAGEREF _Toc24454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_Toc9670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安装</w:t>
          </w:r>
          <w:r>
            <w:tab/>
          </w:r>
          <w:r>
            <w:fldChar w:fldCharType="begin"/>
          </w:r>
          <w:r>
            <w:instrText xml:space="preserve"> PAGEREF _Toc9670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命令行编译&amp;打包</w:t>
          </w:r>
          <w:r>
            <w:tab/>
          </w:r>
          <w:r>
            <w:fldChar w:fldCharType="begin"/>
          </w:r>
          <w:r>
            <w:instrText xml:space="preserve"> PAGEREF _Toc23135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_Toc27126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npx webpack ./xxx/xxx.xx</w:t>
          </w:r>
          <w:r>
            <w:rPr>
              <w:rFonts w:hint="eastAsia"/>
              <w:lang w:val="en-US" w:eastAsia="zh-CN"/>
            </w:rPr>
            <w:t xml:space="preserve"> --mode=xxx</w:t>
          </w:r>
          <w:r>
            <w:tab/>
          </w:r>
          <w:r>
            <w:fldChar w:fldCharType="begin"/>
          </w:r>
          <w:r>
            <w:instrText xml:space="preserve"> PAGEREF _Toc27126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 基本配置</w:t>
          </w:r>
          <w:r>
            <w:tab/>
          </w:r>
          <w:r>
            <w:fldChar w:fldCharType="begin"/>
          </w:r>
          <w:r>
            <w:instrText xml:space="preserve"> PAGEREF _Toc10427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5大核心概念</w:t>
          </w:r>
          <w:r>
            <w:tab/>
          </w:r>
          <w:r>
            <w:fldChar w:fldCharType="begin"/>
          </w:r>
          <w:r>
            <w:instrText xml:space="preserve"> PAGEREF _Toc701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_Toc21753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打包前清空输出目录</w:t>
          </w:r>
          <w:r>
            <w:tab/>
          </w:r>
          <w:r>
            <w:fldChar w:fldCharType="begin"/>
          </w:r>
          <w:r>
            <w:instrText xml:space="preserve"> PAGEREF _Toc21753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_Toc5099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 处理样式资源</w:t>
          </w:r>
          <w:r>
            <w:tab/>
          </w:r>
          <w:r>
            <w:fldChar w:fldCharType="begin"/>
          </w:r>
          <w:r>
            <w:instrText xml:space="preserve"> PAGEREF _Toc5099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CSS</w:t>
          </w:r>
          <w:r>
            <w:tab/>
          </w:r>
          <w:r>
            <w:fldChar w:fldCharType="begin"/>
          </w:r>
          <w:r>
            <w:instrText xml:space="preserve"> PAGEREF _Toc29392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_Toc3301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Lcss</w:t>
          </w:r>
          <w:r>
            <w:tab/>
          </w:r>
          <w:r>
            <w:fldChar w:fldCharType="begin"/>
          </w:r>
          <w:r>
            <w:instrText xml:space="preserve"> PAGEREF _Toc3301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_Toc15500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Sass和Scss</w:t>
          </w:r>
          <w:r>
            <w:tab/>
          </w:r>
          <w:r>
            <w:fldChar w:fldCharType="begin"/>
          </w:r>
          <w:r>
            <w:instrText xml:space="preserve"> PAGEREF _Toc15500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_Toc3410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Stylus</w:t>
          </w:r>
          <w:r>
            <w:tab/>
          </w:r>
          <w:r>
            <w:fldChar w:fldCharType="begin"/>
          </w:r>
          <w:r>
            <w:instrText xml:space="preserve"> PAGEREF _Toc3410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 处理图片资源</w:t>
          </w:r>
          <w:r>
            <w:tab/>
          </w:r>
          <w:r>
            <w:fldChar w:fldCharType="begin"/>
          </w:r>
          <w:r>
            <w:instrText xml:space="preserve"> PAGEREF _Toc12164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_Toc12367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优化（图片转Base64）</w:t>
          </w:r>
          <w:r>
            <w:tab/>
          </w:r>
          <w:r>
            <w:fldChar w:fldCharType="begin"/>
          </w:r>
          <w:r>
            <w:instrText xml:space="preserve"> PAGEREF _Toc12367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修改图片的输出目录</w:t>
          </w:r>
          <w:r>
            <w:tab/>
          </w:r>
          <w:r>
            <w:fldChar w:fldCharType="begin"/>
          </w:r>
          <w:r>
            <w:instrText xml:space="preserve"> PAGEREF _Toc18678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七、 处理字体图标资源</w:t>
          </w:r>
          <w:r>
            <w:tab/>
          </w:r>
          <w:r>
            <w:fldChar w:fldCharType="begin"/>
          </w:r>
          <w:r>
            <w:instrText xml:space="preserve"> PAGEREF _Toc31320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_Toc20191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指定字体文件的输出目录</w:t>
          </w:r>
          <w:r>
            <w:tab/>
          </w:r>
          <w:r>
            <w:fldChar w:fldCharType="begin"/>
          </w:r>
          <w:r>
            <w:instrText xml:space="preserve"> PAGEREF _Toc20191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八、 处理其他资源</w:t>
          </w:r>
          <w:r>
            <w:tab/>
          </w:r>
          <w:r>
            <w:fldChar w:fldCharType="begin"/>
          </w:r>
          <w:r>
            <w:instrText xml:space="preserve"> PAGEREF _Toc18232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九、 处理JS资源</w:t>
          </w:r>
          <w:r>
            <w:tab/>
          </w:r>
          <w:r>
            <w:fldChar w:fldCharType="begin"/>
          </w:r>
          <w:r>
            <w:instrText xml:space="preserve"> PAGEREF _Toc11411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babel：针对js兼容性处理</w:t>
          </w:r>
          <w:r>
            <w:tab/>
          </w:r>
          <w:r>
            <w:fldChar w:fldCharType="begin"/>
          </w:r>
          <w:r>
            <w:instrText xml:space="preserve"> PAGEREF _Toc16579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Eslint：针对代码格式检查</w:t>
          </w:r>
          <w:r>
            <w:tab/>
          </w:r>
          <w:r>
            <w:fldChar w:fldCharType="begin"/>
          </w:r>
          <w:r>
            <w:instrText xml:space="preserve"> PAGEREF _Toc26912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十、 处理HTML资源</w:t>
          </w:r>
          <w:r>
            <w:tab/>
          </w:r>
          <w:r>
            <w:fldChar w:fldCharType="begin"/>
          </w:r>
          <w:r>
            <w:instrText xml:space="preserve"> PAGEREF _Toc27693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十一、 开发服务器和自动化</w:t>
          </w:r>
          <w:r>
            <w:tab/>
          </w:r>
          <w:r>
            <w:fldChar w:fldCharType="begin"/>
          </w:r>
          <w:r>
            <w:instrText xml:space="preserve"> PAGEREF _Toc11717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安装webpack-dev-server包</w:t>
          </w:r>
          <w:r>
            <w:tab/>
          </w:r>
          <w:r>
            <w:fldChar w:fldCharType="begin"/>
          </w:r>
          <w:r>
            <w:instrText xml:space="preserve"> PAGEREF _Toc2867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_Toc17656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在webpack.config.js中配置</w:t>
          </w:r>
          <w:r>
            <w:tab/>
          </w:r>
          <w:r>
            <w:fldChar w:fldCharType="begin"/>
          </w:r>
          <w:r>
            <w:instrText xml:space="preserve"> PAGEREF _Toc17656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_Toc14195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执行指令</w:t>
          </w:r>
          <w:r>
            <w:tab/>
          </w:r>
          <w:r>
            <w:fldChar w:fldCharType="begin"/>
          </w:r>
          <w:r>
            <w:instrText xml:space="preserve"> PAGEREF _Toc14195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十二、 开发/生产模式配置分离</w:t>
          </w:r>
          <w:r>
            <w:tab/>
          </w:r>
          <w:r>
            <w:fldChar w:fldCharType="begin"/>
          </w:r>
          <w:r>
            <w:instrText xml:space="preserve"> PAGEREF _Toc32468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_Toc4519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开发模式</w:t>
          </w:r>
          <w:r>
            <w:tab/>
          </w:r>
          <w:r>
            <w:fldChar w:fldCharType="begin"/>
          </w:r>
          <w:r>
            <w:instrText xml:space="preserve"> PAGEREF _Toc4519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_Toc3573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生产模式</w:t>
          </w:r>
          <w:r>
            <w:tab/>
          </w:r>
          <w:r>
            <w:fldChar w:fldCharType="begin"/>
          </w:r>
          <w:r>
            <w:instrText xml:space="preserve"> PAGEREF _Toc3573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_Toc27557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简化执行命令</w:t>
          </w:r>
          <w:r>
            <w:tab/>
          </w:r>
          <w:r>
            <w:fldChar w:fldCharType="begin"/>
          </w:r>
          <w:r>
            <w:instrText xml:space="preserve"> PAGEREF _Toc27557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24454"/>
      <w:r>
        <w:rPr>
          <w:rFonts w:hint="eastAsia"/>
          <w:lang w:val="en-US" w:eastAsia="zh-CN"/>
        </w:rPr>
        <w:t>基本介绍</w:t>
      </w:r>
      <w:bookmarkEnd w:id="0"/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Webpack是一个静态资源打包工具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将ES6或Less、Sass等预处理语法编译成浏览器能识别的JS、CSS语法。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压缩代码、处理兼容性、提升性能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Webpack输出的文件通常被称为bundle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9670"/>
      <w:r>
        <w:rPr>
          <w:rFonts w:hint="eastAsia"/>
          <w:lang w:val="en-US" w:eastAsia="zh-CN"/>
        </w:rPr>
        <w:t>安装</w:t>
      </w:r>
      <w:bookmarkEnd w:id="1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i webpack webpack-cli -D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扩展：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npm：下载包</w:t>
      </w:r>
    </w:p>
    <w:p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npx：将 node_modules/.bin下的文件临时添加为环境变量，使命令可执行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i：install</w:t>
      </w:r>
    </w:p>
    <w:p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-D：开发环境dev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23135"/>
      <w:r>
        <w:rPr>
          <w:rFonts w:hint="eastAsia"/>
          <w:lang w:val="en-US" w:eastAsia="zh-CN"/>
        </w:rPr>
        <w:t>命令行编译&amp;打包</w:t>
      </w:r>
      <w:bookmarkEnd w:id="2"/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3" w:name="_Toc27126"/>
      <w:r>
        <w:rPr>
          <w:rFonts w:hint="default"/>
          <w:lang w:val="en-US" w:eastAsia="zh-CN"/>
        </w:rPr>
        <w:t>npx webpack ./xxx/xxx.xx</w:t>
      </w:r>
      <w:r>
        <w:rPr>
          <w:rFonts w:hint="eastAsia"/>
          <w:lang w:val="en-US" w:eastAsia="zh-CN"/>
        </w:rPr>
        <w:t xml:space="preserve"> --mode=xxx</w:t>
      </w:r>
      <w:bookmarkEnd w:id="3"/>
    </w:p>
    <w:p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会创建dist目录，将编译的文件输出到此目录中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./xxx/xxx.xx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打包文件的入口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--mode=development：</w:t>
      </w:r>
      <w:r>
        <w:rPr>
          <w:rFonts w:hint="eastAsia"/>
          <w:sz w:val="24"/>
          <w:szCs w:val="24"/>
          <w:lang w:val="en-US" w:eastAsia="zh-CN"/>
        </w:rPr>
        <w:t>打包模式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development是开发模式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production是生产环境，生产环境会对代码进行压缩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4" w:name="_Toc10427"/>
      <w:r>
        <w:rPr>
          <w:rFonts w:hint="eastAsia"/>
          <w:lang w:val="en-US" w:eastAsia="zh-CN"/>
        </w:rPr>
        <w:t>基本配置</w:t>
      </w:r>
      <w:bookmarkEnd w:id="4"/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5" w:name="_Toc701"/>
      <w:r>
        <w:rPr>
          <w:rFonts w:hint="eastAsia"/>
          <w:lang w:val="en-US" w:eastAsia="zh-CN"/>
        </w:rPr>
        <w:t>5大核心概念</w:t>
      </w:r>
      <w:bookmarkEnd w:id="5"/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entry（入口）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指定Webpack从哪个文件开始打包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output（输出）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指定Webpakc打包完的文件输出到哪里去，如何命名等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loader（加载器）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webapck本身只能处理js、json等资源，其他资源需要借助loder，webpack才能解析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plugins（插件）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扩展webpack的功能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mode（模式）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主要有两种模式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开发模式：development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生产模式：production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以上五项均配置在 webpack.config.js 文件中，配置完文件打包命令简化为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npx webpack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6" w:name="_Toc21753"/>
      <w:r>
        <w:rPr>
          <w:rFonts w:hint="eastAsia"/>
          <w:lang w:val="en-US" w:eastAsia="zh-CN"/>
        </w:rPr>
        <w:t>打包前清空输出目录</w:t>
      </w:r>
      <w:bookmarkEnd w:id="6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所有文件的输出路径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__dirname nodejs的变量，代表当前文件的文件夹目录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绝对路径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入口文件打包输出文件名称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'js/main.js'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打包前将path目录清空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7" w:name="_Toc5099"/>
      <w:r>
        <w:rPr>
          <w:rFonts w:hint="eastAsia"/>
          <w:lang w:val="en-US" w:eastAsia="zh-CN"/>
        </w:rPr>
        <w:t>处理样式资源</w:t>
      </w:r>
      <w:bookmarkEnd w:id="7"/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bookmarkStart w:id="8" w:name="_Toc29392"/>
      <w:r>
        <w:rPr>
          <w:rFonts w:hint="eastAsia"/>
          <w:lang w:val="en-US" w:eastAsia="zh-CN"/>
        </w:rPr>
        <w:t>CSS</w:t>
      </w:r>
      <w:bookmarkEnd w:id="8"/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到官网找到需要的loader，如处理css需要 css-loader和style-loader</w:t>
      </w:r>
    </w:p>
    <w:p>
      <w:pPr>
        <w:numPr>
          <w:ilvl w:val="0"/>
          <w:numId w:val="7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安装需要的包</w:t>
      </w:r>
    </w:p>
    <w:p>
      <w:pPr>
        <w:numPr>
          <w:ilvl w:val="0"/>
          <w:numId w:val="7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在webpack.config.js 中配置loader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加载器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loder的配置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只检测.css文件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use执行循序是从右到左（或从下到上）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将js中的css通过创建style标签添加到html文件中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"style-loader"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将css资源编译成commonjs的模块到js中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"css-loader"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bookmarkStart w:id="9" w:name="_Toc3301"/>
      <w:r>
        <w:rPr>
          <w:rFonts w:hint="eastAsia"/>
          <w:lang w:val="en-US" w:eastAsia="zh-CN"/>
        </w:rPr>
        <w:t>Lcss</w:t>
      </w:r>
      <w:bookmarkEnd w:id="9"/>
    </w:p>
    <w:p>
      <w:pPr>
        <w:numPr>
          <w:ilvl w:val="0"/>
          <w:numId w:val="8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 less</w:t>
      </w:r>
    </w:p>
    <w:p>
      <w:pPr>
        <w:numPr>
          <w:ilvl w:val="0"/>
          <w:numId w:val="8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 less-loader</w:t>
      </w:r>
    </w:p>
    <w:p>
      <w:pPr>
        <w:numPr>
          <w:ilvl w:val="0"/>
          <w:numId w:val="8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配置到webpack.config.js中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bookmarkStart w:id="10" w:name="_Toc15500"/>
      <w:r>
        <w:rPr>
          <w:rFonts w:hint="eastAsia"/>
          <w:lang w:val="en-US" w:eastAsia="zh-CN"/>
        </w:rPr>
        <w:t>Sass和Scss</w:t>
      </w:r>
      <w:bookmarkEnd w:id="10"/>
    </w:p>
    <w:p>
      <w:pPr>
        <w:numPr>
          <w:ilvl w:val="0"/>
          <w:numId w:val="9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 sass</w:t>
      </w:r>
    </w:p>
    <w:p>
      <w:pPr>
        <w:numPr>
          <w:ilvl w:val="0"/>
          <w:numId w:val="9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 sass-loader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配置到webpack.config.js中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bookmarkStart w:id="11" w:name="_Toc3410"/>
      <w:r>
        <w:rPr>
          <w:rFonts w:hint="eastAsia"/>
          <w:lang w:val="en-US" w:eastAsia="zh-CN"/>
        </w:rPr>
        <w:t>Stylus</w:t>
      </w:r>
      <w:bookmarkEnd w:id="11"/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 stylus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 stylus-loader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配置到webpack.config.js中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2" w:name="_Toc12164"/>
      <w:r>
        <w:rPr>
          <w:rFonts w:hint="eastAsia"/>
          <w:lang w:val="en-US" w:eastAsia="zh-CN"/>
        </w:rPr>
        <w:t>处理图片资源</w:t>
      </w:r>
      <w:bookmarkEnd w:id="12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Webpack4 处理图片资源时通过 file-loader 和 url-loader 进行处理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Webpack5 将以上两个loader内置到了webpack中</w:t>
      </w: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bookmarkStart w:id="13" w:name="_Toc12367"/>
      <w:r>
        <w:rPr>
          <w:rFonts w:hint="eastAsia"/>
          <w:lang w:val="en-US" w:eastAsia="zh-CN"/>
        </w:rPr>
        <w:t>优化（图片转Base64）</w:t>
      </w:r>
      <w:bookmarkEnd w:id="13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在module -&gt; rules 中配置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png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jpe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gif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webp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'asset'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parser: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dataUrlCondition: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小于10kb的图片转base64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优点：减少请求数量，缺点：体积变大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pStyle w:val="3"/>
        <w:numPr>
          <w:ilvl w:val="0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4" w:name="_Toc18678"/>
      <w:r>
        <w:rPr>
          <w:rFonts w:hint="eastAsia"/>
          <w:lang w:val="en-US" w:eastAsia="zh-CN"/>
        </w:rPr>
        <w:t>修改图片的输出目录</w:t>
      </w:r>
      <w:bookmarkEnd w:id="14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在上方配置中追加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generator: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输出图片的名字 hash 哈希值|ext 后缀名|query url传递的参数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'static/images/[hash:10][ext][query]'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5" w:name="_Toc31320"/>
      <w:r>
        <w:rPr>
          <w:rFonts w:hint="eastAsia"/>
          <w:lang w:val="en-US" w:eastAsia="zh-CN"/>
        </w:rPr>
        <w:t>处理字体图标资源</w:t>
      </w:r>
      <w:bookmarkEnd w:id="15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Webpack5 会自动处理字体文件。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16" w:name="_Toc20191"/>
      <w:r>
        <w:rPr>
          <w:rFonts w:hint="eastAsia"/>
          <w:lang w:val="en-US" w:eastAsia="zh-CN"/>
        </w:rPr>
        <w:t>指定字体文件的输出目录</w:t>
      </w:r>
      <w:bookmarkEnd w:id="16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ttf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woff2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'asset/resource'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generator: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字体文件的输出名称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'static/fonts/[hash:10][ext][query]'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7" w:name="_Toc18232"/>
      <w:r>
        <w:rPr>
          <w:rFonts w:hint="eastAsia"/>
          <w:lang w:val="en-US" w:eastAsia="zh-CN"/>
        </w:rPr>
        <w:t>处理其他资源</w:t>
      </w:r>
      <w:bookmarkEnd w:id="17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跟处理文字一样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map3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map4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avi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'asset/resource'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resource会原封不动的输出文件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generator: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字体文件的输出名称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'static/media/[hash:10][ext][query]'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8" w:name="_Toc11411"/>
      <w:r>
        <w:rPr>
          <w:rFonts w:hint="eastAsia"/>
          <w:lang w:val="en-US" w:eastAsia="zh-CN"/>
        </w:rPr>
        <w:t>处理JS资源</w:t>
      </w:r>
      <w:bookmarkEnd w:id="18"/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Webpack5 默认对js的处理仅限于</w:t>
      </w:r>
      <w:r>
        <w:rPr>
          <w:rFonts w:hint="eastAsia"/>
          <w:b/>
          <w:bCs/>
          <w:sz w:val="24"/>
          <w:szCs w:val="24"/>
          <w:lang w:val="en-US" w:eastAsia="zh-CN"/>
        </w:rPr>
        <w:t>模块化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语法，但浏览器不认识任何ES6语法，要处理其他ES6语法就要进行相应配置，如：</w:t>
      </w:r>
    </w:p>
    <w:p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bookmarkStart w:id="19" w:name="_Toc16579"/>
      <w:r>
        <w:rPr>
          <w:rFonts w:hint="eastAsia"/>
          <w:lang w:val="en-US" w:eastAsia="zh-CN"/>
        </w:rPr>
        <w:t>babel：针对js兼容性处理</w:t>
      </w:r>
      <w:bookmarkEnd w:id="19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Babel：主要用于将ES6编写的代码转换成</w:t>
      </w:r>
      <w:r>
        <w:rPr>
          <w:rFonts w:hint="eastAsia"/>
          <w:b/>
          <w:bCs/>
          <w:sz w:val="24"/>
          <w:szCs w:val="24"/>
          <w:lang w:val="en-US" w:eastAsia="zh-CN"/>
        </w:rPr>
        <w:t>向后兼容</w:t>
      </w:r>
      <w:r>
        <w:rPr>
          <w:rFonts w:hint="eastAsia"/>
          <w:sz w:val="24"/>
          <w:szCs w:val="24"/>
          <w:lang w:val="en-US" w:eastAsia="zh-CN"/>
        </w:rPr>
        <w:t>的JavaScript语法</w:t>
      </w:r>
    </w:p>
    <w:p>
      <w:pPr>
        <w:pStyle w:val="5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配置文件（多种写法）</w:t>
      </w:r>
    </w:p>
    <w:p>
      <w:pPr>
        <w:numPr>
          <w:ilvl w:val="0"/>
          <w:numId w:val="1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babel.config.*：新建文件，位于项目根目录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babel.config.js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babel.config.json</w:t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.babelrc.*：新建文件，位于项目根目录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.babelrc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.babelrc.js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.babelrc.json</w:t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package.josn中babel：不需要创建文件，在原有文件基础上写</w:t>
      </w:r>
    </w:p>
    <w:p>
      <w:pPr>
        <w:pStyle w:val="5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配置项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presets 预设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一组babel插件，扩展babel功能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@babel/preset-env：一个智能预设，允许使用最新的JavaScript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@babel/preset-react：一个用来编译React jsx语法的预设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@babel/preset-typescript：一个用来编译TypeScript语法的预设</w:t>
      </w:r>
    </w:p>
    <w:p>
      <w:pPr>
        <w:pStyle w:val="5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在webpack.config.js中引入，并在rules项中配置：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ESLintPlugin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'eslint-webpack-plugin'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排除 node_modules 目录，不进行处理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node_modules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bookmarkStart w:id="20" w:name="_Toc26912"/>
      <w:r>
        <w:rPr>
          <w:rFonts w:hint="eastAsia"/>
          <w:lang w:val="en-US" w:eastAsia="zh-CN"/>
        </w:rPr>
        <w:t>Eslint：针对代码格式检查</w:t>
      </w:r>
      <w:bookmarkEnd w:id="2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Eslint：可组装的JavaScript和JSX检查工具。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Eslint也是通过配置文件中，写在rulse里的规则对代码进行检查</w:t>
      </w:r>
    </w:p>
    <w:p>
      <w:pPr>
        <w:pStyle w:val="5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配置文件（多种写法）</w:t>
      </w:r>
    </w:p>
    <w:p>
      <w:pPr>
        <w:numPr>
          <w:ilvl w:val="0"/>
          <w:numId w:val="17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.eslintrc.*：新建文件，位于项目根目录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.eslintrc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.eslintrc.js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.eslintrc.json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package.json中eslintConfig：不需要创建文件，在原有文件基础上写</w:t>
      </w:r>
    </w:p>
    <w:p>
      <w:pPr>
        <w:pStyle w:val="5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配置项</w:t>
      </w:r>
    </w:p>
    <w:p>
      <w:pPr>
        <w:numPr>
          <w:ilvl w:val="0"/>
          <w:numId w:val="18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parserOptions 解析选项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parserOptions: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maVersion: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es 版本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"module"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es module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rules具体规则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off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或 0：关闭规则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warn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或 1：开启规则，使用警告级别错误，不会导致程序退出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error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或 2：开启规则，使用错误级别，会导致程序退出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"no-var"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不能使用 var 定义变量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extends继承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可以继承别人的规则（自己写的规则会覆盖继承来的规则），如：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Eslint：eslint:recommended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VueCli：plugin:vue/essential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ReactCli：react-app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继承 Eslint 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extends: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"eslint:recommended"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pStyle w:val="5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在webpack.config.js中引入，并在plugins项中配置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'html-webpack-plugin'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ESLintPlugin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检测文件的路径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}),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1" w:name="_Toc27693"/>
      <w:r>
        <w:rPr>
          <w:rFonts w:hint="eastAsia"/>
          <w:lang w:val="en-US" w:eastAsia="zh-CN"/>
        </w:rPr>
        <w:t>处理HTML资源</w:t>
      </w:r>
      <w:bookmarkEnd w:id="21"/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html-webpack-plugin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webpack -&gt; plugins 中配置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*   模板：以public/index.html文件为模板，创建新的html文件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*   新的html文件特点：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*       1. 结构和原来一致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*       2. 自动引入打包输出的资源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'public/index.html'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2" w:name="_Toc11717"/>
      <w:r>
        <w:rPr>
          <w:rFonts w:hint="eastAsia"/>
          <w:lang w:val="en-US" w:eastAsia="zh-CN"/>
        </w:rPr>
        <w:t>开发服务器和自动化</w:t>
      </w:r>
      <w:bookmarkEnd w:id="22"/>
    </w:p>
    <w:p>
      <w:pPr>
        <w:pStyle w:val="3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bookmarkStart w:id="23" w:name="_Toc2867"/>
      <w:r>
        <w:rPr>
          <w:rFonts w:hint="eastAsia"/>
          <w:lang w:val="en-US" w:eastAsia="zh-CN"/>
        </w:rPr>
        <w:t>安装webpack-dev-server包</w:t>
      </w:r>
      <w:bookmarkEnd w:id="23"/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npm i webpack-dev-server -D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webpack-dev-server 可以实现自动编译，刷新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bookmarkStart w:id="24" w:name="_Toc17656"/>
      <w:r>
        <w:rPr>
          <w:rFonts w:hint="eastAsia"/>
          <w:lang w:val="en-US" w:eastAsia="zh-CN"/>
        </w:rPr>
        <w:t>在webpack.config.js中配置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与五大核心平级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服务器域名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'3001'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服务器端口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是否自动打开浏览器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bookmarkStart w:id="25" w:name="_Toc14195"/>
      <w:r>
        <w:rPr>
          <w:rFonts w:hint="eastAsia"/>
          <w:lang w:val="en-US" w:eastAsia="zh-CN"/>
        </w:rPr>
        <w:t>执行指令</w:t>
      </w:r>
      <w:bookmarkEnd w:id="25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npx webpack serve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只用执行一次，之后修改代码不用再手动编译，会在内存中编译打包，不会在dist中输出。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6" w:name="_Toc32468"/>
      <w:r>
        <w:rPr>
          <w:rFonts w:hint="eastAsia"/>
          <w:lang w:val="en-US" w:eastAsia="zh-CN"/>
        </w:rPr>
        <w:t>开发/生产模式配置分离</w:t>
      </w:r>
      <w:bookmarkEnd w:id="26"/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在项目根目录创建config文件夹，文件夹中存放两个webpack配置文件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webpack.dev.js：</w:t>
      </w:r>
      <w:r>
        <w:rPr>
          <w:rFonts w:hint="eastAsia"/>
          <w:sz w:val="24"/>
          <w:szCs w:val="24"/>
          <w:lang w:val="en-US" w:eastAsia="zh-CN"/>
        </w:rPr>
        <w:t>开发模式配置文件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webpack.prod.js：</w:t>
      </w:r>
      <w:r>
        <w:rPr>
          <w:rFonts w:hint="eastAsia"/>
          <w:sz w:val="24"/>
          <w:szCs w:val="24"/>
          <w:lang w:val="en-US" w:eastAsia="zh-CN"/>
        </w:rPr>
        <w:t>生产模式配置文件</w:t>
      </w:r>
    </w:p>
    <w:p>
      <w:pPr>
        <w:pStyle w:val="3"/>
        <w:numPr>
          <w:ilvl w:val="0"/>
          <w:numId w:val="21"/>
        </w:numPr>
        <w:bidi w:val="0"/>
        <w:rPr>
          <w:rFonts w:hint="default"/>
          <w:lang w:val="en-US" w:eastAsia="zh-CN"/>
        </w:rPr>
      </w:pPr>
      <w:bookmarkStart w:id="27" w:name="_Toc4519"/>
      <w:r>
        <w:rPr>
          <w:rFonts w:hint="eastAsia"/>
          <w:lang w:val="en-US" w:eastAsia="zh-CN"/>
        </w:rPr>
        <w:t>开发模式</w:t>
      </w:r>
      <w:bookmarkEnd w:id="27"/>
    </w:p>
    <w:p>
      <w:pPr>
        <w:numPr>
          <w:ilvl w:val="1"/>
          <w:numId w:val="2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开发模式没有输出，所以output -&gt; path 可以是undefined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开发模式不需要清空dist，所以不需要配置 output -&gt; clean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mode: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development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命令：npx webpack serve --config ./config/webpack.dev.js</w:t>
      </w:r>
    </w:p>
    <w:p>
      <w:pPr>
        <w:pStyle w:val="3"/>
        <w:numPr>
          <w:ilvl w:val="0"/>
          <w:numId w:val="21"/>
        </w:numPr>
        <w:bidi w:val="0"/>
        <w:rPr>
          <w:rFonts w:hint="default"/>
          <w:lang w:val="en-US" w:eastAsia="zh-CN"/>
        </w:rPr>
      </w:pPr>
      <w:bookmarkStart w:id="28" w:name="_Toc3573"/>
      <w:r>
        <w:rPr>
          <w:rFonts w:hint="eastAsia"/>
          <w:lang w:val="en-US" w:eastAsia="zh-CN"/>
        </w:rPr>
        <w:t>生产模式</w:t>
      </w:r>
      <w:bookmarkEnd w:id="28"/>
    </w:p>
    <w:p>
      <w:pPr>
        <w:numPr>
          <w:ilvl w:val="1"/>
          <w:numId w:val="2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生产模式不需要配置devServer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mode: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production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命令：npx webpack --config ./config/webpack.prod.js</w:t>
      </w:r>
    </w:p>
    <w:p>
      <w:pPr>
        <w:pStyle w:val="3"/>
        <w:numPr>
          <w:ilvl w:val="0"/>
          <w:numId w:val="21"/>
        </w:numPr>
        <w:bidi w:val="0"/>
        <w:rPr>
          <w:rFonts w:hint="default"/>
          <w:lang w:val="en-US" w:eastAsia="zh-CN"/>
        </w:rPr>
      </w:pPr>
      <w:bookmarkStart w:id="29" w:name="_Toc27557"/>
      <w:r>
        <w:rPr>
          <w:rFonts w:hint="eastAsia"/>
          <w:lang w:val="en-US" w:eastAsia="zh-CN"/>
        </w:rPr>
        <w:t>简化执行命令</w:t>
      </w:r>
      <w:bookmarkEnd w:id="29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在package.json中配置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 serve --config ./config/webpack.dev.js"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 --config ./config/webpack.prod.js"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指令变成：npm run dev/build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CSS处理（生产环境配置）</w:t>
      </w:r>
    </w:p>
    <w:p>
      <w:pPr>
        <w:pStyle w:val="3"/>
        <w:numPr>
          <w:ilvl w:val="0"/>
          <w:numId w:val="2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提取CSS成单文件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CSS文件被打包到js文件中，当js文件加载时，会创建一个style标签来生成样式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这种方式加载页面时，会出现闪屏现象，用户体验不好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通过link加载单独的CSS文件性能较好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下载包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i mini-css-extract-plugin -D</w:t>
      </w:r>
    </w:p>
    <w:p>
      <w:pPr>
        <w:numPr>
          <w:ilvl w:val="0"/>
          <w:numId w:val="2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</w:t>
      </w:r>
    </w:p>
    <w:p>
      <w:pPr>
        <w:numPr>
          <w:ilvl w:val="0"/>
          <w:numId w:val="24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在webpack.prod.js中引入</w:t>
      </w:r>
      <w:r>
        <w:rPr>
          <w:rFonts w:hint="eastAsia"/>
          <w:sz w:val="24"/>
          <w:szCs w:val="24"/>
          <w:lang w:val="en-US" w:eastAsia="zh-CN"/>
        </w:rPr>
        <w:t>MiniCssExtractPlugin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"mini-css-extract-plugin"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4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将所有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style-loader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改为 MiniCssExtractPlugin.loader</w:t>
      </w:r>
    </w:p>
    <w:p>
      <w:pPr>
        <w:numPr>
          <w:ilvl w:val="0"/>
          <w:numId w:val="24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在plugins中配置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'static/css/main.css'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}),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注：编译后index.htm会自动引入css和js文件，是应为HtmlWebpackPlugin 会自动引入打包生成的资源。</w:t>
      </w:r>
    </w:p>
    <w:p>
      <w:pPr>
        <w:pStyle w:val="3"/>
        <w:numPr>
          <w:ilvl w:val="0"/>
          <w:numId w:val="2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CSS兼容性处理</w:t>
      </w:r>
    </w:p>
    <w:p>
      <w:pPr>
        <w:numPr>
          <w:ilvl w:val="0"/>
          <w:numId w:val="25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下载包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i postcss-loader postcss postcss-preset-env -D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postcss-loader依赖于postcss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postcss需要通过postcss-preset-env解决兼容性问题</w:t>
      </w:r>
    </w:p>
    <w:p>
      <w:pPr>
        <w:numPr>
          <w:ilvl w:val="0"/>
          <w:numId w:val="25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</w:t>
      </w:r>
    </w:p>
    <w:p>
      <w:pPr>
        <w:numPr>
          <w:ilvl w:val="0"/>
          <w:numId w:val="26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 package.json 中设置样式的兼容级别，常用配置如下：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"browserslist"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"last 2 version"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只兼容最近两个版本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"&gt; 1%"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只兼容 99% 的浏览器，忽略冷门的浏览器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 dead"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忽略已经不存在的浏览器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]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6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在webpack.prod.js中配置postcss</w:t>
      </w:r>
    </w:p>
    <w:p>
      <w:pPr>
        <w:numPr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配置要写在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css-loader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之后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预处理css-loader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之前，如：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less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只能使用1个loader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loader: 'xxx',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可以使用多个loader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postcss 解决css兼容性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'postcss-loader'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postcssOptions: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能解决大多数样式兼容性问题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"postcss-preset-env"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将 less 编译成 css 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'less-loader'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pStyle w:val="3"/>
        <w:numPr>
          <w:ilvl w:val="0"/>
          <w:numId w:val="2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封装样式loader函数</w:t>
      </w:r>
    </w:p>
    <w:p>
      <w:pPr>
        <w:pStyle w:val="5"/>
        <w:numPr>
          <w:ilvl w:val="0"/>
          <w:numId w:val="27"/>
        </w:num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getStyleLoader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将js中的css通过创建style标签添加到html文件中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将css资源编译成commonjs的模块到js中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"css-loader"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'postcss-loader'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postcssOptions: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"postcss-preset-env"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能解决大多数样式兼容性问题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过滤 undefined、null、空字符串等 == false的变量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5"/>
        <w:numPr>
          <w:ilvl w:val="0"/>
          <w:numId w:val="27"/>
        </w:num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.s a或c ss 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ac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'sass-loader' 参数会被添加进配置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getStyleLoader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'sass-loader'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CSS压缩</w:t>
      </w:r>
    </w:p>
    <w:p>
      <w:pPr>
        <w:numPr>
          <w:ilvl w:val="0"/>
          <w:numId w:val="28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css-minimizer-webpack-plugin --save-dev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html和js压缩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开启生产模式，默认html和js都会进行压缩</w:t>
      </w:r>
      <w:bookmarkStart w:id="30" w:name="_GoBack"/>
      <w:bookmarkEnd w:id="3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60F08"/>
    <w:multiLevelType w:val="singleLevel"/>
    <w:tmpl w:val="80A60F0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4ED4B01"/>
    <w:multiLevelType w:val="singleLevel"/>
    <w:tmpl w:val="84ED4B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2D635CA"/>
    <w:multiLevelType w:val="singleLevel"/>
    <w:tmpl w:val="92D635C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BDA3F5C"/>
    <w:multiLevelType w:val="singleLevel"/>
    <w:tmpl w:val="9BDA3F5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9ED6EDB4"/>
    <w:multiLevelType w:val="singleLevel"/>
    <w:tmpl w:val="9ED6EDB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F0BC0DF"/>
    <w:multiLevelType w:val="multilevel"/>
    <w:tmpl w:val="AF0BC0DF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B1D81936"/>
    <w:multiLevelType w:val="multilevel"/>
    <w:tmpl w:val="B1D81936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BFDD8FB0"/>
    <w:multiLevelType w:val="singleLevel"/>
    <w:tmpl w:val="BFDD8FB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69C0A1B"/>
    <w:multiLevelType w:val="singleLevel"/>
    <w:tmpl w:val="C69C0A1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C720987B"/>
    <w:multiLevelType w:val="singleLevel"/>
    <w:tmpl w:val="C72098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D0565471"/>
    <w:multiLevelType w:val="singleLevel"/>
    <w:tmpl w:val="D0565471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DBB767B6"/>
    <w:multiLevelType w:val="singleLevel"/>
    <w:tmpl w:val="DBB767B6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2">
    <w:nsid w:val="E505D749"/>
    <w:multiLevelType w:val="singleLevel"/>
    <w:tmpl w:val="E505D749"/>
    <w:lvl w:ilvl="0" w:tentative="0">
      <w:start w:val="1"/>
      <w:numFmt w:val="decimal"/>
      <w:suff w:val="space"/>
      <w:lvlText w:val="%1)"/>
      <w:lvlJc w:val="left"/>
    </w:lvl>
  </w:abstractNum>
  <w:abstractNum w:abstractNumId="13">
    <w:nsid w:val="E8C85661"/>
    <w:multiLevelType w:val="multilevel"/>
    <w:tmpl w:val="E8C8566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F011E794"/>
    <w:multiLevelType w:val="singleLevel"/>
    <w:tmpl w:val="F011E794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F7FFCE4D"/>
    <w:multiLevelType w:val="singleLevel"/>
    <w:tmpl w:val="F7FFCE4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18E5931"/>
    <w:multiLevelType w:val="multilevel"/>
    <w:tmpl w:val="018E59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0CC8B986"/>
    <w:multiLevelType w:val="singleLevel"/>
    <w:tmpl w:val="0CC8B986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B553076"/>
    <w:multiLevelType w:val="singleLevel"/>
    <w:tmpl w:val="2B553076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7D1F450"/>
    <w:multiLevelType w:val="singleLevel"/>
    <w:tmpl w:val="37D1F450"/>
    <w:lvl w:ilvl="0" w:tentative="0">
      <w:start w:val="1"/>
      <w:numFmt w:val="decimal"/>
      <w:suff w:val="space"/>
      <w:lvlText w:val="%1)"/>
      <w:lvlJc w:val="left"/>
    </w:lvl>
  </w:abstractNum>
  <w:abstractNum w:abstractNumId="20">
    <w:nsid w:val="42E9CB91"/>
    <w:multiLevelType w:val="singleLevel"/>
    <w:tmpl w:val="42E9CB91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6C5B99F"/>
    <w:multiLevelType w:val="multilevel"/>
    <w:tmpl w:val="46C5B9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4AD6D5EC"/>
    <w:multiLevelType w:val="singleLevel"/>
    <w:tmpl w:val="4AD6D5EC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8B85EE1"/>
    <w:multiLevelType w:val="singleLevel"/>
    <w:tmpl w:val="58B85E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705634CF"/>
    <w:multiLevelType w:val="singleLevel"/>
    <w:tmpl w:val="705634CF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977B17F"/>
    <w:multiLevelType w:val="singleLevel"/>
    <w:tmpl w:val="7977B17F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C8FB795"/>
    <w:multiLevelType w:val="singleLevel"/>
    <w:tmpl w:val="7C8FB795"/>
    <w:lvl w:ilvl="0" w:tentative="0">
      <w:start w:val="1"/>
      <w:numFmt w:val="decimal"/>
      <w:suff w:val="space"/>
      <w:lvlText w:val="%1)"/>
      <w:lvlJc w:val="left"/>
    </w:lvl>
  </w:abstractNum>
  <w:abstractNum w:abstractNumId="27">
    <w:nsid w:val="7CEE8ED9"/>
    <w:multiLevelType w:val="multilevel"/>
    <w:tmpl w:val="7CEE8ED9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20"/>
  </w:num>
  <w:num w:numId="4">
    <w:abstractNumId w:val="8"/>
  </w:num>
  <w:num w:numId="5">
    <w:abstractNumId w:val="21"/>
  </w:num>
  <w:num w:numId="6">
    <w:abstractNumId w:val="25"/>
  </w:num>
  <w:num w:numId="7">
    <w:abstractNumId w:val="23"/>
  </w:num>
  <w:num w:numId="8">
    <w:abstractNumId w:val="4"/>
  </w:num>
  <w:num w:numId="9">
    <w:abstractNumId w:val="2"/>
  </w:num>
  <w:num w:numId="10">
    <w:abstractNumId w:val="0"/>
  </w:num>
  <w:num w:numId="11">
    <w:abstractNumId w:val="15"/>
  </w:num>
  <w:num w:numId="12">
    <w:abstractNumId w:val="17"/>
  </w:num>
  <w:num w:numId="13">
    <w:abstractNumId w:val="12"/>
  </w:num>
  <w:num w:numId="14">
    <w:abstractNumId w:val="27"/>
  </w:num>
  <w:num w:numId="15">
    <w:abstractNumId w:val="11"/>
  </w:num>
  <w:num w:numId="16">
    <w:abstractNumId w:val="10"/>
  </w:num>
  <w:num w:numId="17">
    <w:abstractNumId w:val="5"/>
  </w:num>
  <w:num w:numId="18">
    <w:abstractNumId w:val="19"/>
  </w:num>
  <w:num w:numId="19">
    <w:abstractNumId w:val="7"/>
  </w:num>
  <w:num w:numId="20">
    <w:abstractNumId w:val="16"/>
  </w:num>
  <w:num w:numId="21">
    <w:abstractNumId w:val="13"/>
  </w:num>
  <w:num w:numId="22">
    <w:abstractNumId w:val="18"/>
  </w:num>
  <w:num w:numId="23">
    <w:abstractNumId w:val="26"/>
  </w:num>
  <w:num w:numId="24">
    <w:abstractNumId w:val="3"/>
  </w:num>
  <w:num w:numId="25">
    <w:abstractNumId w:val="6"/>
  </w:num>
  <w:num w:numId="26">
    <w:abstractNumId w:val="24"/>
  </w:num>
  <w:num w:numId="27">
    <w:abstractNumId w:val="1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xYjAyMDI2YjM3ZmQ4OTZmZmFhMjc1NzFmNWYyNjAifQ=="/>
  </w:docVars>
  <w:rsids>
    <w:rsidRoot w:val="00000000"/>
    <w:rsid w:val="00125861"/>
    <w:rsid w:val="003F23CE"/>
    <w:rsid w:val="006E05BE"/>
    <w:rsid w:val="00726300"/>
    <w:rsid w:val="0083662A"/>
    <w:rsid w:val="00A050AE"/>
    <w:rsid w:val="00C85F20"/>
    <w:rsid w:val="00D03026"/>
    <w:rsid w:val="012515C4"/>
    <w:rsid w:val="012B4A44"/>
    <w:rsid w:val="01794352"/>
    <w:rsid w:val="018E0263"/>
    <w:rsid w:val="021B4775"/>
    <w:rsid w:val="025C7C16"/>
    <w:rsid w:val="026003DA"/>
    <w:rsid w:val="027E7BBC"/>
    <w:rsid w:val="02A227A1"/>
    <w:rsid w:val="02CD5A6F"/>
    <w:rsid w:val="034675D0"/>
    <w:rsid w:val="035C6DF3"/>
    <w:rsid w:val="038A7E04"/>
    <w:rsid w:val="03A32C74"/>
    <w:rsid w:val="03EE1218"/>
    <w:rsid w:val="042B5143"/>
    <w:rsid w:val="048605CC"/>
    <w:rsid w:val="04BA2023"/>
    <w:rsid w:val="04ED0243"/>
    <w:rsid w:val="04F12FE7"/>
    <w:rsid w:val="04FA68C4"/>
    <w:rsid w:val="056D353A"/>
    <w:rsid w:val="05AA2098"/>
    <w:rsid w:val="05E530D0"/>
    <w:rsid w:val="05E7425E"/>
    <w:rsid w:val="061B11E8"/>
    <w:rsid w:val="06445890"/>
    <w:rsid w:val="066606B5"/>
    <w:rsid w:val="06A21D7F"/>
    <w:rsid w:val="06F0390A"/>
    <w:rsid w:val="07097292"/>
    <w:rsid w:val="073108E9"/>
    <w:rsid w:val="073A569E"/>
    <w:rsid w:val="088017D6"/>
    <w:rsid w:val="08AE1E9F"/>
    <w:rsid w:val="09630EDC"/>
    <w:rsid w:val="0971420C"/>
    <w:rsid w:val="09A17C56"/>
    <w:rsid w:val="09B23C11"/>
    <w:rsid w:val="09C676BC"/>
    <w:rsid w:val="09EF6C13"/>
    <w:rsid w:val="09F71624"/>
    <w:rsid w:val="0A486F37"/>
    <w:rsid w:val="0A9B46A5"/>
    <w:rsid w:val="0ADF118A"/>
    <w:rsid w:val="0AFF2E86"/>
    <w:rsid w:val="0B0F299D"/>
    <w:rsid w:val="0B1450AB"/>
    <w:rsid w:val="0B304DED"/>
    <w:rsid w:val="0BD95485"/>
    <w:rsid w:val="0C000C64"/>
    <w:rsid w:val="0C1C35C4"/>
    <w:rsid w:val="0C446C02"/>
    <w:rsid w:val="0C6E6C14"/>
    <w:rsid w:val="0C7B653C"/>
    <w:rsid w:val="0C7D0506"/>
    <w:rsid w:val="0C917B0E"/>
    <w:rsid w:val="0D244E26"/>
    <w:rsid w:val="0D95362E"/>
    <w:rsid w:val="0DEF71E2"/>
    <w:rsid w:val="0E0D528E"/>
    <w:rsid w:val="0E26697C"/>
    <w:rsid w:val="0E3A5F83"/>
    <w:rsid w:val="0E3E77E2"/>
    <w:rsid w:val="0E83282D"/>
    <w:rsid w:val="0EB45D35"/>
    <w:rsid w:val="0EFA4090"/>
    <w:rsid w:val="0F130CAE"/>
    <w:rsid w:val="0F5337A0"/>
    <w:rsid w:val="0F5A4B2F"/>
    <w:rsid w:val="0F9C06F5"/>
    <w:rsid w:val="1031101D"/>
    <w:rsid w:val="10374E70"/>
    <w:rsid w:val="103F5AD3"/>
    <w:rsid w:val="10594DE6"/>
    <w:rsid w:val="10C81F6C"/>
    <w:rsid w:val="111B209C"/>
    <w:rsid w:val="11380DED"/>
    <w:rsid w:val="11477335"/>
    <w:rsid w:val="114952B5"/>
    <w:rsid w:val="11BA7B07"/>
    <w:rsid w:val="11FE2A06"/>
    <w:rsid w:val="125E20ED"/>
    <w:rsid w:val="12D746E8"/>
    <w:rsid w:val="131B2FA1"/>
    <w:rsid w:val="13503558"/>
    <w:rsid w:val="135B70C7"/>
    <w:rsid w:val="13795ABA"/>
    <w:rsid w:val="139829F9"/>
    <w:rsid w:val="13B30CB1"/>
    <w:rsid w:val="13BF1404"/>
    <w:rsid w:val="13EB044B"/>
    <w:rsid w:val="13F70780"/>
    <w:rsid w:val="14045069"/>
    <w:rsid w:val="14101C60"/>
    <w:rsid w:val="144E397B"/>
    <w:rsid w:val="150F1F18"/>
    <w:rsid w:val="15931FFF"/>
    <w:rsid w:val="15FA2BC8"/>
    <w:rsid w:val="161A6DC6"/>
    <w:rsid w:val="162C08A7"/>
    <w:rsid w:val="162E2871"/>
    <w:rsid w:val="1635775C"/>
    <w:rsid w:val="164342D0"/>
    <w:rsid w:val="167E3D64"/>
    <w:rsid w:val="16921E95"/>
    <w:rsid w:val="16A62408"/>
    <w:rsid w:val="16B72867"/>
    <w:rsid w:val="16C3745D"/>
    <w:rsid w:val="16F45869"/>
    <w:rsid w:val="17424826"/>
    <w:rsid w:val="175207E1"/>
    <w:rsid w:val="17C70888"/>
    <w:rsid w:val="18017A58"/>
    <w:rsid w:val="18216325"/>
    <w:rsid w:val="182C407C"/>
    <w:rsid w:val="18477C1A"/>
    <w:rsid w:val="189C1D14"/>
    <w:rsid w:val="18B60BEC"/>
    <w:rsid w:val="18F356AC"/>
    <w:rsid w:val="19053D5D"/>
    <w:rsid w:val="197611A4"/>
    <w:rsid w:val="19762565"/>
    <w:rsid w:val="19883764"/>
    <w:rsid w:val="198D3D53"/>
    <w:rsid w:val="19CE23A1"/>
    <w:rsid w:val="1A4F2DB6"/>
    <w:rsid w:val="1A5B5BFF"/>
    <w:rsid w:val="1A5F2FF9"/>
    <w:rsid w:val="1ABD2416"/>
    <w:rsid w:val="1AF5395E"/>
    <w:rsid w:val="1B154000"/>
    <w:rsid w:val="1B721452"/>
    <w:rsid w:val="1B790507"/>
    <w:rsid w:val="1B7E7DF7"/>
    <w:rsid w:val="1BBB6C48"/>
    <w:rsid w:val="1BCB719F"/>
    <w:rsid w:val="1C27223D"/>
    <w:rsid w:val="1C844F99"/>
    <w:rsid w:val="1CC5591A"/>
    <w:rsid w:val="1D2E13A9"/>
    <w:rsid w:val="1D3A5FA0"/>
    <w:rsid w:val="1D5F77B4"/>
    <w:rsid w:val="1D682B0D"/>
    <w:rsid w:val="1D6A0633"/>
    <w:rsid w:val="1D725739"/>
    <w:rsid w:val="1D773D97"/>
    <w:rsid w:val="1DC37D43"/>
    <w:rsid w:val="1DCB742B"/>
    <w:rsid w:val="1DCF493A"/>
    <w:rsid w:val="1E8C45D9"/>
    <w:rsid w:val="1EC71AB5"/>
    <w:rsid w:val="1F2E5690"/>
    <w:rsid w:val="1F417171"/>
    <w:rsid w:val="20012DA5"/>
    <w:rsid w:val="201E1DBC"/>
    <w:rsid w:val="203171E6"/>
    <w:rsid w:val="203C6A2A"/>
    <w:rsid w:val="20404583"/>
    <w:rsid w:val="2057583D"/>
    <w:rsid w:val="20657330"/>
    <w:rsid w:val="20986A61"/>
    <w:rsid w:val="20D364EF"/>
    <w:rsid w:val="214D00E1"/>
    <w:rsid w:val="215D6EDA"/>
    <w:rsid w:val="21BE0F4D"/>
    <w:rsid w:val="21C45BE8"/>
    <w:rsid w:val="226F0499"/>
    <w:rsid w:val="22E06CA1"/>
    <w:rsid w:val="22E76282"/>
    <w:rsid w:val="22F32E79"/>
    <w:rsid w:val="23005595"/>
    <w:rsid w:val="23110D9F"/>
    <w:rsid w:val="2349231E"/>
    <w:rsid w:val="23775222"/>
    <w:rsid w:val="24575689"/>
    <w:rsid w:val="247B1377"/>
    <w:rsid w:val="24883A94"/>
    <w:rsid w:val="256911D0"/>
    <w:rsid w:val="257638ED"/>
    <w:rsid w:val="262A4E03"/>
    <w:rsid w:val="262F241A"/>
    <w:rsid w:val="26545C72"/>
    <w:rsid w:val="265A320F"/>
    <w:rsid w:val="26722306"/>
    <w:rsid w:val="269D10DB"/>
    <w:rsid w:val="26C30DB4"/>
    <w:rsid w:val="270D0281"/>
    <w:rsid w:val="27B30E28"/>
    <w:rsid w:val="283917B1"/>
    <w:rsid w:val="287F6F5C"/>
    <w:rsid w:val="288F719F"/>
    <w:rsid w:val="28F17E5A"/>
    <w:rsid w:val="293146FB"/>
    <w:rsid w:val="294E705B"/>
    <w:rsid w:val="29A22F02"/>
    <w:rsid w:val="29B11398"/>
    <w:rsid w:val="29C015DB"/>
    <w:rsid w:val="2A2E29E8"/>
    <w:rsid w:val="2AE90B77"/>
    <w:rsid w:val="2B14398C"/>
    <w:rsid w:val="2B710DDE"/>
    <w:rsid w:val="2B8C5C18"/>
    <w:rsid w:val="2BAA42F0"/>
    <w:rsid w:val="2BAC5D42"/>
    <w:rsid w:val="2BF1492A"/>
    <w:rsid w:val="2C161986"/>
    <w:rsid w:val="2C372028"/>
    <w:rsid w:val="2CDC672B"/>
    <w:rsid w:val="2CDE24A4"/>
    <w:rsid w:val="2D0F08AF"/>
    <w:rsid w:val="2D1E4F96"/>
    <w:rsid w:val="2D962D7E"/>
    <w:rsid w:val="2E156399"/>
    <w:rsid w:val="2E2B796A"/>
    <w:rsid w:val="2E2E745B"/>
    <w:rsid w:val="2E5B44E1"/>
    <w:rsid w:val="2E640C50"/>
    <w:rsid w:val="2E8E1CA7"/>
    <w:rsid w:val="2EEF6BEA"/>
    <w:rsid w:val="2F754C15"/>
    <w:rsid w:val="2F776074"/>
    <w:rsid w:val="2FBD0387"/>
    <w:rsid w:val="2FCF6879"/>
    <w:rsid w:val="2FFF10AF"/>
    <w:rsid w:val="30110DE2"/>
    <w:rsid w:val="305A4537"/>
    <w:rsid w:val="3071664A"/>
    <w:rsid w:val="30915BF4"/>
    <w:rsid w:val="30C96FC7"/>
    <w:rsid w:val="311566B0"/>
    <w:rsid w:val="315417EB"/>
    <w:rsid w:val="31CA749A"/>
    <w:rsid w:val="31D576B9"/>
    <w:rsid w:val="32341BC0"/>
    <w:rsid w:val="32537490"/>
    <w:rsid w:val="32B31CDC"/>
    <w:rsid w:val="33833DA5"/>
    <w:rsid w:val="33CA6BDA"/>
    <w:rsid w:val="33D75E9F"/>
    <w:rsid w:val="33F702EF"/>
    <w:rsid w:val="344F012B"/>
    <w:rsid w:val="34853B4C"/>
    <w:rsid w:val="34A300D1"/>
    <w:rsid w:val="34C04B85"/>
    <w:rsid w:val="34C603ED"/>
    <w:rsid w:val="34DF325D"/>
    <w:rsid w:val="34DF71FE"/>
    <w:rsid w:val="34F347E7"/>
    <w:rsid w:val="351A4295"/>
    <w:rsid w:val="351C000D"/>
    <w:rsid w:val="3538296D"/>
    <w:rsid w:val="353A4937"/>
    <w:rsid w:val="357E0CC8"/>
    <w:rsid w:val="357F67EE"/>
    <w:rsid w:val="35A85D44"/>
    <w:rsid w:val="35F965A0"/>
    <w:rsid w:val="36483084"/>
    <w:rsid w:val="366F1A4C"/>
    <w:rsid w:val="369D517D"/>
    <w:rsid w:val="36E53C31"/>
    <w:rsid w:val="36F11025"/>
    <w:rsid w:val="37B52D7C"/>
    <w:rsid w:val="37B7401D"/>
    <w:rsid w:val="3836588A"/>
    <w:rsid w:val="38641E47"/>
    <w:rsid w:val="386E564A"/>
    <w:rsid w:val="386F48F8"/>
    <w:rsid w:val="38722BF1"/>
    <w:rsid w:val="38855EC9"/>
    <w:rsid w:val="388918E6"/>
    <w:rsid w:val="38AD5420"/>
    <w:rsid w:val="39241B86"/>
    <w:rsid w:val="39322FCA"/>
    <w:rsid w:val="394E26C5"/>
    <w:rsid w:val="399C227B"/>
    <w:rsid w:val="39AC1B76"/>
    <w:rsid w:val="39B822CE"/>
    <w:rsid w:val="3A72247D"/>
    <w:rsid w:val="3A9B19D4"/>
    <w:rsid w:val="3AF85078"/>
    <w:rsid w:val="3AFE1F63"/>
    <w:rsid w:val="3B365BA1"/>
    <w:rsid w:val="3B5878C5"/>
    <w:rsid w:val="3BB52F69"/>
    <w:rsid w:val="3C260006"/>
    <w:rsid w:val="3C2679C3"/>
    <w:rsid w:val="3C6060D1"/>
    <w:rsid w:val="3C9E0426"/>
    <w:rsid w:val="3CEB04CE"/>
    <w:rsid w:val="3D271C45"/>
    <w:rsid w:val="3D3305EA"/>
    <w:rsid w:val="3D606F05"/>
    <w:rsid w:val="3DBE3693"/>
    <w:rsid w:val="3DD63AA0"/>
    <w:rsid w:val="3DFA1107"/>
    <w:rsid w:val="3DFD4754"/>
    <w:rsid w:val="3E7F160D"/>
    <w:rsid w:val="3EA27FD2"/>
    <w:rsid w:val="3EB47508"/>
    <w:rsid w:val="3EFE69D5"/>
    <w:rsid w:val="3F316DAB"/>
    <w:rsid w:val="3F542A99"/>
    <w:rsid w:val="3F76559B"/>
    <w:rsid w:val="3F93711E"/>
    <w:rsid w:val="3FAA090B"/>
    <w:rsid w:val="3FB86B84"/>
    <w:rsid w:val="3FBB48C6"/>
    <w:rsid w:val="40396775"/>
    <w:rsid w:val="40460634"/>
    <w:rsid w:val="405A6E88"/>
    <w:rsid w:val="40752CC7"/>
    <w:rsid w:val="40E77303"/>
    <w:rsid w:val="411249BA"/>
    <w:rsid w:val="41272213"/>
    <w:rsid w:val="414D59F2"/>
    <w:rsid w:val="41586871"/>
    <w:rsid w:val="41B25855"/>
    <w:rsid w:val="41E41EB2"/>
    <w:rsid w:val="41EF17A3"/>
    <w:rsid w:val="42470693"/>
    <w:rsid w:val="424E37D0"/>
    <w:rsid w:val="42666D6B"/>
    <w:rsid w:val="428A1EA2"/>
    <w:rsid w:val="42925DB2"/>
    <w:rsid w:val="42997141"/>
    <w:rsid w:val="43100A85"/>
    <w:rsid w:val="435C6309"/>
    <w:rsid w:val="43671FE0"/>
    <w:rsid w:val="43672D9B"/>
    <w:rsid w:val="43887192"/>
    <w:rsid w:val="439426B5"/>
    <w:rsid w:val="43BB41A8"/>
    <w:rsid w:val="43F3462F"/>
    <w:rsid w:val="44CC4D17"/>
    <w:rsid w:val="4541586E"/>
    <w:rsid w:val="45513BC6"/>
    <w:rsid w:val="45B20519"/>
    <w:rsid w:val="461A6984"/>
    <w:rsid w:val="464A2500"/>
    <w:rsid w:val="46531450"/>
    <w:rsid w:val="46601D24"/>
    <w:rsid w:val="4685512B"/>
    <w:rsid w:val="471C5C4A"/>
    <w:rsid w:val="475353E4"/>
    <w:rsid w:val="479B1265"/>
    <w:rsid w:val="47A01D37"/>
    <w:rsid w:val="48050DD4"/>
    <w:rsid w:val="48221986"/>
    <w:rsid w:val="48664032"/>
    <w:rsid w:val="48FD5F50"/>
    <w:rsid w:val="491C0184"/>
    <w:rsid w:val="492434DC"/>
    <w:rsid w:val="4970227E"/>
    <w:rsid w:val="49731D6E"/>
    <w:rsid w:val="497D70D8"/>
    <w:rsid w:val="49997A26"/>
    <w:rsid w:val="49DE368B"/>
    <w:rsid w:val="4A446496"/>
    <w:rsid w:val="4A49144C"/>
    <w:rsid w:val="4AAD305D"/>
    <w:rsid w:val="4AB80352"/>
    <w:rsid w:val="4ABA40F8"/>
    <w:rsid w:val="4ADA6548"/>
    <w:rsid w:val="4AE14646"/>
    <w:rsid w:val="4AFB7088"/>
    <w:rsid w:val="4B0610EB"/>
    <w:rsid w:val="4B105AC6"/>
    <w:rsid w:val="4B3D2633"/>
    <w:rsid w:val="4B6E4EE3"/>
    <w:rsid w:val="4BC6087B"/>
    <w:rsid w:val="4C2C3FAA"/>
    <w:rsid w:val="4C324162"/>
    <w:rsid w:val="4C6A7458"/>
    <w:rsid w:val="4C775EC7"/>
    <w:rsid w:val="4CCC3C6F"/>
    <w:rsid w:val="4CEC3785"/>
    <w:rsid w:val="4CF738F8"/>
    <w:rsid w:val="4D0E6A50"/>
    <w:rsid w:val="4D106251"/>
    <w:rsid w:val="4D3161C8"/>
    <w:rsid w:val="4D371A30"/>
    <w:rsid w:val="4D5325E2"/>
    <w:rsid w:val="4DAB1AD6"/>
    <w:rsid w:val="4DF23BA9"/>
    <w:rsid w:val="4E2317B5"/>
    <w:rsid w:val="4E577EB0"/>
    <w:rsid w:val="4E6C395B"/>
    <w:rsid w:val="4EB8749C"/>
    <w:rsid w:val="4EC05A55"/>
    <w:rsid w:val="4ECF5C98"/>
    <w:rsid w:val="4F4A60C4"/>
    <w:rsid w:val="4F6939F7"/>
    <w:rsid w:val="5051105B"/>
    <w:rsid w:val="50591CBD"/>
    <w:rsid w:val="509E1353"/>
    <w:rsid w:val="509E5922"/>
    <w:rsid w:val="50A13664"/>
    <w:rsid w:val="511107EA"/>
    <w:rsid w:val="51136310"/>
    <w:rsid w:val="517D5E7F"/>
    <w:rsid w:val="51AC22C1"/>
    <w:rsid w:val="51C84727"/>
    <w:rsid w:val="51D830B6"/>
    <w:rsid w:val="51F577C4"/>
    <w:rsid w:val="5224454D"/>
    <w:rsid w:val="523A167B"/>
    <w:rsid w:val="52903990"/>
    <w:rsid w:val="52976ACD"/>
    <w:rsid w:val="529945F3"/>
    <w:rsid w:val="529E1C09"/>
    <w:rsid w:val="52E635B0"/>
    <w:rsid w:val="53332C9A"/>
    <w:rsid w:val="534530AA"/>
    <w:rsid w:val="540F5EEB"/>
    <w:rsid w:val="54492049"/>
    <w:rsid w:val="54534C76"/>
    <w:rsid w:val="546E1AAF"/>
    <w:rsid w:val="548A4B3B"/>
    <w:rsid w:val="54A454D1"/>
    <w:rsid w:val="55545877"/>
    <w:rsid w:val="555761C5"/>
    <w:rsid w:val="556E620B"/>
    <w:rsid w:val="557A2235"/>
    <w:rsid w:val="559B68D4"/>
    <w:rsid w:val="55A03EEB"/>
    <w:rsid w:val="55BD48DA"/>
    <w:rsid w:val="55D32512"/>
    <w:rsid w:val="561C5C67"/>
    <w:rsid w:val="564B3E56"/>
    <w:rsid w:val="56BA0FDC"/>
    <w:rsid w:val="56C63E25"/>
    <w:rsid w:val="57194F71"/>
    <w:rsid w:val="571E5A0F"/>
    <w:rsid w:val="57240A55"/>
    <w:rsid w:val="573963A5"/>
    <w:rsid w:val="577039A1"/>
    <w:rsid w:val="57720FDC"/>
    <w:rsid w:val="57CC546B"/>
    <w:rsid w:val="58A65CBC"/>
    <w:rsid w:val="58DF4D2A"/>
    <w:rsid w:val="58FA6008"/>
    <w:rsid w:val="59413C36"/>
    <w:rsid w:val="59B85CA7"/>
    <w:rsid w:val="59CA7788"/>
    <w:rsid w:val="59CF607C"/>
    <w:rsid w:val="5A026F22"/>
    <w:rsid w:val="5A4F3C35"/>
    <w:rsid w:val="5AAE0E58"/>
    <w:rsid w:val="5B8F2A37"/>
    <w:rsid w:val="5BE014E5"/>
    <w:rsid w:val="5C1E3DBB"/>
    <w:rsid w:val="5C313755"/>
    <w:rsid w:val="5C3D386F"/>
    <w:rsid w:val="5C4952DC"/>
    <w:rsid w:val="5C9F260F"/>
    <w:rsid w:val="5CBA7F88"/>
    <w:rsid w:val="5D066D29"/>
    <w:rsid w:val="5D5977A1"/>
    <w:rsid w:val="5D5A6AFE"/>
    <w:rsid w:val="5D7F6ADB"/>
    <w:rsid w:val="5D8A5BAC"/>
    <w:rsid w:val="5D8D11F8"/>
    <w:rsid w:val="5DBB3FB7"/>
    <w:rsid w:val="5DD72473"/>
    <w:rsid w:val="5DDE7CA6"/>
    <w:rsid w:val="5DEC3EF1"/>
    <w:rsid w:val="5DFC1EDA"/>
    <w:rsid w:val="5DFE3EA4"/>
    <w:rsid w:val="5E32585B"/>
    <w:rsid w:val="5E3C05FB"/>
    <w:rsid w:val="5E960581"/>
    <w:rsid w:val="5ECF75EF"/>
    <w:rsid w:val="5EE766CD"/>
    <w:rsid w:val="5F3C361F"/>
    <w:rsid w:val="5F4E6765"/>
    <w:rsid w:val="5FA56CCD"/>
    <w:rsid w:val="5FC353A5"/>
    <w:rsid w:val="5FC86518"/>
    <w:rsid w:val="6005776C"/>
    <w:rsid w:val="600B2FD3"/>
    <w:rsid w:val="601B701C"/>
    <w:rsid w:val="60255718"/>
    <w:rsid w:val="609777F7"/>
    <w:rsid w:val="61691F7C"/>
    <w:rsid w:val="619863BE"/>
    <w:rsid w:val="620D2908"/>
    <w:rsid w:val="62BC72F4"/>
    <w:rsid w:val="62D17DD9"/>
    <w:rsid w:val="63046114"/>
    <w:rsid w:val="63144089"/>
    <w:rsid w:val="63471E49"/>
    <w:rsid w:val="634C3904"/>
    <w:rsid w:val="63626C83"/>
    <w:rsid w:val="63730E90"/>
    <w:rsid w:val="637B39B7"/>
    <w:rsid w:val="639C3F43"/>
    <w:rsid w:val="63A80187"/>
    <w:rsid w:val="63AD43A2"/>
    <w:rsid w:val="63BC6393"/>
    <w:rsid w:val="644D7933"/>
    <w:rsid w:val="645C7B76"/>
    <w:rsid w:val="646C600B"/>
    <w:rsid w:val="64801AB7"/>
    <w:rsid w:val="64962ADA"/>
    <w:rsid w:val="64A07A63"/>
    <w:rsid w:val="64A82DBC"/>
    <w:rsid w:val="64D37E39"/>
    <w:rsid w:val="64E44819"/>
    <w:rsid w:val="64F46001"/>
    <w:rsid w:val="652302AA"/>
    <w:rsid w:val="65401246"/>
    <w:rsid w:val="65501489"/>
    <w:rsid w:val="65764C68"/>
    <w:rsid w:val="6582360D"/>
    <w:rsid w:val="65FA31A3"/>
    <w:rsid w:val="66326DE1"/>
    <w:rsid w:val="66650F64"/>
    <w:rsid w:val="669058B5"/>
    <w:rsid w:val="66A650D9"/>
    <w:rsid w:val="676353B3"/>
    <w:rsid w:val="67AB0BF9"/>
    <w:rsid w:val="67CD545F"/>
    <w:rsid w:val="685F7C35"/>
    <w:rsid w:val="687B336D"/>
    <w:rsid w:val="687F5BE1"/>
    <w:rsid w:val="68911EEC"/>
    <w:rsid w:val="689F14E3"/>
    <w:rsid w:val="68EA5751"/>
    <w:rsid w:val="690C1F5F"/>
    <w:rsid w:val="693C3AD3"/>
    <w:rsid w:val="69CC781C"/>
    <w:rsid w:val="6A18009C"/>
    <w:rsid w:val="6A2058DB"/>
    <w:rsid w:val="6AB1004F"/>
    <w:rsid w:val="6ACB7804"/>
    <w:rsid w:val="6ADF4D5C"/>
    <w:rsid w:val="6B036F9E"/>
    <w:rsid w:val="6B0F5943"/>
    <w:rsid w:val="6B797260"/>
    <w:rsid w:val="6BB169FA"/>
    <w:rsid w:val="6BD36970"/>
    <w:rsid w:val="6BEB1F0C"/>
    <w:rsid w:val="6BEC7A32"/>
    <w:rsid w:val="6C1D408F"/>
    <w:rsid w:val="6C3C2767"/>
    <w:rsid w:val="6C6972D4"/>
    <w:rsid w:val="6CB0280D"/>
    <w:rsid w:val="6CD02EB0"/>
    <w:rsid w:val="6CE4695B"/>
    <w:rsid w:val="6D142D9C"/>
    <w:rsid w:val="6D631F76"/>
    <w:rsid w:val="6DEF55B7"/>
    <w:rsid w:val="6E0E5A3E"/>
    <w:rsid w:val="6E0F17B6"/>
    <w:rsid w:val="6E6111A1"/>
    <w:rsid w:val="6E6733A0"/>
    <w:rsid w:val="6E7B50D6"/>
    <w:rsid w:val="6E8B3532"/>
    <w:rsid w:val="6EBE3907"/>
    <w:rsid w:val="6EC46A44"/>
    <w:rsid w:val="6EC86534"/>
    <w:rsid w:val="6ED07197"/>
    <w:rsid w:val="6ED50C51"/>
    <w:rsid w:val="6EDD636E"/>
    <w:rsid w:val="6EF4687A"/>
    <w:rsid w:val="6EFF55FF"/>
    <w:rsid w:val="6F1D78C7"/>
    <w:rsid w:val="6F2F0361"/>
    <w:rsid w:val="6F495631"/>
    <w:rsid w:val="6FBE16E5"/>
    <w:rsid w:val="702C4FEE"/>
    <w:rsid w:val="705B6F34"/>
    <w:rsid w:val="7084648B"/>
    <w:rsid w:val="70E60EF4"/>
    <w:rsid w:val="70E94540"/>
    <w:rsid w:val="70EB475C"/>
    <w:rsid w:val="7185070D"/>
    <w:rsid w:val="71A025EA"/>
    <w:rsid w:val="71C8684B"/>
    <w:rsid w:val="71D56D84"/>
    <w:rsid w:val="71E73175"/>
    <w:rsid w:val="72361A07"/>
    <w:rsid w:val="7249798C"/>
    <w:rsid w:val="732423C2"/>
    <w:rsid w:val="738B5D82"/>
    <w:rsid w:val="73AA445A"/>
    <w:rsid w:val="73BD7E77"/>
    <w:rsid w:val="73C3551C"/>
    <w:rsid w:val="73CD639B"/>
    <w:rsid w:val="74076BE4"/>
    <w:rsid w:val="74533E38"/>
    <w:rsid w:val="74732A9E"/>
    <w:rsid w:val="74EE3D59"/>
    <w:rsid w:val="75306BE1"/>
    <w:rsid w:val="757C1E26"/>
    <w:rsid w:val="75FE283B"/>
    <w:rsid w:val="76171CE3"/>
    <w:rsid w:val="762304F4"/>
    <w:rsid w:val="764E22FC"/>
    <w:rsid w:val="766F3739"/>
    <w:rsid w:val="76876CD5"/>
    <w:rsid w:val="76F908F6"/>
    <w:rsid w:val="772E53A2"/>
    <w:rsid w:val="773429BC"/>
    <w:rsid w:val="778154D2"/>
    <w:rsid w:val="77D13CA3"/>
    <w:rsid w:val="78197E01"/>
    <w:rsid w:val="783267CC"/>
    <w:rsid w:val="78570929"/>
    <w:rsid w:val="78574485"/>
    <w:rsid w:val="78595BB2"/>
    <w:rsid w:val="78C7785D"/>
    <w:rsid w:val="790243F1"/>
    <w:rsid w:val="797177C8"/>
    <w:rsid w:val="7973709D"/>
    <w:rsid w:val="79A436FA"/>
    <w:rsid w:val="79F82AF1"/>
    <w:rsid w:val="79FC52E4"/>
    <w:rsid w:val="7A664E53"/>
    <w:rsid w:val="7A792DD8"/>
    <w:rsid w:val="7ABD0F17"/>
    <w:rsid w:val="7AC027B5"/>
    <w:rsid w:val="7AF83CFD"/>
    <w:rsid w:val="7B664809"/>
    <w:rsid w:val="7B6B0973"/>
    <w:rsid w:val="7BA619AB"/>
    <w:rsid w:val="7BAC3048"/>
    <w:rsid w:val="7BD04C7A"/>
    <w:rsid w:val="7BE81FC4"/>
    <w:rsid w:val="7C1903CF"/>
    <w:rsid w:val="7C35247C"/>
    <w:rsid w:val="7C5C67C2"/>
    <w:rsid w:val="7C635AEE"/>
    <w:rsid w:val="7C887303"/>
    <w:rsid w:val="7CDB4429"/>
    <w:rsid w:val="7CDB74BD"/>
    <w:rsid w:val="7D080444"/>
    <w:rsid w:val="7D0A7D18"/>
    <w:rsid w:val="7D342FE7"/>
    <w:rsid w:val="7D384885"/>
    <w:rsid w:val="7D4E40A8"/>
    <w:rsid w:val="7DA168CE"/>
    <w:rsid w:val="7E532EA4"/>
    <w:rsid w:val="7E5A4CCF"/>
    <w:rsid w:val="7E751B09"/>
    <w:rsid w:val="7ED44A81"/>
    <w:rsid w:val="7EE532B3"/>
    <w:rsid w:val="7F1D2D77"/>
    <w:rsid w:val="7F1E5CFC"/>
    <w:rsid w:val="7F3A7535"/>
    <w:rsid w:val="7F4A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2482</Words>
  <Characters>5941</Characters>
  <Lines>0</Lines>
  <Paragraphs>0</Paragraphs>
  <TotalTime>4</TotalTime>
  <ScaleCrop>false</ScaleCrop>
  <LinksUpToDate>false</LinksUpToDate>
  <CharactersWithSpaces>9491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2023-02-11T05:34:00Z</dcterms:created>
  <dc:creator>16973</dc:creator>
  <cp:lastModifiedBy>Keter</cp:lastModifiedBy>
  <dcterms:modified xsi:type="dcterms:W3CDTF">2023-02-11T17:47:54Z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7990F4C4462347908D22A62DF6C913B7</vt:lpwstr>
  </property>
</Properties>
</file>