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1752D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廖启峰06毕业在北电网络做无线通信，从3G开始做，2015年出来了，信邮通信做4G一段时间，后面有政治原有不能干了就跟着邓总李总一起出来干世炬了</w:t>
      </w:r>
    </w:p>
    <w:p w14:paraId="7D746F9F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珠海是总部，武汉有个研发中心，大批量组装和生产则是外包代工的</w:t>
      </w:r>
    </w:p>
    <w:p w14:paraId="0E529227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公司员工总数230人，60-70%是研发人员，大概170人是研发。其中5G/行业网/卫通等3个业务有一定共用，大概是80+人做公共协议栈共用、其他人做特制的</w:t>
      </w:r>
    </w:p>
    <w:p w14:paraId="0C56C65B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发展历程，2014-19年纯做软件，之后转型做设备，22年就做设备上做出成绩来了：其设备已进入中国电信招标设备项目所中标21家通过技术测试的厂商中，据此统计在5G小基站的出货占比在国内约为35%</w:t>
      </w:r>
    </w:p>
    <w:p w14:paraId="219359EC">
      <w:pPr>
        <w:spacing w:line="360" w:lineRule="auto"/>
        <w:ind w:firstLine="420"/>
        <w:rPr>
          <w:rFonts w:hint="eastAsia"/>
          <w:lang w:val="en-US" w:eastAsia="zh-CN"/>
        </w:rPr>
      </w:pPr>
    </w:p>
    <w:p w14:paraId="66380D87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铁路网络正在并行测试GSM-R和5G-R，明年4月将全面替换为5G-R</w:t>
      </w:r>
    </w:p>
    <w:p w14:paraId="16EB4B31">
      <w:pPr>
        <w:spacing w:line="360" w:lineRule="auto"/>
        <w:ind w:firstLine="420"/>
        <w:rPr>
          <w:rFonts w:hint="eastAsia"/>
          <w:lang w:val="en-US" w:eastAsia="zh-CN"/>
        </w:rPr>
      </w:pPr>
    </w:p>
    <w:p w14:paraId="2DD9D5F2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Q：波形融合是指什么呢？</w:t>
      </w:r>
    </w:p>
    <w:p w14:paraId="494A945C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A：上行是5G-NTN，下行是DVB。DVB下行因峰均比低更省功耗，5G NTN上行则发挥其优势。这种设计既解决了技术难题，又满足了客户对融合终端的实际需求</w:t>
      </w:r>
    </w:p>
    <w:p w14:paraId="5AC6025C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A：DVB+NTN的5G多波形融合指卫星终端或基站同时支持 DVB‑S2/S2X 广播波形与 3GPP NR‑NTN/IoT‑NTN 双向接入波形，可按业务动态切换或并发，是现阶段星地融合（5G‑Advanced / 6G 过渡）中典型的多模卫星通信能力要求</w:t>
      </w:r>
    </w:p>
    <w:p w14:paraId="7D3B55E5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A：当前不同运营商的DVB标准互不兼容</w:t>
      </w:r>
    </w:p>
    <w:p w14:paraId="3D82ED8A">
      <w:pPr>
        <w:spacing w:line="360" w:lineRule="auto"/>
        <w:ind w:firstLine="420"/>
        <w:rPr>
          <w:rFonts w:hint="eastAsia"/>
          <w:lang w:val="en-US" w:eastAsia="zh-CN"/>
        </w:rPr>
      </w:pPr>
    </w:p>
    <w:p w14:paraId="59A96D6F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Q：不同运营商的通信协议兼容情况？</w:t>
      </w:r>
    </w:p>
    <w:p w14:paraId="79E0A477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A：目前不同运营商的协议是不兼容的，卫通/星网/垣信互相都是不兼容的，但不知道以后国家会不会要求统一用3GPP的标准，但马斯克已经开始启用3GPP了</w:t>
      </w:r>
    </w:p>
    <w:p w14:paraId="65145319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A：世炬做了透明转发，都能在不同客户间互通</w:t>
      </w:r>
    </w:p>
    <w:p w14:paraId="1D44B250">
      <w:pPr>
        <w:spacing w:line="360" w:lineRule="auto"/>
        <w:ind w:firstLine="420"/>
        <w:rPr>
          <w:rFonts w:hint="eastAsia"/>
          <w:lang w:val="en-US" w:eastAsia="zh-CN"/>
        </w:rPr>
      </w:pPr>
    </w:p>
    <w:p w14:paraId="7F995F1C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Q：当前设备商的格局？</w:t>
      </w:r>
    </w:p>
    <w:p w14:paraId="1D435A0B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A：当前协议栈客户约40家，厂商总数约60家</w:t>
      </w:r>
      <w:bookmarkStart w:id="0" w:name="_GoBack"/>
      <w:bookmarkEnd w:id="0"/>
    </w:p>
    <w:p w14:paraId="14CD5F92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A：10（少）、29（少）、504（绑定信科，供星网2/3）、54（主要是软件，供星网1/3）</w:t>
      </w:r>
    </w:p>
    <w:p w14:paraId="31E9AF17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Q：客户供应情况主要是？</w:t>
      </w:r>
    </w:p>
    <w:p w14:paraId="6C5105FF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A：协议软件和测试设备，供应信科和星网。星网的协议是二供，测试是一供并且比信科更有竞争力。</w:t>
      </w:r>
    </w:p>
    <w:p w14:paraId="56C3B327">
      <w:pPr>
        <w:spacing w:line="360" w:lineRule="auto"/>
        <w:ind w:firstLine="420"/>
        <w:rPr>
          <w:rFonts w:hint="eastAsia"/>
          <w:lang w:val="en-US" w:eastAsia="zh-CN"/>
        </w:rPr>
      </w:pPr>
    </w:p>
    <w:p w14:paraId="7C5808DF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Q：2代星的跟研是哪8家？</w:t>
      </w:r>
    </w:p>
    <w:p w14:paraId="55DBBB52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A：跟研有哪些我们也不知道，我们知道京信通信[02342.HK]和成都的创智联合有跟</w:t>
      </w:r>
    </w:p>
    <w:p w14:paraId="21F61EBF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A：但这些机构的创新经费严重不足（仅几十亿 vs 系统链几百亿），实际透露出行业资源倾斜的现状，并提到468颗卫星组网完成后才可能有实质进展</w:t>
      </w:r>
    </w:p>
    <w:p w14:paraId="34DF210F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Q：这方面的合作研制有合同还是自费跟研？</w:t>
      </w:r>
    </w:p>
    <w:p w14:paraId="2F8A9F69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A：以前无合同，23年分公司私下还是给了。2代最终要融入1代，要融入系统里去做，但指定的还是那4家所以8家都不怎么想跟。</w:t>
      </w:r>
    </w:p>
    <w:p w14:paraId="2368DE0C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A：终端中标了多个，有卫通的定制合同，有海格通信，总共4-5个客户。终端比基站的进度通常要晚。最早一些卫星客户提出要求硬件要统一用一家，但后来稍微放开，所以世炬给卫通提出了方案</w:t>
      </w:r>
    </w:p>
    <w:p w14:paraId="30C451C1">
      <w:pPr>
        <w:spacing w:line="360" w:lineRule="auto"/>
        <w:ind w:firstLine="420"/>
        <w:rPr>
          <w:rFonts w:hint="eastAsia"/>
          <w:lang w:val="en-US" w:eastAsia="zh-CN"/>
        </w:rPr>
      </w:pPr>
    </w:p>
    <w:p w14:paraId="2A4BDEA6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Q：基站里各部分都是自研，哪些部分是外购的呢？</w:t>
      </w:r>
    </w:p>
    <w:p w14:paraId="27F73A62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A：基带和中频是自己做，相控阵天线都是外包外购</w:t>
      </w:r>
    </w:p>
    <w:p w14:paraId="0A0D48E3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A：相控阵其实不难，也许以后都能自己做，但是认为买来比自作成本更低</w:t>
      </w:r>
    </w:p>
    <w:p w14:paraId="5CD42BC1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A：不会做成SoC，买现有芯片封装在一个板子上，板子是自研作分立设计的</w:t>
      </w:r>
    </w:p>
    <w:p w14:paraId="3945AC9A">
      <w:pPr>
        <w:spacing w:line="360" w:lineRule="auto"/>
        <w:ind w:firstLine="420"/>
        <w:rPr>
          <w:rFonts w:hint="eastAsia"/>
          <w:lang w:val="en-US" w:eastAsia="zh-CN"/>
        </w:rPr>
      </w:pPr>
    </w:p>
    <w:p w14:paraId="1968AE4F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Q：目前星地融合方面的新品的研制进度和成本如何呢？</w:t>
      </w:r>
    </w:p>
    <w:p w14:paraId="65FD6DC8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A：二代KA频段的样机已经有了，成本打算做到2000元左右，这成本不含相控阵的</w:t>
      </w:r>
    </w:p>
    <w:p w14:paraId="343459CF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A：业内的大型终端样机售价都是40-50k，成本大概是20-30k。我们预测是500亿市场</w:t>
      </w:r>
    </w:p>
    <w:p w14:paraId="3908B126">
      <w:pPr>
        <w:spacing w:line="360" w:lineRule="auto"/>
        <w:ind w:firstLine="420"/>
        <w:rPr>
          <w:rFonts w:hint="eastAsia"/>
          <w:lang w:val="en-US" w:eastAsia="zh-CN"/>
        </w:rPr>
      </w:pPr>
    </w:p>
    <w:p w14:paraId="1D0325C4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A：高轨客户基本都是把终端捏在手里自己做，低轨客户则是倾向于把标准放出去</w:t>
      </w:r>
    </w:p>
    <w:p w14:paraId="4804AB09">
      <w:pPr>
        <w:spacing w:line="360" w:lineRule="auto"/>
        <w:ind w:firstLine="420"/>
        <w:rPr>
          <w:rFonts w:hint="eastAsia"/>
          <w:lang w:val="en-US" w:eastAsia="zh-CN"/>
        </w:rPr>
      </w:pPr>
    </w:p>
    <w:p w14:paraId="5119BAE8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Q：业内做SoC多吗？</w:t>
      </w:r>
    </w:p>
    <w:p w14:paraId="39F2E710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A：星网都没做SoC，都是用的FPGA</w:t>
      </w:r>
    </w:p>
    <w:p w14:paraId="138DCBBE">
      <w:pPr>
        <w:spacing w:line="360" w:lineRule="auto"/>
        <w:ind w:firstLine="420"/>
        <w:rPr>
          <w:rFonts w:hint="default"/>
          <w:lang w:val="en-US" w:eastAsia="zh-CN"/>
        </w:rPr>
      </w:pPr>
    </w:p>
    <w:p w14:paraId="4EE2D321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Q：以后几个板块是？</w:t>
      </w:r>
    </w:p>
    <w:p w14:paraId="73289E61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卫星运营商买我们协议软件做论证和测试的仪器仪表，来做裁判来证明行得通</w:t>
      </w:r>
    </w:p>
    <w:p w14:paraId="000F0ABC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载荷业务就是指协议站软件，预计小几亿元，供给向54所和信科这样的设备厂</w:t>
      </w:r>
    </w:p>
    <w:p w14:paraId="3F5B07A3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终端侧的，总市场会达到500亿</w:t>
      </w:r>
    </w:p>
    <w:p w14:paraId="7B546CEB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我们的海外市场会重点布局发展，很多海外国家通信非常差所以需求非常大</w:t>
      </w:r>
    </w:p>
    <w:p w14:paraId="437C0F64">
      <w:pPr>
        <w:spacing w:line="360" w:lineRule="auto"/>
        <w:ind w:firstLine="420"/>
        <w:rPr>
          <w:rFonts w:hint="eastAsia"/>
          <w:lang w:val="en-US" w:eastAsia="zh-CN"/>
        </w:rPr>
      </w:pPr>
    </w:p>
    <w:p w14:paraId="5619784A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Q：以后重点发展方向是？</w:t>
      </w:r>
    </w:p>
    <w:p w14:paraId="1FD6A740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A：做终端。地面通信网络占80-90%，协议站这块占比不会多</w:t>
      </w:r>
    </w:p>
    <w:p w14:paraId="43F24126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A：还做协议站是因为要用来引流，有的客户用协议站之后还想买我们的设备</w:t>
      </w:r>
    </w:p>
    <w:p w14:paraId="1D7684B0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A：一代星频段没有CS的，都是KA的。我们也不做CS的</w:t>
      </w:r>
    </w:p>
    <w:p w14:paraId="563C5197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A：一代468颗星，二代KA大概500颗——对应50万客户和500亿市场</w:t>
      </w:r>
    </w:p>
    <w:p w14:paraId="30031D7E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A：过去都是航空航海及地面应急，过去我们的客户都是深耕此处的，如中航国际</w:t>
      </w:r>
    </w:p>
    <w:p w14:paraId="3E64C71B">
      <w:pPr>
        <w:spacing w:line="360" w:lineRule="auto"/>
        <w:ind w:firstLine="420"/>
        <w:rPr>
          <w:rFonts w:hint="eastAsia"/>
          <w:lang w:val="en-US" w:eastAsia="zh-CN"/>
        </w:rPr>
      </w:pPr>
    </w:p>
    <w:p w14:paraId="5672FBE4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Q：中航体系有个飞思，你们是用他们的相控阵或终端吗？</w:t>
      </w:r>
    </w:p>
    <w:p w14:paraId="421D790F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A：都可以，其实之前就有接触过，他们是我们的客户</w:t>
      </w:r>
    </w:p>
    <w:p w14:paraId="2C78A0CC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A：但现在因为产业进度没那么快，所以还没再去展开新一轮接洽，其实都可以谈</w:t>
      </w:r>
    </w:p>
    <w:p w14:paraId="26F5B5A2">
      <w:pPr>
        <w:spacing w:line="360" w:lineRule="auto"/>
        <w:ind w:firstLine="420"/>
        <w:rPr>
          <w:rFonts w:hint="eastAsia"/>
          <w:lang w:val="en-US" w:eastAsia="zh-CN"/>
        </w:rPr>
      </w:pPr>
    </w:p>
    <w:p w14:paraId="0B1625E8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Q：主要竞争对手是京信通信[02342.HK]和佰才邦吗？</w:t>
      </w:r>
    </w:p>
    <w:p w14:paraId="5E1D458C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A：其实构不成竞争，我们主要还是做小基站，布置在非密集人流区域如郊区/农村</w:t>
      </w:r>
    </w:p>
    <w:p w14:paraId="46B1ABB9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A：但是在海外业务我们是会做大基站，直接和华为中兴构成竞争的，虽然他们是大头但市场太大足够做</w:t>
      </w:r>
    </w:p>
    <w:p w14:paraId="7E0D4302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A：通常海外是什么方的都要。尤其华为中兴是受到西方的排斥，这部分是世炬很有优势、可以打进去的，例如之前做进了诺基亚</w:t>
      </w:r>
    </w:p>
    <w:p w14:paraId="26276B2D">
      <w:pPr>
        <w:spacing w:line="360" w:lineRule="auto"/>
        <w:ind w:firstLine="420"/>
        <w:rPr>
          <w:rFonts w:hint="eastAsia"/>
          <w:lang w:val="en-US" w:eastAsia="zh-CN"/>
        </w:rPr>
      </w:pPr>
    </w:p>
    <w:p w14:paraId="3EAB405E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Q：带宽是什么情况？</w:t>
      </w:r>
    </w:p>
    <w:p w14:paraId="39ACFE15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A：最大带宽上，上行20-50M，下行是500M</w:t>
      </w:r>
    </w:p>
    <w:p w14:paraId="192977F9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A：高轨辐射的客户量多，低轨少。所以低轨卫星的用户分到的带宽也少</w:t>
      </w:r>
    </w:p>
    <w:p w14:paraId="48BCA260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A：高轨不动，多普勒很少，但高轨时延大所以也不好处理。低轨则完全相反</w:t>
      </w:r>
    </w:p>
    <w:p w14:paraId="3DAD7494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A：相控阵的发射功率大，还有抛物面的，以及有平板的——但没有看过客户有做</w:t>
      </w:r>
    </w:p>
    <w:p w14:paraId="3D6BA4B0">
      <w:pPr>
        <w:spacing w:line="360" w:lineRule="auto"/>
        <w:ind w:firstLine="420"/>
        <w:rPr>
          <w:rFonts w:hint="default"/>
          <w:lang w:val="en-US" w:eastAsia="zh-CN"/>
        </w:rPr>
      </w:pPr>
    </w:p>
    <w:p w14:paraId="110B20C5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Q：协议栈怎么卖？</w:t>
      </w:r>
    </w:p>
    <w:p w14:paraId="703D21C5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A：卖源代码给基站公司，过去都是外购的，华为中兴都不肯卖，所以现在我们第三方做协议的企业成为主角</w:t>
      </w:r>
    </w:p>
    <w:p w14:paraId="7A6595EE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A：我们是3GPP组织成员之一，我们和其他成员共同讨论出一个共识，之后都是照着3GPP走的，按照这个公用格式来通信</w:t>
      </w:r>
    </w:p>
    <w:p w14:paraId="799F8C02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A：但实际上软件方面3GPP是没有定义的，</w:t>
      </w:r>
    </w:p>
    <w:p w14:paraId="1C7D192E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Q：我们对标的是？</w:t>
      </w:r>
    </w:p>
    <w:p w14:paraId="11F80ED0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A：总体没有，但拆分板块有对标</w:t>
      </w:r>
    </w:p>
    <w:p w14:paraId="34B1543B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Q：协议栈的对标对象是？</w:t>
      </w:r>
    </w:p>
    <w:p w14:paraId="39574752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A：协议栈对标的是2个海外公司（Radisys(美)、Aricent(美)、Altran(法)，这三家事实上已经合并了），国内号称有的都是盗版他们2家，但他们现在都不行了</w:t>
      </w:r>
    </w:p>
    <w:p w14:paraId="4F64B175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Q：为什么衰落呢？</w:t>
      </w:r>
    </w:p>
    <w:p w14:paraId="4D43D1C1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A：他们不愿意做定制，客户买回来要2次开发，但他们支持力度又差，会限制客户提问次数——而我们会有专门的微信群做后续跟踪和支持。所以他们做过去是霸主，在5G时代被我们给赶下去了。</w:t>
      </w:r>
    </w:p>
    <w:p w14:paraId="0E0A5362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Q：小设备方面呢？</w:t>
      </w:r>
    </w:p>
    <w:p w14:paraId="575F3253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A：对标中兴/华为/信科</w:t>
      </w:r>
    </w:p>
    <w:p w14:paraId="45A97F1A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Q：思朗这样做基带芯片的企业能不能转型做这个呢？</w:t>
      </w:r>
    </w:p>
    <w:p w14:paraId="61757068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A：这行业是讲分工协作的，不是不能做只是要考虑费效比。需要积累要求非常深厚，像我们都是20+年积累的。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8A419C"/>
    <w:rsid w:val="208A419C"/>
    <w:rsid w:val="468653C0"/>
    <w:rsid w:val="53FA527F"/>
    <w:rsid w:val="602E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2041</Words>
  <Characters>2226</Characters>
  <Lines>0</Lines>
  <Paragraphs>0</Paragraphs>
  <TotalTime>225</TotalTime>
  <ScaleCrop>false</ScaleCrop>
  <LinksUpToDate>false</LinksUpToDate>
  <CharactersWithSpaces>2238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2026-06-10T01:21:00Z</dcterms:created>
  <dc:creator>冯浩宸</dc:creator>
  <cp:lastModifiedBy>冯浩宸</cp:lastModifiedBy>
  <dcterms:modified xsi:type="dcterms:W3CDTF">2026-06-10T06:31:41Z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2C6EB3D5AD44449BB99E457315501CCE_11</vt:lpwstr>
  </property>
  <property fmtid="{D5CDD505-2E9C-101B-9397-08002B2CF9AE}" pid="4" name="KSOTemplateDocerSaveRecord">
    <vt:lpwstr>eyJoZGlkIjoiZDZlNDdiMjNlNWZjMmU0NTI3ZGM5NjgwNjU1MzI5N2EiLCJ1c2VySWQiOiIyNjk0NTM0NjQifQ==</vt:lpwstr>
  </property>
</Properties>
</file>