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67F640">
      <w:pPr>
        <w:tabs>
          <w:tab w:val="left" w:pos="2340"/>
        </w:tabs>
        <w:adjustRightInd w:val="0"/>
        <w:snapToGrid w:val="0"/>
        <w:ind w:left="424" w:leftChars="202" w:right="705" w:rightChars="336" w:firstLine="643"/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  <w:lang w:val="en-US" w:eastAsia="zh-CN"/>
        </w:rPr>
        <w:t>搜索</w:t>
      </w:r>
      <w:r>
        <w:rPr>
          <w:rFonts w:hint="eastAsia"/>
          <w:b/>
          <w:sz w:val="32"/>
          <w:szCs w:val="32"/>
        </w:rPr>
        <w:t>算法的优化与实现</w:t>
      </w:r>
    </w:p>
    <w:p w14:paraId="673A4592">
      <w:pPr>
        <w:adjustRightInd w:val="0"/>
        <w:snapToGrid w:val="0"/>
        <w:rPr>
          <w:rFonts w:hint="default" w:ascii="Times New Roman" w:hAnsi="Times New Roman" w:eastAsia="宋体" w:cs="Times New Roman"/>
          <w:b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kern w:val="2"/>
          <w:sz w:val="24"/>
          <w:szCs w:val="24"/>
          <w:lang w:val="en-US" w:eastAsia="zh-CN" w:bidi="ar-SA"/>
        </w:rPr>
        <w:t>同济大学    计算机科学与技术学院    软件工程     2452776       黄茂军</w:t>
      </w:r>
    </w:p>
    <w:p w14:paraId="2D881DE7">
      <w:pPr>
        <w:adjustRightInd w:val="0"/>
        <w:snapToGrid w:val="0"/>
        <w:ind w:firstLine="361"/>
        <w:rPr>
          <w:rFonts w:hint="eastAsia" w:ascii="Times New Roman" w:hAnsi="Times New Roman" w:eastAsia="宋体" w:cs="Times New Roman"/>
          <w:b/>
          <w:kern w:val="2"/>
          <w:sz w:val="24"/>
          <w:szCs w:val="24"/>
          <w:lang w:val="en-US" w:eastAsia="zh-CN" w:bidi="ar-SA"/>
        </w:rPr>
        <w:sectPr>
          <w:footerReference r:id="rId5" w:type="first"/>
          <w:pgSz w:w="11906" w:h="16838"/>
          <w:pgMar w:top="1304" w:right="1134" w:bottom="1134" w:left="1134" w:header="851" w:footer="851" w:gutter="0"/>
          <w:cols w:space="425" w:num="1"/>
          <w:titlePg/>
          <w:docGrid w:type="linesAndChars" w:linePitch="312" w:charSpace="0"/>
        </w:sectPr>
      </w:pPr>
    </w:p>
    <w:p w14:paraId="0D3760D7">
      <w:pPr>
        <w:adjustRightInd w:val="0"/>
        <w:snapToGrid w:val="0"/>
        <w:ind w:firstLine="361"/>
        <w:rPr>
          <w:b/>
          <w:sz w:val="18"/>
          <w:szCs w:val="18"/>
        </w:rPr>
      </w:pPr>
    </w:p>
    <w:p w14:paraId="337FECF5">
      <w:pPr>
        <w:adjustRightInd w:val="0"/>
        <w:snapToGrid w:val="0"/>
        <w:ind w:firstLine="0" w:firstLineChars="0"/>
        <w:rPr>
          <w:sz w:val="18"/>
          <w:szCs w:val="18"/>
        </w:rPr>
      </w:pPr>
      <w:r>
        <w:rPr>
          <w:b/>
          <w:sz w:val="18"/>
          <w:szCs w:val="18"/>
        </w:rPr>
        <w:t>摘要：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在计算机科学与大数据处理领域，搜索算法的效率是决定系统整体性能的关键因素之一。随着数据规模从GB级向TB、PB级迈进，传统的线性搜索策略因其O(N)的时间复杂度早已成为算力瓶颈。为了突破这一限制，数据结构的研究经历了从无序到有序、从静态平衡到动态自平衡的漫长演进。本文旨在系统性地探究搜索算法的优化路径，详细阐述了从</w:t>
      </w:r>
      <w:r>
        <w:rPr>
          <w:rFonts w:hint="eastAsia"/>
          <w:sz w:val="18"/>
          <w:szCs w:val="18"/>
          <w:lang w:val="en-US" w:eastAsia="zh-CN"/>
        </w:rPr>
        <w:t>简单</w:t>
      </w:r>
      <w:r>
        <w:rPr>
          <w:rFonts w:hint="eastAsia"/>
          <w:sz w:val="18"/>
          <w:szCs w:val="18"/>
        </w:rPr>
        <w:t>的暴力搜索（Linear Search）到二叉搜索树（BST），进而演化至严格平衡的AVL树，最终到达工程级最优解——红黑树（Red-Black Tree）的完整迭代过程。</w:t>
      </w:r>
      <w:r>
        <w:rPr>
          <w:rFonts w:hint="eastAsia"/>
          <w:sz w:val="18"/>
          <w:szCs w:val="18"/>
        </w:rPr>
        <w:br w:type="textWrapping"/>
      </w:r>
      <w:r>
        <w:rPr>
          <w:rFonts w:hint="eastAsia"/>
          <w:sz w:val="18"/>
          <w:szCs w:val="18"/>
        </w:rPr>
        <w:t>本文不仅对每种算法进行了严谨的数学建模与复杂度推导，更基于C++语言实现了核心算法逻辑，重点剖析了AVL树的旋转机制与红黑树的染色修复策略。</w:t>
      </w:r>
      <w:r>
        <w:rPr>
          <w:rFonts w:hint="eastAsia"/>
          <w:sz w:val="18"/>
          <w:szCs w:val="18"/>
          <w:lang w:val="en-US" w:eastAsia="zh-CN"/>
        </w:rPr>
        <w:t>为了验证各个算法的性能是否得到迭代优化，本实验设计了测试程序(BenchMark),测试对象为十万个随机数和两万个有序数。通过计算各算法的搜索的运行时间，比较次数以及旋转次数（若有），得出红黑树确实是综合性能最优的通用搜索方案。</w:t>
      </w:r>
      <w:r>
        <w:rPr>
          <w:b/>
          <w:sz w:val="18"/>
          <w:szCs w:val="18"/>
        </w:rPr>
        <w:t>关键词：</w:t>
      </w:r>
      <w:r>
        <w:rPr>
          <w:rFonts w:hint="eastAsia"/>
          <w:sz w:val="18"/>
          <w:szCs w:val="18"/>
        </w:rPr>
        <w:t>搜索算法；二叉搜索树；AVL树；红黑树；自平衡机制；性能优化</w:t>
      </w:r>
    </w:p>
    <w:p w14:paraId="4DB252D6">
      <w:pPr>
        <w:autoSpaceDE w:val="0"/>
        <w:autoSpaceDN w:val="0"/>
        <w:adjustRightInd w:val="0"/>
        <w:snapToGrid w:val="0"/>
        <w:ind w:left="420" w:leftChars="200"/>
        <w:rPr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</w:pPr>
    </w:p>
    <w:p w14:paraId="34B122AC">
      <w:pPr>
        <w:pStyle w:val="2"/>
        <w:rPr>
          <w:rFonts w:hint="eastAsia"/>
          <w:lang w:val="en-US" w:eastAsia="zh-CN"/>
        </w:rPr>
      </w:pPr>
      <w:r>
        <w:t xml:space="preserve">1 </w:t>
      </w:r>
      <w:r>
        <w:rPr>
          <w:rFonts w:hint="eastAsia"/>
          <w:lang w:val="en-US" w:eastAsia="zh-CN"/>
        </w:rPr>
        <w:t>引言</w:t>
      </w:r>
    </w:p>
    <w:p w14:paraId="5D046074">
      <w:pPr>
        <w:pStyle w:val="3"/>
        <w:numPr>
          <w:ilvl w:val="1"/>
          <w:numId w:val="1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研究背景与挑战</w:t>
      </w:r>
    </w:p>
    <w:p w14:paraId="18978FAC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随着移动互联网以及人工智能技术的爆发式增长，全球数据总量正以指数级速度攀升。在海量数据中快速定位特定信息（即“搜索”操作），是数据库索引、操作系统内存管理、网络路由寻址等核心系统的底层需求。例如，在典型的关系型数据库中，如何在千万行数据中毫秒级地响应查询请求，直接依赖于底层B+树或红黑树索引的效率。</w:t>
      </w:r>
    </w:p>
    <w:p w14:paraId="3CAD45AC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而，物理硬件的发展遵循摩尔定律，其速度提升已逐渐放缓，单纯依赖CPU主频的提升已无法应对数据规模的爆炸。因此，通过算法层面的优化，降低时间复杂度和空间复杂度，利用数据的几何约束来缩减搜索空间，成为了计算机科学领域持续攻坚的课题。</w:t>
      </w:r>
    </w:p>
    <w:p w14:paraId="2C3D4289">
      <w:pPr>
        <w:ind w:firstLine="420"/>
        <w:rPr>
          <w:rFonts w:hint="eastAsia"/>
          <w:lang w:val="en-US" w:eastAsia="zh-CN"/>
        </w:rPr>
      </w:pPr>
    </w:p>
    <w:p w14:paraId="6EA48C3C">
      <w:pPr>
        <w:pStyle w:val="3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1</w:t>
      </w:r>
      <w:r>
        <w:rPr>
          <w:rFonts w:hint="eastAsia"/>
          <w:sz w:val="24"/>
          <w:szCs w:val="24"/>
        </w:rPr>
        <w:t>.</w:t>
      </w:r>
      <w:r>
        <w:rPr>
          <w:rFonts w:hint="eastAsia"/>
          <w:sz w:val="24"/>
          <w:szCs w:val="24"/>
          <w:lang w:val="en-US" w:eastAsia="zh-CN"/>
        </w:rPr>
        <w:t>2</w:t>
      </w:r>
      <w:r>
        <w:rPr>
          <w:rFonts w:hint="eastAsia"/>
          <w:sz w:val="24"/>
          <w:szCs w:val="24"/>
        </w:rPr>
        <w:t xml:space="preserve"> 算法演进的逻辑</w:t>
      </w:r>
    </w:p>
    <w:p w14:paraId="56C780AF">
      <w:pPr>
        <w:ind w:firstLine="420"/>
        <w:rPr>
          <w:rFonts w:hint="eastAsia"/>
        </w:rPr>
      </w:pPr>
      <w:r>
        <w:rPr>
          <w:rFonts w:hint="eastAsia"/>
        </w:rPr>
        <w:t>搜索算法的演进并非杂乱无章，而是遵循着清晰的“时空权衡”与“约束增强”逻辑：</w:t>
      </w:r>
    </w:p>
    <w:p w14:paraId="60806B37">
      <w:pPr>
        <w:ind w:firstLine="420"/>
        <w:rPr>
          <w:rFonts w:hint="eastAsia"/>
        </w:rPr>
      </w:pPr>
      <w:r>
        <w:rPr>
          <w:rFonts w:hint="eastAsia"/>
          <w:b/>
          <w:bCs/>
          <w:lang w:val="en-US" w:eastAsia="zh-CN"/>
        </w:rPr>
        <w:t>1.</w:t>
      </w:r>
      <w:r>
        <w:rPr>
          <w:rFonts w:hint="eastAsia"/>
          <w:b/>
          <w:bCs/>
        </w:rPr>
        <w:t>无序阶段</w:t>
      </w:r>
      <w:r>
        <w:rPr>
          <w:rFonts w:hint="eastAsia"/>
        </w:rPr>
        <w:t>：线性搜索，无任何预处理，效率最低。</w:t>
      </w:r>
    </w:p>
    <w:p w14:paraId="3893022A">
      <w:pPr>
        <w:ind w:firstLine="420"/>
        <w:rPr>
          <w:rFonts w:hint="eastAsia"/>
        </w:rPr>
      </w:pPr>
      <w:r>
        <w:rPr>
          <w:rFonts w:hint="eastAsia"/>
          <w:b/>
          <w:bCs/>
          <w:lang w:val="en-US" w:eastAsia="zh-CN"/>
        </w:rPr>
        <w:t>2.</w:t>
      </w:r>
      <w:r>
        <w:rPr>
          <w:rFonts w:hint="eastAsia"/>
          <w:b/>
          <w:bCs/>
        </w:rPr>
        <w:t>有序阶段</w:t>
      </w:r>
      <w:r>
        <w:rPr>
          <w:rFonts w:hint="eastAsia"/>
        </w:rPr>
        <w:t>：二叉搜索树（BST），利用数据的全序关系引入分治思想，但在最坏情况下缺乏保障。</w:t>
      </w:r>
    </w:p>
    <w:p w14:paraId="1E3F8C1F">
      <w:pPr>
        <w:ind w:firstLine="420"/>
        <w:rPr>
          <w:rFonts w:hint="eastAsia"/>
        </w:rPr>
      </w:pPr>
      <w:r>
        <w:rPr>
          <w:rFonts w:hint="eastAsia"/>
          <w:b/>
          <w:bCs/>
          <w:lang w:val="en-US" w:eastAsia="zh-CN"/>
        </w:rPr>
        <w:t>3.</w:t>
      </w:r>
      <w:r>
        <w:rPr>
          <w:rFonts w:hint="eastAsia"/>
          <w:b/>
          <w:bCs/>
        </w:rPr>
        <w:t>强约束阶段</w:t>
      </w:r>
      <w:r>
        <w:rPr>
          <w:rFonts w:hint="eastAsia"/>
        </w:rPr>
        <w:t>：AVL树，引入高度平衡约束，保证最坏情况下的查询效率，但牺牲了写入性能。</w:t>
      </w:r>
    </w:p>
    <w:p w14:paraId="7D61A544">
      <w:pPr>
        <w:ind w:firstLine="420"/>
        <w:rPr>
          <w:rFonts w:hint="eastAsia"/>
        </w:rPr>
      </w:pPr>
      <w:r>
        <w:rPr>
          <w:rFonts w:hint="eastAsia"/>
          <w:b/>
          <w:bCs/>
          <w:lang w:val="en-US" w:eastAsia="zh-CN"/>
        </w:rPr>
        <w:t>4.</w:t>
      </w:r>
      <w:r>
        <w:rPr>
          <w:rFonts w:hint="eastAsia"/>
          <w:b/>
          <w:bCs/>
        </w:rPr>
        <w:t>弱约束阶段</w:t>
      </w:r>
      <w:r>
        <w:rPr>
          <w:rFonts w:hint="eastAsia"/>
        </w:rPr>
        <w:t>：红黑树，通过复杂的染色规则放宽平衡条件，在查询效率与维护成本之间寻找到了工程上的最优平衡点。</w:t>
      </w:r>
    </w:p>
    <w:p w14:paraId="0FD21DFA">
      <w:pPr>
        <w:pStyle w:val="3"/>
        <w:numPr>
          <w:numId w:val="0"/>
        </w:numPr>
      </w:pPr>
      <w:r>
        <w:drawing>
          <wp:inline distT="0" distB="0" distL="114300" distR="114300">
            <wp:extent cx="2923540" cy="1837055"/>
            <wp:effectExtent l="0" t="0" r="10160" b="10795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23540" cy="183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CD67A">
      <w:pPr>
        <w:adjustRightInd w:val="0"/>
        <w:snapToGrid w:val="0"/>
        <w:jc w:val="center"/>
        <w:rPr>
          <w:sz w:val="18"/>
          <w:szCs w:val="18"/>
        </w:rPr>
      </w:pPr>
      <w:r>
        <w:rPr>
          <w:sz w:val="18"/>
          <w:szCs w:val="18"/>
        </w:rPr>
        <w:t>图1：搜索算法时间复杂度对比示意图</w:t>
      </w:r>
    </w:p>
    <w:p w14:paraId="267C326C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1展示了从线性查找到红黑树的演进及时间复杂度对比。横轴代表数据规模，纵轴代表操作耗时。可以看出，随着数据量的增加，线性搜索（红色曲线）的耗时呈线性增长，而树形结构算法（绿色曲线）则保持平缓的对数增长，体现了算法优化的巨大价值。</w:t>
      </w:r>
    </w:p>
    <w:p w14:paraId="5BBAD0E6">
      <w:pPr>
        <w:adjustRightInd w:val="0"/>
        <w:snapToGrid w:val="0"/>
        <w:jc w:val="center"/>
        <w:rPr>
          <w:sz w:val="18"/>
          <w:szCs w:val="18"/>
        </w:rPr>
      </w:pPr>
    </w:p>
    <w:p w14:paraId="625E98F5">
      <w:pPr>
        <w:pStyle w:val="2"/>
      </w:pPr>
      <w:r>
        <w:rPr>
          <w:rFonts w:hint="eastAsia"/>
          <w:lang w:val="en-US" w:eastAsia="zh-CN"/>
        </w:rPr>
        <w:t>2</w:t>
      </w:r>
      <w:r>
        <w:t>基础算法及其理论瓶颈</w:t>
      </w:r>
    </w:p>
    <w:p w14:paraId="382D2D0C">
      <w:pPr>
        <w:pStyle w:val="3"/>
        <w:numPr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 xml:space="preserve">2.1 </w:t>
      </w:r>
      <w:r>
        <w:rPr>
          <w:rFonts w:hint="eastAsia"/>
          <w:sz w:val="24"/>
          <w:szCs w:val="24"/>
          <w:lang w:val="en-US" w:eastAsia="zh-CN"/>
        </w:rPr>
        <w:t>暴力搜索(Linear Search)</w:t>
      </w:r>
    </w:p>
    <w:p w14:paraId="1E691F31">
      <w:pPr>
        <w:ind w:left="0" w:leftChars="0" w:firstLine="0" w:firstLineChars="0"/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ascii="宋体" w:hAnsi="宋体" w:eastAsia="宋体" w:cs="宋体"/>
          <w:b/>
          <w:bCs/>
          <w:sz w:val="21"/>
          <w:szCs w:val="21"/>
        </w:rPr>
        <w:t>2.1.1 算法原理与复杂度分析</w:t>
      </w:r>
    </w:p>
    <w:p w14:paraId="083F2D2F">
      <w:pPr>
        <w:ind w:firstLine="420"/>
      </w:pPr>
      <w:r>
        <w:t>暴力搜索（亦称顺序搜索）是最直观的搜索策略。它不假设数据在内存中的排列顺序，从数组的第一个元素开始，逐个与目标值 target 进行比对。</w:t>
      </w:r>
    </w:p>
    <w:p w14:paraId="391605F3">
      <w:pPr>
        <w:ind w:firstLine="420"/>
        <w:rPr>
          <w:rFonts w:ascii="宋体" w:hAnsi="宋体" w:eastAsia="宋体" w:cs="宋体"/>
          <w:sz w:val="24"/>
          <w:szCs w:val="24"/>
        </w:rPr>
      </w:pPr>
      <w:r>
        <w:rPr>
          <w:rFonts w:hint="eastAsia"/>
          <w:b/>
          <w:bCs/>
          <w:lang w:val="en-US" w:eastAsia="zh-CN"/>
        </w:rPr>
        <w:t>最佳清况</w:t>
      </w:r>
      <w:r>
        <w:rPr>
          <w:rFonts w:hint="eastAsia"/>
          <w:lang w:val="en-US" w:eastAsia="zh-CN"/>
        </w:rPr>
        <w:t>：</w:t>
      </w:r>
      <w:r>
        <w:rPr>
          <w:rFonts w:ascii="宋体" w:hAnsi="宋体" w:eastAsia="宋体" w:cs="宋体"/>
          <w:sz w:val="24"/>
          <w:szCs w:val="24"/>
        </w:rPr>
        <w:t>目标元素位于数组首位，时间复杂度 O(1)</w:t>
      </w:r>
    </w:p>
    <w:p w14:paraId="435F9EC9">
      <w:pPr>
        <w:ind w:firstLine="420"/>
      </w:pPr>
      <w:r>
        <w:rPr>
          <w:b/>
          <w:bCs/>
        </w:rPr>
        <w:t>最坏情况</w:t>
      </w:r>
      <w:r>
        <w:t>：目标元素位于数组末位或不存在，需遍历整个数组，时间复杂度 O(N)。</w:t>
      </w:r>
    </w:p>
    <w:p w14:paraId="011BEC00">
      <w:pPr>
        <w:ind w:firstLine="420"/>
      </w:pPr>
      <w:r>
        <w:rPr>
          <w:b/>
          <w:bCs/>
        </w:rPr>
        <w:t>平均情况</w:t>
      </w:r>
      <w:r>
        <w:t>：假设目标元素在任意位置出现的概率相等，平均查找次数为 N/2，即 O(N)。</w:t>
      </w:r>
    </w:p>
    <w:p w14:paraId="4499BB9B">
      <w:pPr>
        <w:ind w:firstLine="420"/>
      </w:pPr>
    </w:p>
    <w:p w14:paraId="4D17F53D">
      <w:pPr>
        <w:ind w:left="0" w:leftChars="0" w:firstLine="0" w:firstLineChars="0"/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ascii="宋体" w:hAnsi="宋体" w:eastAsia="宋体" w:cs="宋体"/>
          <w:b/>
          <w:bCs/>
          <w:sz w:val="21"/>
          <w:szCs w:val="21"/>
        </w:rPr>
        <w:t>2.1.</w:t>
      </w:r>
      <w:r>
        <w:rPr>
          <w:rFonts w:hint="eastAsia" w:ascii="宋体" w:hAnsi="宋体" w:cs="宋体"/>
          <w:b/>
          <w:bCs/>
          <w:sz w:val="21"/>
          <w:szCs w:val="21"/>
          <w:lang w:val="en-US" w:eastAsia="zh-CN"/>
        </w:rPr>
        <w:t>2</w:t>
      </w:r>
      <w:r>
        <w:rPr>
          <w:rFonts w:ascii="宋体" w:hAnsi="宋体" w:eastAsia="宋体" w:cs="宋体"/>
          <w:b/>
          <w:bCs/>
          <w:sz w:val="21"/>
          <w:szCs w:val="21"/>
        </w:rPr>
        <w:t xml:space="preserve"> 核心代码实现</w:t>
      </w:r>
    </w:p>
    <w:p w14:paraId="27742718"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linearSearch(vector&lt;int&gt;&amp; data, int target) {</w:t>
      </w:r>
    </w:p>
    <w:p w14:paraId="69540964">
      <w:pPr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for (size_t i = 0; i &lt; data.size(); ++i){</w:t>
      </w:r>
    </w:p>
    <w:p w14:paraId="04249969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(data[i] == target) {</w:t>
      </w:r>
    </w:p>
    <w:p w14:paraId="569BF543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 xml:space="preserve">return i; </w:t>
      </w:r>
    </w:p>
    <w:p w14:paraId="1B1A7433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0A3C48C0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3B63650A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return -1;</w:t>
      </w:r>
    </w:p>
    <w:p w14:paraId="4CC8804F"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55ACCA3C">
      <w:pPr>
        <w:ind w:left="0" w:leftChars="0" w:firstLine="0" w:firstLineChars="0"/>
        <w:rPr>
          <w:rFonts w:hint="default"/>
          <w:lang w:val="en-US" w:eastAsia="zh-CN"/>
        </w:rPr>
      </w:pPr>
    </w:p>
    <w:p w14:paraId="1FFC0BE4">
      <w:pPr>
        <w:ind w:left="0" w:leftChars="0" w:firstLine="0" w:firstLineChars="0"/>
        <w:rPr>
          <w:rFonts w:ascii="宋体" w:hAnsi="宋体" w:eastAsia="宋体" w:cs="宋体"/>
          <w:b/>
          <w:bCs/>
          <w:sz w:val="21"/>
          <w:szCs w:val="21"/>
        </w:rPr>
      </w:pPr>
      <w:r>
        <w:rPr>
          <w:rFonts w:ascii="宋体" w:hAnsi="宋体" w:eastAsia="宋体" w:cs="宋体"/>
          <w:b/>
          <w:bCs/>
          <w:sz w:val="21"/>
          <w:szCs w:val="21"/>
        </w:rPr>
        <w:t>2.1.3 局限性探讨</w:t>
      </w:r>
    </w:p>
    <w:p w14:paraId="19CFC341">
      <w:pPr>
        <w:ind w:firstLine="420"/>
        <w:rPr>
          <w:rFonts w:hint="eastAsia"/>
        </w:rPr>
      </w:pPr>
      <w:r>
        <w:rPr>
          <w:rFonts w:hint="eastAsia"/>
        </w:rPr>
        <w:t xml:space="preserve">尽管线性搜索对内存极其友好（顺序读取，CPU缓存命中率高），但在数据量达到 </w:t>
      </w:r>
      <w:r>
        <w:rPr>
          <w:rFonts w:hint="eastAsia"/>
          <w:lang w:val="en-US" w:eastAsia="zh-CN"/>
        </w:rPr>
        <w:t>10</w:t>
      </w:r>
      <w:r>
        <w:rPr>
          <w:rFonts w:hint="eastAsia"/>
          <w:vertAlign w:val="superscript"/>
          <w:lang w:val="en-US" w:eastAsia="zh-CN"/>
        </w:rPr>
        <w:t>7</w:t>
      </w:r>
      <w:r>
        <w:rPr>
          <w:rFonts w:hint="eastAsia"/>
        </w:rPr>
        <w:t>级别时，其毫秒级的延迟在实时交易系统或高频交互应用中是不可接受的。</w:t>
      </w:r>
    </w:p>
    <w:p w14:paraId="7E14C0BB">
      <w:pPr>
        <w:ind w:firstLine="420"/>
        <w:rPr>
          <w:rFonts w:hint="default"/>
          <w:lang w:val="en-US" w:eastAsia="zh-CN"/>
        </w:rPr>
      </w:pPr>
    </w:p>
    <w:p w14:paraId="02ACA630">
      <w:pPr>
        <w:ind w:left="0" w:leftChars="0" w:firstLine="0" w:firstLineChars="0"/>
        <w:rPr>
          <w:rFonts w:hint="eastAsia" w:ascii="Times New Roman" w:hAnsi="Times New Roman" w:eastAsia="宋体" w:cs="Times New Roman"/>
          <w:b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kern w:val="2"/>
          <w:sz w:val="24"/>
          <w:szCs w:val="24"/>
          <w:lang w:val="en-US" w:eastAsia="zh-CN" w:bidi="ar-SA"/>
        </w:rPr>
        <w:t xml:space="preserve">2.2 二叉搜索树 (Binary Search Tree, BST) </w:t>
      </w:r>
    </w:p>
    <w:p w14:paraId="3CA7D908">
      <w:pPr>
        <w:ind w:left="0" w:leftChars="0" w:firstLine="0" w:firstLineChars="0"/>
        <w:rPr>
          <w:rFonts w:ascii="宋体" w:hAnsi="宋体" w:eastAsia="宋体" w:cs="宋体"/>
          <w:b/>
          <w:bCs/>
          <w:sz w:val="21"/>
          <w:szCs w:val="21"/>
        </w:rPr>
      </w:pPr>
      <w:r>
        <w:rPr>
          <w:rFonts w:ascii="宋体" w:hAnsi="宋体" w:eastAsia="宋体" w:cs="宋体"/>
          <w:b/>
          <w:bCs/>
          <w:sz w:val="21"/>
          <w:szCs w:val="21"/>
        </w:rPr>
        <w:t>2.2.1 优化原理：分治法</w:t>
      </w:r>
    </w:p>
    <w:p w14:paraId="4527B005">
      <w:pPr>
        <w:ind w:left="0" w:leftChars="0" w:firstLine="420" w:firstLineChars="200"/>
      </w:pPr>
      <w:r>
        <w:t>为了突破 O(N)$的限制，BST 引入了树形结构。其核心性质定义为：对于树中任意节点 x，其左子树中的所有关键字均小于 x.key，右子树中的所有关键字均大于 x.key。</w:t>
      </w:r>
    </w:p>
    <w:p w14:paraId="20B54EC8">
      <w:pPr>
        <w:ind w:left="0" w:leftChars="0" w:firstLine="420" w:firstLineChars="200"/>
      </w:pPr>
      <w:r>
        <w:t>这一性质保证了每次比较后，搜索范围都能缩小约一半。在理想的完全二叉树状态下，树高 h = log</w:t>
      </w:r>
      <w:r>
        <w:rPr>
          <w:vertAlign w:val="subscript"/>
        </w:rPr>
        <w:t>2</w:t>
      </w:r>
      <w:r>
        <w:t xml:space="preserve"> N ，搜索复杂度降低至O(log N)。</w:t>
      </w:r>
    </w:p>
    <w:p w14:paraId="089D131E">
      <w:pPr>
        <w:ind w:left="0" w:leftChars="0" w:firstLine="0" w:firstLineChars="0"/>
        <w:rPr>
          <w:rFonts w:ascii="宋体" w:hAnsi="宋体" w:eastAsia="宋体" w:cs="宋体"/>
          <w:b/>
          <w:bCs/>
          <w:sz w:val="18"/>
          <w:szCs w:val="18"/>
        </w:rPr>
      </w:pPr>
    </w:p>
    <w:p w14:paraId="6E589008">
      <w:pPr>
        <w:ind w:left="0" w:leftChars="0" w:firstLine="0" w:firstLineChars="0"/>
        <w:rPr>
          <w:rFonts w:ascii="宋体" w:hAnsi="宋体" w:eastAsia="宋体" w:cs="宋体"/>
          <w:b/>
          <w:bCs/>
          <w:sz w:val="21"/>
          <w:szCs w:val="21"/>
        </w:rPr>
      </w:pPr>
      <w:r>
        <w:rPr>
          <w:rFonts w:ascii="宋体" w:hAnsi="宋体" w:eastAsia="宋体" w:cs="宋体"/>
          <w:b/>
          <w:bCs/>
          <w:sz w:val="21"/>
          <w:szCs w:val="21"/>
        </w:rPr>
        <w:t>2.2.2 核心代码实现</w:t>
      </w:r>
    </w:p>
    <w:p w14:paraId="79448B0C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struct Node {</w:t>
      </w:r>
    </w:p>
    <w:p w14:paraId="59B781E5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int key;</w:t>
      </w:r>
    </w:p>
    <w:p w14:paraId="317F4EF9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Node *left, *right;</w:t>
      </w:r>
    </w:p>
    <w:p w14:paraId="07642327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Node(int k) : key(k), left(nullptr), right(nullptr) {}</w:t>
      </w:r>
    </w:p>
    <w:p w14:paraId="5D682E0F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};</w:t>
      </w:r>
    </w:p>
    <w:p w14:paraId="2D5D6106">
      <w:pPr>
        <w:ind w:left="0" w:leftChars="0" w:firstLine="0" w:firstLineChars="0"/>
        <w:rPr>
          <w:rFonts w:hint="eastAsia"/>
          <w:lang w:val="en-US" w:eastAsia="zh-CN"/>
        </w:rPr>
      </w:pPr>
    </w:p>
    <w:p w14:paraId="2B6CDEB6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 BST 递归插入</w:t>
      </w:r>
    </w:p>
    <w:p w14:paraId="07476A3B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Node* insertBST(Node* root, int key) {</w:t>
      </w:r>
    </w:p>
    <w:p w14:paraId="3DF7F098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(root == nullptr) return new Node(key);</w:t>
      </w:r>
    </w:p>
    <w:p w14:paraId="7D50B871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</w:p>
    <w:p w14:paraId="6130616B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// 利用BST性质决定递归方向</w:t>
      </w:r>
    </w:p>
    <w:p w14:paraId="080EEA53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(key &lt; root-&gt;key)</w:t>
      </w:r>
    </w:p>
    <w:p w14:paraId="0E16CFAB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root-&gt;left = insertBST(root-&gt;left, key);</w:t>
      </w:r>
    </w:p>
    <w:p w14:paraId="29FCCC41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else if (key &gt; root-&gt;key)</w:t>
      </w:r>
    </w:p>
    <w:p w14:paraId="0E4B8D8A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root-&gt;right = insertBST(root-&gt;right, key);</w:t>
      </w:r>
    </w:p>
    <w:p w14:paraId="3041B4A8">
      <w:pPr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return root;</w:t>
      </w:r>
    </w:p>
    <w:p w14:paraId="23ABEF06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18A6C3F2">
      <w:pPr>
        <w:ind w:left="0" w:leftChars="0" w:firstLine="0" w:firstLineChars="0"/>
        <w:rPr>
          <w:rFonts w:ascii="宋体" w:hAnsi="宋体" w:eastAsia="宋体" w:cs="宋体"/>
          <w:b/>
          <w:bCs/>
          <w:sz w:val="18"/>
          <w:szCs w:val="18"/>
        </w:rPr>
      </w:pPr>
    </w:p>
    <w:p w14:paraId="47B9DD49">
      <w:pPr>
        <w:ind w:left="0" w:leftChars="0" w:firstLine="0" w:firstLineChars="0"/>
        <w:rPr>
          <w:rFonts w:ascii="宋体" w:hAnsi="宋体" w:eastAsia="宋体" w:cs="宋体"/>
          <w:b/>
          <w:bCs/>
          <w:sz w:val="21"/>
          <w:szCs w:val="21"/>
        </w:rPr>
      </w:pPr>
      <w:r>
        <w:rPr>
          <w:rFonts w:ascii="宋体" w:hAnsi="宋体" w:eastAsia="宋体" w:cs="宋体"/>
          <w:b/>
          <w:bCs/>
          <w:sz w:val="21"/>
          <w:szCs w:val="21"/>
        </w:rPr>
        <w:t>2.</w:t>
      </w:r>
      <w:r>
        <w:rPr>
          <w:rFonts w:hint="eastAsia" w:ascii="宋体" w:hAnsi="宋体" w:cs="宋体"/>
          <w:b/>
          <w:bCs/>
          <w:sz w:val="21"/>
          <w:szCs w:val="21"/>
          <w:lang w:val="en-US" w:eastAsia="zh-CN"/>
        </w:rPr>
        <w:t>2</w:t>
      </w:r>
      <w:r>
        <w:rPr>
          <w:rFonts w:ascii="宋体" w:hAnsi="宋体" w:eastAsia="宋体" w:cs="宋体"/>
          <w:b/>
          <w:bCs/>
          <w:sz w:val="21"/>
          <w:szCs w:val="21"/>
        </w:rPr>
        <w:t>.3 局限性探讨</w:t>
      </w:r>
    </w:p>
    <w:p w14:paraId="4B44BDCE">
      <w:pPr>
        <w:ind w:firstLine="420"/>
      </w:pPr>
      <w:r>
        <w:rPr>
          <w:rFonts w:hint="eastAsia"/>
        </w:rPr>
        <w:t>BST 的性能完全依赖于树的高度 h。在随机数据输入下，期望高度为 O(log N)。然而，如果插入的数据序列已经是有序的，BST 将无法向左右均匀生长，而是向单一方向延伸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成为单枝树</w:t>
      </w:r>
      <w:r>
        <w:rPr>
          <w:rFonts w:hint="eastAsia"/>
        </w:rPr>
        <w:t>。</w:t>
      </w:r>
      <w:r>
        <w:drawing>
          <wp:inline distT="0" distB="0" distL="114300" distR="114300">
            <wp:extent cx="2848610" cy="2379980"/>
            <wp:effectExtent l="0" t="0" r="8890" b="1270"/>
            <wp:docPr id="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48610" cy="237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4F52FF">
      <w:pPr>
        <w:adjustRightInd w:val="0"/>
        <w:snapToGrid w:val="0"/>
        <w:jc w:val="center"/>
        <w:rPr>
          <w:sz w:val="18"/>
          <w:szCs w:val="18"/>
        </w:rPr>
      </w:pPr>
      <w:r>
        <w:rPr>
          <w:sz w:val="18"/>
          <w:szCs w:val="18"/>
        </w:rPr>
        <w:t>图2：二叉搜索树在有序输入下的退化形态</w:t>
      </w:r>
    </w:p>
    <w:p w14:paraId="74F0A79E">
      <w:pPr>
        <w:ind w:firstLine="420"/>
        <w:rPr>
          <w:rFonts w:hint="eastAsia"/>
        </w:rPr>
      </w:pPr>
      <w:r>
        <w:rPr>
          <w:rFonts w:hint="eastAsia"/>
        </w:rPr>
        <w:t>如图2所示，当输入为升序序列时，BST退化为链表。此时，树的高度 h = N，查找算法实际上回退到了线性遍历，丧失了所有的优化成果。这一缺陷证明了普通BST在工程应用中的不可靠性。</w:t>
      </w:r>
    </w:p>
    <w:p w14:paraId="7B7BB4BF">
      <w:pPr>
        <w:ind w:left="0" w:leftChars="0" w:firstLine="0" w:firstLineChars="0"/>
        <w:rPr>
          <w:rFonts w:hint="eastAsia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pPr>
    </w:p>
    <w:p w14:paraId="0B5E37D0">
      <w:pPr>
        <w:numPr>
          <w:ilvl w:val="0"/>
          <w:numId w:val="2"/>
        </w:numPr>
        <w:ind w:left="0" w:leftChars="0" w:firstLine="0" w:firstLineChars="0"/>
        <w:rPr>
          <w:rFonts w:hint="eastAsia" w:ascii="Times New Roman" w:hAnsi="Times New Roman" w:eastAsia="宋体" w:cs="Times New Roman"/>
          <w:b/>
          <w:kern w:val="44"/>
          <w:sz w:val="28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kern w:val="44"/>
          <w:sz w:val="28"/>
          <w:szCs w:val="24"/>
          <w:lang w:val="en-US" w:eastAsia="zh-CN" w:bidi="ar-SA"/>
        </w:rPr>
        <w:t>自平衡机制的引入：AVL树</w:t>
      </w:r>
    </w:p>
    <w:p w14:paraId="4EAC8793">
      <w:pPr>
        <w:pStyle w:val="3"/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3.1 优化策略：严格平衡约束</w:t>
      </w:r>
    </w:p>
    <w:p w14:paraId="44197ECF">
      <w:pPr>
        <w:ind w:firstLine="420"/>
        <w:rPr>
          <w:rFonts w:hint="eastAsia"/>
        </w:rPr>
      </w:pPr>
      <w:r>
        <w:rPr>
          <w:rFonts w:hint="eastAsia"/>
        </w:rPr>
        <w:t>针对BST的退化问题，G.M. Adelson-Velsky 和 E.M. Landis 在1962年提出了AVL树。这是计算机科学史上第一种自平衡二叉搜索树。</w:t>
      </w:r>
      <w:r>
        <w:rPr>
          <w:rFonts w:hint="eastAsia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定义：一棵AVL树是其每个节点的左子树和右子树的高度差（Balance Factor, BF）至多为1的二叉搜索树。</w:t>
      </w:r>
    </w:p>
    <w:p w14:paraId="7628BC38">
      <w:pPr>
        <w:ind w:left="0" w:leftChars="0" w:firstLine="0" w:firstLineChars="0"/>
        <w:rPr>
          <w:rFonts w:hint="eastAsia" w:ascii="Times New Roman" w:hAnsi="Times New Roman" w:eastAsia="宋体" w:cs="Times New Roman"/>
          <w:b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kern w:val="2"/>
          <w:sz w:val="24"/>
          <w:szCs w:val="24"/>
          <w:lang w:val="en-US" w:eastAsia="zh-CN" w:bidi="ar-SA"/>
        </w:rPr>
        <w:t>3.2 旋转机制详解 (Rotation Mechanics)</w:t>
      </w:r>
    </w:p>
    <w:p w14:paraId="0A9B4226">
      <w:pPr>
        <w:ind w:left="0" w:leftChars="0" w:firstLine="420" w:firstLineChars="0"/>
        <w:rPr>
          <w:rFonts w:hint="eastAsia"/>
        </w:rPr>
      </w:pPr>
      <w:r>
        <w:rPr>
          <w:rFonts w:hint="eastAsia"/>
        </w:rPr>
        <w:t>当插入或删除节点导致某节点的 |BF| &gt; 1时，必须通过旋转来恢复平衡。旋转是修改树的局部指针结构而不破坏BST性质的操作。</w:t>
      </w:r>
    </w:p>
    <w:p w14:paraId="1F8FC1AD">
      <w:pPr>
        <w:ind w:left="0" w:leftChars="0" w:firstLine="0" w:firstLineChars="0"/>
        <w:rPr>
          <w:rFonts w:hint="eastAsia" w:ascii="宋体" w:hAnsi="宋体" w:cs="宋体"/>
          <w:b/>
          <w:bCs/>
          <w:sz w:val="18"/>
          <w:szCs w:val="18"/>
          <w:lang w:val="en-US" w:eastAsia="zh-CN"/>
        </w:rPr>
      </w:pPr>
    </w:p>
    <w:p w14:paraId="47F2470A">
      <w:pPr>
        <w:ind w:left="0" w:leftChars="0" w:firstLine="0" w:firstLineChars="0"/>
        <w:rPr>
          <w:rFonts w:hint="eastAsia"/>
        </w:rPr>
      </w:pPr>
      <w:r>
        <w:rPr>
          <w:rFonts w:hint="eastAsia" w:ascii="宋体" w:hAnsi="宋体" w:cs="宋体"/>
          <w:b/>
          <w:bCs/>
          <w:sz w:val="21"/>
          <w:szCs w:val="21"/>
          <w:lang w:val="en-US" w:eastAsia="zh-CN"/>
        </w:rPr>
        <w:t>3.2.</w:t>
      </w:r>
      <w:r>
        <w:rPr>
          <w:rFonts w:ascii="宋体" w:hAnsi="宋体" w:eastAsia="宋体" w:cs="宋体"/>
          <w:b/>
          <w:bCs/>
          <w:sz w:val="21"/>
          <w:szCs w:val="21"/>
        </w:rPr>
        <w:t>1. 单旋（Single Rotation）</w:t>
      </w:r>
      <w:r>
        <w:rPr>
          <w:rFonts w:hint="eastAsia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单旋用于解决“单纯”的失衡，即失衡节点与子节点倾向方向一致的情况。</w:t>
      </w:r>
    </w:p>
    <w:p w14:paraId="4D099163">
      <w:pPr>
        <w:ind w:left="0" w:leftChars="0" w:firstLine="0" w:firstLineChars="0"/>
        <w:rPr>
          <w:b/>
          <w:bCs/>
        </w:rPr>
      </w:pPr>
    </w:p>
    <w:p w14:paraId="0A75CAF7">
      <w:pPr>
        <w:ind w:left="0" w:leftChars="0" w:firstLine="0" w:firstLineChars="0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 xml:space="preserve">(1) 右旋 </w:t>
      </w:r>
    </w:p>
    <w:p w14:paraId="5759957A">
      <w:pPr>
        <w:ind w:firstLine="420"/>
      </w:pPr>
      <w:r>
        <w:t>触发场景： 节点 y 的左子树过高（BF(y) &gt; 1），且其左子节点 x 的左子树也较高。这形成了一条向左的直线或斜线。</w:t>
      </w:r>
    </w:p>
    <w:p w14:paraId="185428D0">
      <w:pPr>
        <w:ind w:firstLine="420"/>
        <w:rPr>
          <w:rFonts w:hint="eastAsia"/>
        </w:rPr>
      </w:pPr>
      <w:r>
        <w:rPr>
          <w:rFonts w:hint="eastAsia"/>
        </w:rPr>
        <w:t>在旋转过程中，x 的右子树 T2 会“无家可归”。根据BST性质，T2 的值介于 x 和 y 之间。因此，当 x 变为父节点，y 变为 x 的右子节点时，T2 必须挂载到 y 的左侧。</w:t>
      </w:r>
    </w:p>
    <w:p w14:paraId="4417B7AA">
      <w:pPr>
        <w:ind w:firstLine="420"/>
      </w:pPr>
      <w:r>
        <w:rPr>
          <w:rFonts w:hint="eastAsia"/>
        </w:rPr>
        <w:t xml:space="preserve"> </w:t>
      </w:r>
      <w:r>
        <w:drawing>
          <wp:inline distT="0" distB="0" distL="114300" distR="114300">
            <wp:extent cx="2923540" cy="1076960"/>
            <wp:effectExtent l="0" t="0" r="10160" b="8890"/>
            <wp:docPr id="1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3540" cy="107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60543">
      <w:pPr>
        <w:adjustRightInd w:val="0"/>
        <w:snapToGrid w:val="0"/>
        <w:jc w:val="center"/>
        <w:rPr>
          <w:rFonts w:hint="default" w:eastAsia="宋体"/>
          <w:sz w:val="18"/>
          <w:szCs w:val="18"/>
          <w:lang w:val="en-US" w:eastAsia="zh-CN"/>
        </w:rPr>
      </w:pPr>
      <w:r>
        <w:rPr>
          <w:sz w:val="18"/>
          <w:szCs w:val="18"/>
        </w:rPr>
        <w:t>图</w:t>
      </w:r>
      <w:r>
        <w:rPr>
          <w:rFonts w:hint="eastAsia"/>
          <w:sz w:val="18"/>
          <w:szCs w:val="18"/>
          <w:lang w:val="en-US" w:eastAsia="zh-CN"/>
        </w:rPr>
        <w:t>3</w:t>
      </w:r>
      <w:r>
        <w:rPr>
          <w:sz w:val="18"/>
          <w:szCs w:val="18"/>
        </w:rPr>
        <w:t>：</w:t>
      </w:r>
      <w:r>
        <w:rPr>
          <w:rFonts w:hint="eastAsia"/>
          <w:sz w:val="18"/>
          <w:szCs w:val="18"/>
          <w:lang w:val="en-US" w:eastAsia="zh-CN"/>
        </w:rPr>
        <w:t>单旋情况下右旋示意图</w:t>
      </w:r>
    </w:p>
    <w:p w14:paraId="724E32BD">
      <w:pPr>
        <w:ind w:left="0" w:leftChars="0" w:firstLine="0" w:firstLineChars="0"/>
      </w:pPr>
      <w:r>
        <w:t>步骤分解：</w:t>
      </w:r>
    </w:p>
    <w:p w14:paraId="0A969A8F">
      <w:pPr>
        <w:ind w:left="0" w:leftChars="0" w:firstLine="0" w:firstLineChars="0"/>
      </w:pPr>
      <w:r>
        <w:rPr>
          <w:rFonts w:hint="eastAsia"/>
          <w:lang w:val="en-US" w:eastAsia="zh-CN"/>
        </w:rPr>
        <w:t>1</w:t>
      </w:r>
      <w:r>
        <w:t>）断开 y</w:t>
      </w:r>
      <w:r>
        <w:t xml:space="preserve"> 与 x</w:t>
      </w:r>
      <w:r>
        <w:t xml:space="preserve"> 的连接。</w:t>
      </w:r>
    </w:p>
    <w:p w14:paraId="22E4EF2E">
      <w:pPr>
        <w:ind w:left="0" w:leftChars="0" w:firstLine="0" w:firstLineChars="0"/>
      </w:pPr>
      <w:r>
        <w:rPr>
          <w:rFonts w:hint="eastAsia"/>
          <w:lang w:val="en-US" w:eastAsia="zh-CN"/>
        </w:rPr>
        <w:t>2）</w:t>
      </w:r>
      <w:r>
        <w:t>将 y</w:t>
      </w:r>
      <w:r>
        <w:t xml:space="preserve"> 变为 x</w:t>
      </w:r>
      <w:r>
        <w:t xml:space="preserve"> 的右子节点。</w:t>
      </w:r>
    </w:p>
    <w:p w14:paraId="56D9FC1B">
      <w:pPr>
        <w:ind w:left="0" w:leftChars="0" w:firstLine="0" w:firstLineChars="0"/>
      </w:pPr>
      <w:r>
        <w:rPr>
          <w:rFonts w:hint="eastAsia"/>
          <w:lang w:val="en-US" w:eastAsia="zh-CN"/>
        </w:rPr>
        <w:t>3）</w:t>
      </w:r>
      <w:r>
        <w:t>将 x</w:t>
      </w:r>
      <w:r>
        <w:t xml:space="preserve"> 原本的右子树 T2</w:t>
      </w:r>
      <w:r>
        <w:t xml:space="preserve"> 转嫁给 y</w:t>
      </w:r>
      <w:r>
        <w:t>，成为 y</w:t>
      </w:r>
      <w:r>
        <w:t xml:space="preserve"> 的左子树。</w:t>
      </w:r>
    </w:p>
    <w:p w14:paraId="2C9B9204">
      <w:pPr>
        <w:ind w:left="0" w:leftChars="0" w:firstLine="0" w:firstLineChars="0"/>
      </w:pPr>
      <w:r>
        <w:rPr>
          <w:rFonts w:hint="eastAsia"/>
          <w:lang w:val="en-US" w:eastAsia="zh-CN"/>
        </w:rPr>
        <w:t>4）</w:t>
      </w:r>
      <w:r>
        <w:t>更新 y</w:t>
      </w:r>
      <w:r>
        <w:t xml:space="preserve"> 和 x</w:t>
      </w:r>
      <w:r>
        <w:t xml:space="preserve"> 的高度。</w:t>
      </w:r>
    </w:p>
    <w:p w14:paraId="32AC2084">
      <w:pPr>
        <w:ind w:left="0" w:leftChars="0" w:firstLine="0" w:firstLineChars="0"/>
        <w:rPr>
          <w:b/>
          <w:bCs/>
        </w:rPr>
      </w:pPr>
    </w:p>
    <w:p w14:paraId="6F79AFBC">
      <w:pPr>
        <w:ind w:left="0" w:leftChars="0" w:firstLine="0" w:firstLineChars="0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(</w:t>
      </w:r>
      <w:r>
        <w:rPr>
          <w:rFonts w:hint="eastAsia"/>
          <w:b/>
          <w:bCs/>
          <w:sz w:val="21"/>
          <w:szCs w:val="21"/>
          <w:lang w:val="en-US" w:eastAsia="zh-CN"/>
        </w:rPr>
        <w:t>2</w:t>
      </w:r>
      <w:r>
        <w:rPr>
          <w:b/>
          <w:bCs/>
          <w:sz w:val="21"/>
          <w:szCs w:val="21"/>
        </w:rPr>
        <w:t xml:space="preserve">) </w:t>
      </w:r>
      <w:r>
        <w:rPr>
          <w:rFonts w:hint="eastAsia"/>
          <w:b/>
          <w:bCs/>
          <w:sz w:val="21"/>
          <w:szCs w:val="21"/>
          <w:lang w:val="en-US" w:eastAsia="zh-CN"/>
        </w:rPr>
        <w:t>左</w:t>
      </w:r>
      <w:r>
        <w:rPr>
          <w:b/>
          <w:bCs/>
          <w:sz w:val="21"/>
          <w:szCs w:val="21"/>
        </w:rPr>
        <w:t xml:space="preserve">旋 </w:t>
      </w:r>
    </w:p>
    <w:p w14:paraId="2A7E991A">
      <w:pPr>
        <w:ind w:firstLine="420"/>
        <w:rPr>
          <w:rFonts w:hint="eastAsia" w:eastAsia="宋体"/>
          <w:lang w:eastAsia="zh-CN"/>
        </w:rPr>
      </w:pPr>
      <w:r>
        <w:t>触发场景： 节点 x 的右子树过高（BF(x) &lt; -1），且其右子节点 y 的右子树也较高</w:t>
      </w:r>
      <w:r>
        <w:rPr>
          <w:rFonts w:hint="eastAsia"/>
          <w:lang w:eastAsia="zh-CN"/>
        </w:rPr>
        <w:t>。</w:t>
      </w:r>
    </w:p>
    <w:p w14:paraId="5955555E">
      <w:pPr>
        <w:ind w:firstLine="420"/>
      </w:pPr>
      <w:r>
        <w:t>与右旋完全对称。将右子节点 y 提起来作为根，原根节点 x 下沉为 y 的左孩子。y 原本的左子树 T2 转嫁给 x 的右侧。</w:t>
      </w:r>
    </w:p>
    <w:p w14:paraId="16B95678">
      <w:pPr>
        <w:ind w:left="0" w:leftChars="0" w:firstLine="0" w:firstLineChars="0"/>
      </w:pPr>
      <w:r>
        <w:drawing>
          <wp:inline distT="0" distB="0" distL="114300" distR="114300">
            <wp:extent cx="2921635" cy="995680"/>
            <wp:effectExtent l="0" t="0" r="12065" b="13970"/>
            <wp:docPr id="2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1635" cy="99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C1E9E">
      <w:pPr>
        <w:adjustRightInd w:val="0"/>
        <w:snapToGrid w:val="0"/>
        <w:jc w:val="center"/>
        <w:rPr>
          <w:rFonts w:hint="eastAsia"/>
          <w:sz w:val="18"/>
          <w:szCs w:val="18"/>
          <w:lang w:val="en-US" w:eastAsia="zh-CN"/>
        </w:rPr>
      </w:pPr>
      <w:r>
        <w:rPr>
          <w:sz w:val="18"/>
          <w:szCs w:val="18"/>
        </w:rPr>
        <w:t>图</w:t>
      </w:r>
      <w:r>
        <w:rPr>
          <w:rFonts w:hint="eastAsia"/>
          <w:sz w:val="18"/>
          <w:szCs w:val="18"/>
          <w:lang w:val="en-US" w:eastAsia="zh-CN"/>
        </w:rPr>
        <w:t>4</w:t>
      </w:r>
      <w:r>
        <w:rPr>
          <w:sz w:val="18"/>
          <w:szCs w:val="18"/>
        </w:rPr>
        <w:t>：</w:t>
      </w:r>
      <w:r>
        <w:rPr>
          <w:rFonts w:hint="eastAsia"/>
          <w:sz w:val="18"/>
          <w:szCs w:val="18"/>
          <w:lang w:val="en-US" w:eastAsia="zh-CN"/>
        </w:rPr>
        <w:t>单旋情况下左旋示意图</w:t>
      </w:r>
    </w:p>
    <w:p w14:paraId="6B3C8AC9">
      <w:pPr>
        <w:adjustRightInd w:val="0"/>
        <w:snapToGrid w:val="0"/>
        <w:jc w:val="center"/>
        <w:rPr>
          <w:rFonts w:hint="eastAsia"/>
          <w:sz w:val="18"/>
          <w:szCs w:val="18"/>
          <w:lang w:val="en-US" w:eastAsia="zh-CN"/>
        </w:rPr>
      </w:pPr>
    </w:p>
    <w:p w14:paraId="1BD89DC6">
      <w:pPr>
        <w:adjustRightInd w:val="0"/>
        <w:snapToGrid w:val="0"/>
        <w:ind w:left="0" w:leftChars="0" w:firstLine="0" w:firstLineChars="0"/>
        <w:jc w:val="both"/>
        <w:rPr>
          <w:rFonts w:hint="eastAsia" w:ascii="宋体" w:hAnsi="宋体" w:cs="宋体"/>
          <w:b/>
          <w:bCs/>
          <w:sz w:val="18"/>
          <w:szCs w:val="18"/>
          <w:lang w:val="en-US" w:eastAsia="zh-CN"/>
        </w:rPr>
      </w:pPr>
    </w:p>
    <w:p w14:paraId="16D9ABFC">
      <w:pPr>
        <w:adjustRightInd w:val="0"/>
        <w:snapToGrid w:val="0"/>
        <w:ind w:left="0" w:leftChars="0" w:firstLine="0" w:firstLineChars="0"/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eastAsia" w:ascii="宋体" w:hAnsi="宋体" w:cs="宋体"/>
          <w:b/>
          <w:bCs/>
          <w:sz w:val="21"/>
          <w:szCs w:val="21"/>
          <w:lang w:val="en-US" w:eastAsia="zh-CN"/>
        </w:rPr>
        <w:t>3.2.2</w:t>
      </w:r>
      <w:r>
        <w:rPr>
          <w:rFonts w:ascii="宋体" w:hAnsi="宋体" w:eastAsia="宋体" w:cs="宋体"/>
          <w:b/>
          <w:bCs/>
          <w:sz w:val="21"/>
          <w:szCs w:val="21"/>
        </w:rPr>
        <w:t xml:space="preserve">. </w:t>
      </w:r>
      <w:r>
        <w:rPr>
          <w:rFonts w:hint="eastAsia" w:ascii="宋体" w:hAnsi="宋体" w:cs="宋体"/>
          <w:b/>
          <w:bCs/>
          <w:sz w:val="21"/>
          <w:szCs w:val="21"/>
          <w:lang w:val="en-US" w:eastAsia="zh-CN"/>
        </w:rPr>
        <w:t>双</w:t>
      </w:r>
      <w:r>
        <w:rPr>
          <w:rFonts w:ascii="宋体" w:hAnsi="宋体" w:eastAsia="宋体" w:cs="宋体"/>
          <w:b/>
          <w:bCs/>
          <w:sz w:val="21"/>
          <w:szCs w:val="21"/>
        </w:rPr>
        <w:t>旋（</w:t>
      </w:r>
      <w:r>
        <w:rPr>
          <w:rFonts w:hint="eastAsia" w:ascii="宋体" w:hAnsi="宋体" w:cs="宋体"/>
          <w:b/>
          <w:bCs/>
          <w:sz w:val="21"/>
          <w:szCs w:val="21"/>
          <w:lang w:val="en-US" w:eastAsia="zh-CN"/>
        </w:rPr>
        <w:t>Double</w:t>
      </w:r>
      <w:r>
        <w:rPr>
          <w:rFonts w:ascii="宋体" w:hAnsi="宋体" w:eastAsia="宋体" w:cs="宋体"/>
          <w:b/>
          <w:bCs/>
          <w:sz w:val="21"/>
          <w:szCs w:val="21"/>
        </w:rPr>
        <w:t xml:space="preserve"> Rotation）</w:t>
      </w:r>
    </w:p>
    <w:p w14:paraId="4BAF9AE4">
      <w:pPr>
        <w:ind w:firstLine="420"/>
        <w:rPr>
          <w:rFonts w:hint="eastAsia"/>
        </w:rPr>
      </w:pPr>
      <w:r>
        <w:rPr>
          <w:rFonts w:hint="eastAsia"/>
        </w:rPr>
        <w:t>双旋用于解决“折线”型的失衡。此时单旋无法解决问题，因为单旋会将“左偏”变成“右偏”，依然不平衡。必须先“拉直”，再“旋转”。</w:t>
      </w:r>
    </w:p>
    <w:p w14:paraId="43DB716E">
      <w:pPr>
        <w:ind w:firstLine="420"/>
        <w:rPr>
          <w:rFonts w:hint="eastAsia"/>
        </w:rPr>
      </w:pPr>
    </w:p>
    <w:p w14:paraId="6044A414">
      <w:pPr>
        <w:ind w:left="0" w:leftChars="0" w:firstLine="0" w:firstLineChars="0"/>
        <w:rPr>
          <w:rFonts w:hint="default" w:eastAsia="宋体"/>
          <w:b/>
          <w:bCs/>
          <w:lang w:val="en-US" w:eastAsia="zh-CN"/>
        </w:rPr>
      </w:pPr>
      <w:r>
        <w:rPr>
          <w:b/>
          <w:bCs/>
        </w:rPr>
        <w:t>(</w:t>
      </w:r>
      <w:r>
        <w:rPr>
          <w:rFonts w:hint="eastAsia"/>
          <w:b/>
          <w:bCs/>
          <w:lang w:val="en-US" w:eastAsia="zh-CN"/>
        </w:rPr>
        <w:t>3</w:t>
      </w:r>
      <w:r>
        <w:rPr>
          <w:b/>
          <w:bCs/>
        </w:rPr>
        <w:t xml:space="preserve">) </w:t>
      </w:r>
      <w:r>
        <w:rPr>
          <w:rFonts w:hint="eastAsia"/>
          <w:b/>
          <w:bCs/>
          <w:lang w:val="en-US" w:eastAsia="zh-CN"/>
        </w:rPr>
        <w:t>先左</w:t>
      </w:r>
      <w:r>
        <w:rPr>
          <w:b/>
          <w:bCs/>
        </w:rPr>
        <w:t>旋</w:t>
      </w:r>
      <w:r>
        <w:rPr>
          <w:rFonts w:hint="eastAsia"/>
          <w:b/>
          <w:bCs/>
          <w:lang w:val="en-US" w:eastAsia="zh-CN"/>
        </w:rPr>
        <w:t>后右旋</w:t>
      </w:r>
    </w:p>
    <w:p w14:paraId="3A03BCB5">
      <w:pPr>
        <w:ind w:firstLine="420"/>
        <w:rPr>
          <w:rFonts w:hint="eastAsia"/>
        </w:rPr>
      </w:pPr>
      <w:r>
        <w:rPr>
          <w:rFonts w:hint="eastAsia"/>
        </w:rPr>
        <w:t>触发场景： 节点 z 的左子树过高（BF(z) &gt; 1），但其左子节点 x 的右子树更高（BF(x) &lt; 0）。整体呈现“&lt;”形状。</w:t>
      </w:r>
    </w:p>
    <w:p w14:paraId="33D47A1B">
      <w:pPr>
        <w:ind w:left="0" w:leftChars="0" w:firstLine="420" w:firstLineChars="0"/>
        <w:rPr>
          <w:rFonts w:hint="eastAsia"/>
        </w:rPr>
      </w:pPr>
      <w:r>
        <w:rPr>
          <w:rFonts w:hint="eastAsia"/>
        </w:rPr>
        <w:t>解决思路：</w:t>
      </w:r>
    </w:p>
    <w:p w14:paraId="1D253084">
      <w:pPr>
        <w:ind w:left="0" w:leftChars="0" w:firstLine="420" w:firstLineChars="0"/>
        <w:rPr>
          <w:rFonts w:hint="eastAsia"/>
        </w:rPr>
      </w:pPr>
      <w:r>
        <w:rPr>
          <w:rFonts w:hint="eastAsia"/>
        </w:rPr>
        <w:t>第一步（转化）： 对左子节点 x 进行左旋。这将 x 的右孩子 y 提上来，使局部变为 LL 结构（直线）。</w:t>
      </w:r>
    </w:p>
    <w:p w14:paraId="2E77C744">
      <w:pPr>
        <w:ind w:left="0" w:leftChars="0" w:firstLine="420" w:firstLineChars="0"/>
        <w:rPr>
          <w:rFonts w:hint="eastAsia"/>
        </w:rPr>
      </w:pPr>
      <w:r>
        <w:rPr>
          <w:rFonts w:hint="eastAsia"/>
        </w:rPr>
        <w:t>第二步（平衡）： 对根节点 z 进行右旋。完成平衡。</w:t>
      </w:r>
    </w:p>
    <w:p w14:paraId="6AD0EFD9">
      <w:pPr>
        <w:ind w:left="0" w:leftChars="0" w:firstLine="0" w:firstLineChars="0"/>
      </w:pPr>
      <w:r>
        <w:drawing>
          <wp:inline distT="0" distB="0" distL="114300" distR="114300">
            <wp:extent cx="2923540" cy="1326515"/>
            <wp:effectExtent l="0" t="0" r="10160" b="6985"/>
            <wp:docPr id="2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3540" cy="1326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697DF">
      <w:pPr>
        <w:adjustRightInd w:val="0"/>
        <w:snapToGrid w:val="0"/>
        <w:jc w:val="center"/>
        <w:rPr>
          <w:rFonts w:hint="eastAsia"/>
          <w:sz w:val="18"/>
          <w:szCs w:val="18"/>
          <w:lang w:val="en-US" w:eastAsia="zh-CN"/>
        </w:rPr>
      </w:pPr>
      <w:r>
        <w:rPr>
          <w:sz w:val="18"/>
          <w:szCs w:val="18"/>
        </w:rPr>
        <w:t>图</w:t>
      </w:r>
      <w:r>
        <w:rPr>
          <w:rFonts w:hint="eastAsia"/>
          <w:sz w:val="18"/>
          <w:szCs w:val="18"/>
          <w:lang w:val="en-US" w:eastAsia="zh-CN"/>
        </w:rPr>
        <w:t>5</w:t>
      </w:r>
      <w:r>
        <w:rPr>
          <w:sz w:val="18"/>
          <w:szCs w:val="18"/>
        </w:rPr>
        <w:t>：</w:t>
      </w:r>
      <w:r>
        <w:rPr>
          <w:rFonts w:hint="eastAsia"/>
          <w:sz w:val="18"/>
          <w:szCs w:val="18"/>
          <w:lang w:val="en-US" w:eastAsia="zh-CN"/>
        </w:rPr>
        <w:t>先左旋后右旋示意图</w:t>
      </w:r>
    </w:p>
    <w:p w14:paraId="0C89C7AB">
      <w:pPr>
        <w:ind w:left="0" w:leftChars="0" w:firstLine="0" w:firstLineChars="0"/>
        <w:rPr>
          <w:b/>
          <w:bCs/>
        </w:rPr>
      </w:pPr>
    </w:p>
    <w:p w14:paraId="10B42CB6">
      <w:pPr>
        <w:ind w:left="0" w:leftChars="0" w:firstLine="0" w:firstLineChars="0"/>
        <w:rPr>
          <w:rFonts w:hint="eastAsia"/>
          <w:b/>
          <w:bCs/>
        </w:rPr>
      </w:pPr>
      <w:r>
        <w:rPr>
          <w:b/>
          <w:bCs/>
        </w:rPr>
        <w:t>(4) 先右旋后左旋</w:t>
      </w:r>
    </w:p>
    <w:p w14:paraId="00B3B99A">
      <w:pPr>
        <w:ind w:firstLine="420"/>
        <w:rPr>
          <w:rFonts w:hint="eastAsia"/>
        </w:rPr>
      </w:pPr>
      <w:r>
        <w:rPr>
          <w:rFonts w:hint="eastAsia"/>
        </w:rPr>
        <w:t>触发场景： 节点 z 的右子树过高（BF(z) &lt; -1），但其右子节点 y 的左子树更高（BF(y) &gt; 0）。整体呈现“&gt;”形状。</w:t>
      </w:r>
    </w:p>
    <w:p w14:paraId="0AD6291C">
      <w:pPr>
        <w:ind w:left="0" w:leftChars="0" w:firstLine="420" w:firstLineChars="0"/>
        <w:rPr>
          <w:rFonts w:hint="default" w:eastAsia="宋体"/>
          <w:lang w:val="en-US" w:eastAsia="zh-CN"/>
        </w:rPr>
      </w:pPr>
      <w:r>
        <w:rPr>
          <w:rFonts w:hint="eastAsia"/>
        </w:rPr>
        <w:t>解决思路</w:t>
      </w:r>
      <w:r>
        <w:rPr>
          <w:rFonts w:hint="eastAsia"/>
          <w:lang w:val="en-US" w:eastAsia="zh-CN"/>
        </w:rPr>
        <w:t>与情况(3)类似。</w:t>
      </w:r>
    </w:p>
    <w:p w14:paraId="7F1C95B3">
      <w:pPr>
        <w:ind w:left="0" w:leftChars="0" w:firstLine="420" w:firstLineChars="0"/>
        <w:rPr>
          <w:rFonts w:hint="eastAsia"/>
        </w:rPr>
      </w:pPr>
      <w:r>
        <w:rPr>
          <w:rFonts w:hint="eastAsia"/>
        </w:rPr>
        <w:t>第一步（转化）： 对右子节点 y 进行右旋。</w:t>
      </w:r>
    </w:p>
    <w:p w14:paraId="507163B9">
      <w:pPr>
        <w:ind w:left="0" w:leftChars="0" w:firstLine="420" w:firstLineChars="0"/>
        <w:rPr>
          <w:rFonts w:hint="eastAsia"/>
        </w:rPr>
      </w:pPr>
      <w:r>
        <w:rPr>
          <w:rFonts w:hint="eastAsia"/>
        </w:rPr>
        <w:t>第二步（平衡）： 对根节点 z 进行</w:t>
      </w:r>
      <w:r>
        <w:rPr>
          <w:rFonts w:hint="eastAsia"/>
          <w:lang w:val="en-US" w:eastAsia="zh-CN"/>
        </w:rPr>
        <w:t>左</w:t>
      </w:r>
      <w:r>
        <w:rPr>
          <w:rFonts w:hint="eastAsia"/>
        </w:rPr>
        <w:t>旋。完成平衡。</w:t>
      </w:r>
    </w:p>
    <w:p w14:paraId="1D64085F">
      <w:pPr>
        <w:ind w:firstLine="420"/>
        <w:rPr>
          <w:rFonts w:hint="eastAsia"/>
        </w:rPr>
      </w:pPr>
    </w:p>
    <w:p w14:paraId="2740BD23">
      <w:pPr>
        <w:adjustRightInd w:val="0"/>
        <w:snapToGrid w:val="0"/>
        <w:ind w:left="0" w:leftChars="0" w:firstLine="0" w:firstLineChars="0"/>
        <w:jc w:val="both"/>
        <w:rPr>
          <w:rFonts w:hint="default" w:eastAsia="宋体"/>
          <w:sz w:val="21"/>
          <w:szCs w:val="21"/>
          <w:lang w:val="en-US" w:eastAsia="zh-CN"/>
        </w:rPr>
      </w:pPr>
      <w:r>
        <w:rPr>
          <w:rFonts w:hint="eastAsia" w:ascii="宋体" w:hAnsi="宋体" w:cs="宋体"/>
          <w:b/>
          <w:bCs/>
          <w:sz w:val="21"/>
          <w:szCs w:val="21"/>
          <w:lang w:val="en-US" w:eastAsia="zh-CN"/>
        </w:rPr>
        <w:t>3.2.3</w:t>
      </w:r>
      <w:r>
        <w:rPr>
          <w:rFonts w:ascii="宋体" w:hAnsi="宋体" w:eastAsia="宋体" w:cs="宋体"/>
          <w:b/>
          <w:bCs/>
          <w:sz w:val="21"/>
          <w:szCs w:val="21"/>
        </w:rPr>
        <w:t xml:space="preserve">. </w:t>
      </w:r>
      <w:r>
        <w:rPr>
          <w:rFonts w:hint="eastAsia" w:ascii="宋体" w:hAnsi="宋体" w:cs="宋体"/>
          <w:b/>
          <w:bCs/>
          <w:sz w:val="21"/>
          <w:szCs w:val="21"/>
          <w:lang w:val="en-US" w:eastAsia="zh-CN"/>
        </w:rPr>
        <w:t>核心代码</w:t>
      </w:r>
    </w:p>
    <w:p w14:paraId="11B3AD3A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 1. 获取高度 (处理空指针)</w:t>
      </w:r>
    </w:p>
    <w:p w14:paraId="57731C4C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getHeight(Node* N) {</w:t>
      </w:r>
    </w:p>
    <w:p w14:paraId="0176024A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(N == nullptr) return 0;</w:t>
      </w:r>
    </w:p>
    <w:p w14:paraId="25614B12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N-&gt;height;</w:t>
      </w:r>
    </w:p>
    <w:p w14:paraId="50D670C6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3A2A956F">
      <w:pPr>
        <w:ind w:left="0" w:leftChars="0" w:firstLine="0" w:firstLineChars="0"/>
        <w:rPr>
          <w:rFonts w:hint="eastAsia"/>
          <w:lang w:val="en-US" w:eastAsia="zh-CN"/>
        </w:rPr>
      </w:pPr>
    </w:p>
    <w:p w14:paraId="72B5ABDB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 2. 核心原子操作：右旋 (Right Rotation)</w:t>
      </w:r>
    </w:p>
    <w:p w14:paraId="087A5650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 对以 y 为根的子树进行右旋，返回新的根 x</w:t>
      </w:r>
    </w:p>
    <w:p w14:paraId="2C8D8B9C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Node* rightRotate(Node* y) {</w:t>
      </w:r>
    </w:p>
    <w:p w14:paraId="1D82D743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Node* x = y-&gt;left;</w:t>
      </w:r>
    </w:p>
    <w:p w14:paraId="6E52363E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Node* T2 = x-&gt;right;</w:t>
      </w:r>
    </w:p>
    <w:p w14:paraId="67AF49EE">
      <w:pPr>
        <w:ind w:left="0" w:leftChars="0" w:firstLine="0" w:firstLineChars="0"/>
        <w:rPr>
          <w:rFonts w:hint="eastAsia"/>
          <w:lang w:val="en-US" w:eastAsia="zh-CN"/>
        </w:rPr>
      </w:pPr>
    </w:p>
    <w:p w14:paraId="7C3D59AA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// --- 几何变换 (指针重定向) ---</w:t>
      </w:r>
    </w:p>
    <w:p w14:paraId="40291A11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x-&gt;right = y;    // x 变父亲</w:t>
      </w:r>
    </w:p>
    <w:p w14:paraId="1F0DC7D9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y-&gt;left = T2;    // y 收养 x 原来的右子树</w:t>
      </w:r>
    </w:p>
    <w:p w14:paraId="3FD96B6E">
      <w:pPr>
        <w:ind w:left="0" w:leftChars="0" w:firstLine="0" w:firstLineChars="0"/>
        <w:rPr>
          <w:rFonts w:hint="eastAsia"/>
          <w:lang w:val="en-US" w:eastAsia="zh-CN"/>
        </w:rPr>
      </w:pPr>
    </w:p>
    <w:p w14:paraId="5AD50565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// --- 维护高度 (必须先更新子节点 y，再更新父节点 x) ---</w:t>
      </w:r>
    </w:p>
    <w:p w14:paraId="1415D48F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y-&gt;height = std::max(getHeight(y-&gt;left), getHeight(y-&gt;right)) + 1;</w:t>
      </w:r>
    </w:p>
    <w:p w14:paraId="13B438D2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x-&gt;height = std::max(getHeight(x-&gt;left), getHeight(x-&gt;right)) + 1;</w:t>
      </w:r>
    </w:p>
    <w:p w14:paraId="4674ED11">
      <w:pPr>
        <w:ind w:left="0" w:leftChars="0" w:firstLine="0" w:firstLineChars="0"/>
        <w:rPr>
          <w:rFonts w:hint="eastAsia"/>
          <w:lang w:val="en-US" w:eastAsia="zh-CN"/>
        </w:rPr>
      </w:pPr>
    </w:p>
    <w:p w14:paraId="6B874B71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x; // 返回新的子树根</w:t>
      </w:r>
    </w:p>
    <w:p w14:paraId="033E3D3F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00C4BBA3">
      <w:pPr>
        <w:ind w:left="0" w:leftChars="0" w:firstLine="0" w:firstLineChars="0"/>
        <w:rPr>
          <w:rFonts w:hint="eastAsia"/>
          <w:lang w:val="en-US" w:eastAsia="zh-CN"/>
        </w:rPr>
      </w:pPr>
    </w:p>
    <w:p w14:paraId="2A7D9A60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 3. 核心原子操作：左旋 (Left Rotation)</w:t>
      </w:r>
    </w:p>
    <w:p w14:paraId="54F71CA2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 对以 x 为根的子树进行左旋，返回新的根 y</w:t>
      </w:r>
    </w:p>
    <w:p w14:paraId="0ECC5E12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Node* leftRotate(Node* x) {</w:t>
      </w:r>
    </w:p>
    <w:p w14:paraId="36FF6116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Node* y = x-&gt;right;</w:t>
      </w:r>
    </w:p>
    <w:p w14:paraId="1E752653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Node* T2 = y-&gt;left;</w:t>
      </w:r>
    </w:p>
    <w:p w14:paraId="00B85DCA">
      <w:pPr>
        <w:ind w:left="0" w:leftChars="0" w:firstLine="0" w:firstLineChars="0"/>
        <w:rPr>
          <w:rFonts w:hint="eastAsia"/>
          <w:lang w:val="en-US" w:eastAsia="zh-CN"/>
        </w:rPr>
      </w:pPr>
    </w:p>
    <w:p w14:paraId="4A97D4DB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// --- 几何变换 ---</w:t>
      </w:r>
    </w:p>
    <w:p w14:paraId="72B8A50B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y-&gt;left = x;</w:t>
      </w:r>
    </w:p>
    <w:p w14:paraId="24ACCF96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x-&gt;right = T2;</w:t>
      </w:r>
    </w:p>
    <w:p w14:paraId="517FAD2F">
      <w:pPr>
        <w:ind w:left="0" w:leftChars="0" w:firstLine="0" w:firstLineChars="0"/>
        <w:rPr>
          <w:rFonts w:hint="eastAsia"/>
          <w:lang w:val="en-US" w:eastAsia="zh-CN"/>
        </w:rPr>
      </w:pPr>
    </w:p>
    <w:p w14:paraId="06AA6F95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// --- 维护高度 ---</w:t>
      </w:r>
    </w:p>
    <w:p w14:paraId="7E0CB92C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x-&gt;height = std::max(getHeight(x-&gt;left), getHeight(x-&gt;right)) + 1;</w:t>
      </w:r>
    </w:p>
    <w:p w14:paraId="5A50A86C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y-&gt;height = std::max(getHeight(y-&gt;left), getHeight(y-&gt;right)) + 1;</w:t>
      </w:r>
    </w:p>
    <w:p w14:paraId="1A591D97">
      <w:pPr>
        <w:ind w:left="0" w:leftChars="0" w:firstLine="0" w:firstLineChars="0"/>
        <w:rPr>
          <w:rFonts w:hint="eastAsia"/>
          <w:lang w:val="en-US" w:eastAsia="zh-CN"/>
        </w:rPr>
      </w:pPr>
    </w:p>
    <w:p w14:paraId="1345FE0D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y;</w:t>
      </w:r>
    </w:p>
    <w:p w14:paraId="183E3F24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0649A512">
      <w:pPr>
        <w:ind w:left="0" w:leftChars="0" w:firstLine="0" w:firstLineChars="0"/>
        <w:rPr>
          <w:rFonts w:hint="eastAsia"/>
          <w:lang w:val="en-US" w:eastAsia="zh-CN"/>
        </w:rPr>
      </w:pPr>
    </w:p>
    <w:p w14:paraId="0289B722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 4. 自平衡入口函数 (在插入/删除后调用)</w:t>
      </w:r>
    </w:p>
    <w:p w14:paraId="0B0B7939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Node* rebalance(Node* node) {</w:t>
      </w:r>
    </w:p>
    <w:p w14:paraId="26CDEA34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int balance = getBalance(node);</w:t>
      </w:r>
    </w:p>
    <w:p w14:paraId="6ABF0029">
      <w:pPr>
        <w:ind w:left="0" w:leftChars="0" w:firstLine="0" w:firstLineChars="0"/>
        <w:rPr>
          <w:rFonts w:hint="eastAsia"/>
          <w:lang w:val="en-US" w:eastAsia="zh-CN"/>
        </w:rPr>
      </w:pPr>
    </w:p>
    <w:p w14:paraId="3ED49C4F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// Case 1: 左左 (LL) -&gt; 右旋</w:t>
      </w:r>
    </w:p>
    <w:p w14:paraId="6629E634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(balance &gt; 1 &amp;&amp; getBalance(node-&gt;left) &gt;= 0)</w:t>
      </w:r>
    </w:p>
    <w:p w14:paraId="287D5030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return rightRotate(node);</w:t>
      </w:r>
    </w:p>
    <w:p w14:paraId="02B27DB2">
      <w:pPr>
        <w:ind w:left="0" w:leftChars="0" w:firstLine="0" w:firstLineChars="0"/>
        <w:rPr>
          <w:rFonts w:hint="eastAsia"/>
          <w:lang w:val="en-US" w:eastAsia="zh-CN"/>
        </w:rPr>
      </w:pPr>
    </w:p>
    <w:p w14:paraId="21E4AF62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// Case 2: 左右 (LR) -&gt; 先左旋子节点，再右旋根</w:t>
      </w:r>
    </w:p>
    <w:p w14:paraId="0FC2B7E6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(balance &gt; 1 &amp;&amp; getBalance(node-&gt;left) &lt; 0) {</w:t>
      </w:r>
    </w:p>
    <w:p w14:paraId="3AA859C1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node-&gt;left = leftRotate(node-&gt;left);</w:t>
      </w:r>
    </w:p>
    <w:p w14:paraId="10F5A745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return rightRotate(node);</w:t>
      </w:r>
    </w:p>
    <w:p w14:paraId="42283583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7B94D380">
      <w:pPr>
        <w:ind w:left="0" w:leftChars="0" w:firstLine="0" w:firstLineChars="0"/>
        <w:rPr>
          <w:rFonts w:hint="eastAsia"/>
          <w:lang w:val="en-US" w:eastAsia="zh-CN"/>
        </w:rPr>
      </w:pPr>
    </w:p>
    <w:p w14:paraId="2BA2A8A6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// Case 3: 右右 (RR) -&gt; 左旋</w:t>
      </w:r>
    </w:p>
    <w:p w14:paraId="4C99B89D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(balance &lt; -1 &amp;&amp; getBalance(node-&gt;right) &lt;= 0)</w:t>
      </w:r>
    </w:p>
    <w:p w14:paraId="7CDD0EB2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return leftRotate(node);</w:t>
      </w:r>
    </w:p>
    <w:p w14:paraId="70EF0468">
      <w:pPr>
        <w:ind w:left="0" w:leftChars="0" w:firstLine="0" w:firstLineChars="0"/>
        <w:rPr>
          <w:rFonts w:hint="eastAsia"/>
          <w:lang w:val="en-US" w:eastAsia="zh-CN"/>
        </w:rPr>
      </w:pPr>
    </w:p>
    <w:p w14:paraId="0DBB499D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// Case 4: 右左 (RL) -&gt; 先右旋子节点，再左旋根</w:t>
      </w:r>
    </w:p>
    <w:p w14:paraId="2D171153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(balance &lt; -1 &amp;&amp; getBalance(node-&gt;right) &gt; 0) {</w:t>
      </w:r>
    </w:p>
    <w:p w14:paraId="325C0950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node-&gt;right = rightRotate(node-&gt;right);</w:t>
      </w:r>
    </w:p>
    <w:p w14:paraId="1952A66F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return leftRotate(node);</w:t>
      </w:r>
    </w:p>
    <w:p w14:paraId="06F92FDD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2BA8FD46">
      <w:pPr>
        <w:ind w:left="0" w:leftChars="0" w:firstLine="0" w:firstLineChars="0"/>
        <w:rPr>
          <w:rFonts w:hint="eastAsia"/>
          <w:lang w:val="en-US" w:eastAsia="zh-CN"/>
        </w:rPr>
      </w:pPr>
    </w:p>
    <w:p w14:paraId="2B531386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node; // 已经是平衡的</w:t>
      </w:r>
    </w:p>
    <w:p w14:paraId="35AA6950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5A39200E">
      <w:pPr>
        <w:ind w:firstLine="420"/>
        <w:rPr>
          <w:rFonts w:hint="eastAsia"/>
        </w:rPr>
      </w:pPr>
      <w:r>
        <w:rPr>
          <w:rFonts w:hint="eastAsia"/>
        </w:rPr>
        <w:t>旋转机制严格来说是 O(1) 的操作，仅涉及常数级别的指针更新和高度计算。这种几何变换确保了树结构始终维持对数高度，而无需重建整棵树。</w:t>
      </w:r>
    </w:p>
    <w:p w14:paraId="060485ED">
      <w:pPr>
        <w:ind w:firstLine="420"/>
        <w:rPr>
          <w:rFonts w:hint="eastAsia"/>
        </w:rPr>
      </w:pPr>
    </w:p>
    <w:p w14:paraId="741EDC2C">
      <w:pPr>
        <w:pStyle w:val="3"/>
        <w:numPr>
          <w:ilvl w:val="0"/>
          <w:numId w:val="0"/>
        </w:num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3.3 性能评价</w:t>
      </w:r>
    </w:p>
    <w:p w14:paraId="06442C41">
      <w:pPr>
        <w:pStyle w:val="8"/>
        <w:keepNext w:val="0"/>
        <w:keepLines w:val="0"/>
        <w:widowControl/>
        <w:suppressLineNumbers w:val="0"/>
        <w:rPr>
          <w:rFonts w:hint="eastAsia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t>AVL树是查找性能的理论天花板，因为它保证了树的高度严格维持在 log N 级别。但在执行插入操作时，为了维持这种严格的平衡，可能需要向上回溯并执行多次旋转，这带来了较大的写入开销。</w:t>
      </w:r>
    </w:p>
    <w:p w14:paraId="079E9851">
      <w:pPr>
        <w:numPr>
          <w:ilvl w:val="0"/>
          <w:numId w:val="2"/>
        </w:numPr>
        <w:ind w:left="0" w:leftChars="0" w:firstLine="0" w:firstLineChars="0"/>
        <w:rPr>
          <w:rFonts w:hint="eastAsia" w:ascii="Times New Roman" w:hAnsi="Times New Roman" w:eastAsia="宋体" w:cs="Times New Roman"/>
          <w:b/>
          <w:kern w:val="44"/>
          <w:sz w:val="28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kern w:val="44"/>
          <w:sz w:val="28"/>
          <w:szCs w:val="24"/>
          <w:lang w:val="en-US" w:eastAsia="zh-CN" w:bidi="ar-SA"/>
        </w:rPr>
        <w:t>算法的终极优化：红黑树</w:t>
      </w:r>
    </w:p>
    <w:p w14:paraId="5F10D6FD">
      <w:pPr>
        <w:pStyle w:val="3"/>
        <w:numPr>
          <w:ilvl w:val="1"/>
          <w:numId w:val="2"/>
        </w:num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优化原理</w:t>
      </w:r>
      <w:r>
        <w:rPr>
          <w:rFonts w:hint="eastAsia"/>
          <w:sz w:val="24"/>
          <w:szCs w:val="24"/>
        </w:rPr>
        <w:t>：非严格平衡</w:t>
      </w:r>
    </w:p>
    <w:p w14:paraId="02B0F32D">
      <w:pPr>
        <w:ind w:firstLine="420"/>
        <w:rPr>
          <w:rFonts w:hint="eastAsia"/>
        </w:rPr>
      </w:pPr>
      <w:r>
        <w:rPr>
          <w:rFonts w:hint="eastAsia"/>
        </w:rPr>
        <w:t xml:space="preserve">在AVL树的研究中，我们发现为了维持 |BF| </w:t>
      </w:r>
      <w:r>
        <w:rPr>
          <w:rFonts w:hint="eastAsia"/>
          <w:lang w:val="en-US" w:eastAsia="zh-CN"/>
        </w:rPr>
        <w:t>&lt;=</w:t>
      </w:r>
      <w:r>
        <w:rPr>
          <w:rFonts w:hint="eastAsia"/>
        </w:rPr>
        <w:t xml:space="preserve"> 1 这一严格几何约束，算法必须频繁地执行旋转操作。这种“洁癖”式的平衡虽然保证了查询性能的极致，但在动态插入和删除频繁的工程场景下，其维护成本过高。</w:t>
      </w:r>
      <w:r>
        <w:rPr>
          <w:rFonts w:hint="eastAsia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为此，R. Bayer 于 1972 年提出了“对称二叉B树”，后由 L. J. Guibas 和 R. Sedgewick 在 1978 年改良并命名为红黑树（Red-Black Tree）。</w:t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红黑树的核心设计哲学是非严格平衡（Weakly Balanced）。它放弃了对高度差的绝对限制，转而引入颜色位（Color Bit）这一元数据，通过 5 条基本性质来约束树的形态：</w:t>
      </w:r>
    </w:p>
    <w:p w14:paraId="6808837D">
      <w:pPr>
        <w:ind w:firstLine="420"/>
        <w:rPr>
          <w:rFonts w:hint="eastAsia"/>
        </w:rPr>
      </w:pPr>
    </w:p>
    <w:p w14:paraId="7F5E4080">
      <w:pPr>
        <w:numPr>
          <w:ilvl w:val="0"/>
          <w:numId w:val="3"/>
        </w:numPr>
        <w:ind w:firstLine="420"/>
        <w:rPr>
          <w:rFonts w:hint="eastAsia"/>
        </w:rPr>
      </w:pPr>
      <w:r>
        <w:rPr>
          <w:rFonts w:hint="eastAsia"/>
        </w:rPr>
        <w:t>节点属性：每个节点要么是红色，要么是黑色。</w:t>
      </w:r>
    </w:p>
    <w:p w14:paraId="5B8E40E0">
      <w:pPr>
        <w:numPr>
          <w:ilvl w:val="0"/>
          <w:numId w:val="4"/>
        </w:numPr>
        <w:ind w:firstLine="420"/>
        <w:rPr>
          <w:rFonts w:hint="eastAsia"/>
        </w:rPr>
      </w:pPr>
      <w:r>
        <w:rPr>
          <w:rFonts w:hint="eastAsia"/>
        </w:rPr>
        <w:t>根属性：根节点必须是黑色。</w:t>
      </w:r>
    </w:p>
    <w:p w14:paraId="736915FB">
      <w:pPr>
        <w:numPr>
          <w:ilvl w:val="0"/>
          <w:numId w:val="4"/>
        </w:numPr>
        <w:ind w:firstLine="420"/>
        <w:rPr>
          <w:rFonts w:hint="eastAsia"/>
        </w:rPr>
      </w:pPr>
      <w:r>
        <w:rPr>
          <w:rFonts w:hint="eastAsia"/>
          <w:lang w:val="en-US" w:eastAsia="zh-CN"/>
        </w:rPr>
        <w:t>叶属性：所有叶子节点均视为黑色。</w:t>
      </w:r>
    </w:p>
    <w:p w14:paraId="38D11CE8">
      <w:pPr>
        <w:numPr>
          <w:ilvl w:val="0"/>
          <w:numId w:val="4"/>
        </w:numPr>
        <w:ind w:firstLine="420"/>
        <w:rPr>
          <w:rFonts w:hint="eastAsia"/>
        </w:rPr>
      </w:pPr>
      <w:r>
        <w:rPr>
          <w:rFonts w:hint="eastAsia"/>
          <w:lang w:val="en-US" w:eastAsia="zh-CN"/>
        </w:rPr>
        <w:t>红色约束：如果一个节点是红色，则它的两个子节点必须为黑色（即树中不允许出现连续的红色节点）。</w:t>
      </w:r>
    </w:p>
    <w:p w14:paraId="5B63FCCD">
      <w:pPr>
        <w:numPr>
          <w:ilvl w:val="0"/>
          <w:numId w:val="4"/>
        </w:numPr>
        <w:ind w:firstLine="420"/>
        <w:rPr>
          <w:rFonts w:hint="eastAsia"/>
        </w:rPr>
      </w:pPr>
      <w:r>
        <w:rPr>
          <w:rFonts w:hint="eastAsia"/>
          <w:lang w:val="en-US" w:eastAsia="zh-CN"/>
        </w:rPr>
        <w:t>黑色约束（核心）：从任一节点到其每个后代叶子节点的所有简单路径，必须包含相同数目的黑色节点，该数目被称作黑高（Black-Height）。</w:t>
      </w:r>
    </w:p>
    <w:p w14:paraId="5B13CBB5">
      <w:pPr>
        <w:ind w:left="0" w:leftChars="0" w:firstLine="0" w:firstLineChars="0"/>
        <w:rPr>
          <w:rFonts w:hint="eastAsia" w:ascii="宋体" w:hAnsi="宋体" w:cs="宋体"/>
          <w:b/>
          <w:bCs/>
          <w:sz w:val="21"/>
          <w:szCs w:val="21"/>
          <w:lang w:val="en-US" w:eastAsia="zh-CN"/>
        </w:rPr>
      </w:pPr>
    </w:p>
    <w:p w14:paraId="2EA407A1">
      <w:pPr>
        <w:numPr>
          <w:ilvl w:val="2"/>
          <w:numId w:val="2"/>
        </w:numPr>
        <w:ind w:left="0" w:leftChars="0" w:firstLine="0" w:firstLineChars="0"/>
        <w:rPr>
          <w:rFonts w:hint="eastAsia" w:ascii="宋体" w:hAnsi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cs="宋体"/>
          <w:b/>
          <w:bCs/>
          <w:sz w:val="21"/>
          <w:szCs w:val="21"/>
          <w:lang w:val="en-US" w:eastAsia="zh-CN"/>
        </w:rPr>
        <w:t>高度控制的数学推导</w:t>
      </w:r>
    </w:p>
    <w:p w14:paraId="00E96E5E">
      <w:pPr>
        <w:ind w:firstLine="420"/>
        <w:rPr>
          <w:rFonts w:hint="eastAsia"/>
        </w:rPr>
      </w:pPr>
      <w:r>
        <w:rPr>
          <w:rFonts w:hint="eastAsia"/>
        </w:rPr>
        <w:t>基于性质4和性质5，我们可以推导出红黑树高度 h 的上界。</w:t>
      </w:r>
      <w:r>
        <w:rPr>
          <w:rFonts w:hint="eastAsia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假设一棵红黑树的黑高为 B。根据性质5，最短的路径必然是全黑节点构成的路径，长度为 B。根据性质4，红色节点不能相邻，这意味着红色节点必须被黑色节点隔开。因此，在最坏情况下（红黑交替），最长的路径长度为 2B。</w:t>
      </w:r>
    </w:p>
    <w:p w14:paraId="445671A5">
      <w:pPr>
        <w:ind w:firstLine="420"/>
        <w:rPr>
          <w:rFonts w:hint="eastAsia"/>
        </w:rPr>
      </w:pPr>
      <w:r>
        <w:rPr>
          <w:rFonts w:hint="eastAsia"/>
          <w:b/>
          <w:bCs/>
        </w:rPr>
        <w:t>推论</w:t>
      </w:r>
      <w:r>
        <w:rPr>
          <w:rFonts w:hint="eastAsia"/>
        </w:rPr>
        <w:t>： 红黑树中任意节点到叶子的最长路径，不会超过最短路径的两倍。</w:t>
      </w:r>
    </w:p>
    <w:p w14:paraId="28CCD139">
      <w:pPr>
        <w:ind w:firstLine="420"/>
        <w:rPr>
          <w:rFonts w:hint="eastAsia"/>
        </w:rPr>
      </w:pPr>
      <w:r>
        <w:rPr>
          <w:rFonts w:hint="eastAsia"/>
        </w:rPr>
        <w:t>通过归纳法可以证明，一棵包含 N 个内部节点的红黑树，其高度 h 满足：h≤2log</w:t>
      </w:r>
      <w:r>
        <w:rPr>
          <w:rFonts w:hint="eastAsia"/>
          <w:vertAlign w:val="subscript"/>
        </w:rPr>
        <w:t>2</w:t>
      </w:r>
      <w:r>
        <w:rPr>
          <w:rFonts w:hint="eastAsia"/>
        </w:rPr>
        <w:t xml:space="preserve">(N+1) </w:t>
      </w:r>
      <w:r>
        <w:rPr>
          <w:rFonts w:hint="eastAsia"/>
          <w:lang w:eastAsia="zh-CN"/>
        </w:rPr>
        <w:t>。</w:t>
      </w:r>
      <w:r>
        <w:rPr>
          <w:rFonts w:hint="eastAsia"/>
        </w:rPr>
        <w:t>这意味着红黑树的查找时间复杂度依然稳定在 O(log N) 级别，虽然比AVL树略高（AVL树约为 1.44 log N），但在数量级上没有差异。</w:t>
      </w:r>
    </w:p>
    <w:p w14:paraId="3F038976">
      <w:pPr>
        <w:ind w:firstLine="420"/>
        <w:rPr>
          <w:rFonts w:hint="eastAsia"/>
        </w:rPr>
      </w:pPr>
    </w:p>
    <w:p w14:paraId="11B5394F">
      <w:pPr>
        <w:pStyle w:val="3"/>
        <w:numPr>
          <w:ilvl w:val="1"/>
          <w:numId w:val="2"/>
        </w:numPr>
        <w:ind w:left="0" w:leftChars="0" w:firstLine="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动态修正策略：变色与旋转的博弈</w:t>
      </w:r>
    </w:p>
    <w:p w14:paraId="250B550F">
      <w:pPr>
        <w:ind w:firstLine="420"/>
        <w:rPr>
          <w:rFonts w:hint="eastAsia"/>
        </w:rPr>
      </w:pPr>
      <w:r>
        <w:rPr>
          <w:rFonts w:hint="eastAsia"/>
        </w:rPr>
        <w:t>红黑树的精髓在于插入修复（Insertion Fixup）。当插入一个新节点时，我们总是默认将其设为红色。</w:t>
      </w:r>
      <w:r>
        <w:rPr>
          <w:rFonts w:hint="eastAsia"/>
          <w:lang w:val="en-US" w:eastAsia="zh-CN"/>
        </w:rPr>
        <w:t>因为</w:t>
      </w:r>
      <w:r>
        <w:rPr>
          <w:rFonts w:hint="eastAsia"/>
        </w:rPr>
        <w:t>插入红色节点只会可能违反性质4（出现双红），而插入黑色节点必然会违反性质5（破坏黑高平衡）。修复性质4通常比修复性质5更容易（性质5是全局约束，性质4是局部约束）。</w:t>
      </w:r>
    </w:p>
    <w:p w14:paraId="3E4D9455">
      <w:pPr>
        <w:ind w:firstLine="420"/>
        <w:rPr>
          <w:rFonts w:hint="eastAsia"/>
        </w:rPr>
      </w:pPr>
      <w:r>
        <w:rPr>
          <w:rFonts w:hint="eastAsia"/>
        </w:rPr>
        <w:t>当插入节点 Z（红色）的父节点 P 也是红色时，违反了性质4，此时需要根据 P 的兄弟节点（即 Z的叔叔节点 U）的颜色进行分类处理。这里展示 P 是祖父 G 的左子节点的情况（对称情况逻辑一致）。</w:t>
      </w:r>
    </w:p>
    <w:p w14:paraId="20AD1D2C">
      <w:pPr>
        <w:ind w:firstLine="420"/>
        <w:rPr>
          <w:rFonts w:hint="eastAsia"/>
        </w:rPr>
      </w:pPr>
    </w:p>
    <w:p w14:paraId="0222ED78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Case 1:</w:t>
      </w:r>
      <w:r>
        <w:rPr>
          <w:rFonts w:hint="eastAsia"/>
          <w:lang w:val="en-US" w:eastAsia="zh-CN"/>
        </w:rPr>
        <w:t xml:space="preserve"> 叔叔节点 U是红色 </w:t>
      </w:r>
    </w:p>
    <w:p w14:paraId="21F42B04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场景：父红，叔红。</w:t>
      </w:r>
    </w:p>
    <w:p w14:paraId="38F1119D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策略：变色</w:t>
      </w:r>
    </w:p>
    <w:p w14:paraId="0F5D1950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操作：将父节点 P 和叔叔节点 U$染成黑色，将祖父节点 G 染成红色。将当前关注点（指针）上移至 G。</w:t>
      </w:r>
    </w:p>
    <w:p w14:paraId="198634D7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分析：这步操作在 G处解决了双红问题，但 G变红后可能与其父节点冲突，因此需要递归向上检查。此过程不涉及旋转，开销极小。</w:t>
      </w:r>
    </w:p>
    <w:p w14:paraId="7697B933">
      <w:pPr>
        <w:ind w:left="0" w:leftChars="0" w:firstLine="0" w:firstLineChars="0"/>
        <w:rPr>
          <w:rFonts w:hint="eastAsia"/>
        </w:rPr>
      </w:pPr>
      <w:r>
        <w:drawing>
          <wp:inline distT="0" distB="0" distL="114300" distR="114300">
            <wp:extent cx="2923540" cy="1517650"/>
            <wp:effectExtent l="0" t="0" r="10160" b="6350"/>
            <wp:docPr id="2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23540" cy="151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5FFA86">
      <w:pPr>
        <w:adjustRightInd w:val="0"/>
        <w:snapToGrid w:val="0"/>
        <w:jc w:val="center"/>
        <w:rPr>
          <w:rFonts w:hint="eastAsia"/>
          <w:sz w:val="18"/>
          <w:szCs w:val="18"/>
          <w:lang w:val="en-US" w:eastAsia="zh-CN"/>
        </w:rPr>
      </w:pPr>
      <w:r>
        <w:rPr>
          <w:sz w:val="18"/>
          <w:szCs w:val="18"/>
        </w:rPr>
        <w:t>图</w:t>
      </w:r>
      <w:r>
        <w:rPr>
          <w:rFonts w:hint="eastAsia"/>
          <w:sz w:val="18"/>
          <w:szCs w:val="18"/>
          <w:lang w:val="en-US" w:eastAsia="zh-CN"/>
        </w:rPr>
        <w:t>6</w:t>
      </w:r>
      <w:r>
        <w:rPr>
          <w:sz w:val="18"/>
          <w:szCs w:val="18"/>
        </w:rPr>
        <w:t>：</w:t>
      </w:r>
      <w:r>
        <w:rPr>
          <w:rFonts w:hint="eastAsia"/>
          <w:sz w:val="18"/>
          <w:szCs w:val="18"/>
          <w:lang w:val="en-US" w:eastAsia="zh-CN"/>
        </w:rPr>
        <w:t>case1示意图</w:t>
      </w:r>
    </w:p>
    <w:p w14:paraId="63FE4650">
      <w:pPr>
        <w:adjustRightInd w:val="0"/>
        <w:snapToGrid w:val="0"/>
        <w:jc w:val="center"/>
        <w:rPr>
          <w:rFonts w:hint="eastAsia"/>
          <w:sz w:val="18"/>
          <w:szCs w:val="18"/>
          <w:lang w:val="en-US" w:eastAsia="zh-CN"/>
        </w:rPr>
      </w:pPr>
    </w:p>
    <w:p w14:paraId="5FC82EAD"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Case 2:</w:t>
      </w:r>
      <w:r>
        <w:rPr>
          <w:rFonts w:hint="eastAsia"/>
          <w:lang w:val="en-US" w:eastAsia="zh-CN"/>
        </w:rPr>
        <w:t xml:space="preserve"> 叔叔节点U是黑色 ，且Z是右子节点</w:t>
      </w:r>
    </w:p>
    <w:p w14:paraId="45811F32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场景：</w:t>
      </w:r>
      <w:r>
        <w:rPr>
          <w:rFonts w:hint="eastAsia"/>
        </w:rPr>
        <w:t>父红，叔黑，Z在右（形成 &lt; 型折线）。</w:t>
      </w:r>
      <w:r>
        <w:rPr>
          <w:rFonts w:hint="eastAsia"/>
          <w:lang w:val="en-US" w:eastAsia="zh-CN"/>
        </w:rPr>
        <w:tab/>
        <w:t>策略：</w:t>
      </w:r>
      <w:r>
        <w:rPr>
          <w:rFonts w:hint="eastAsia"/>
        </w:rPr>
        <w:t>左旋转换。</w:t>
      </w:r>
    </w:p>
    <w:p w14:paraId="2EE4B3CC">
      <w:pPr>
        <w:ind w:firstLine="420"/>
        <w:rPr>
          <w:rFonts w:ascii="宋体" w:hAnsi="宋体" w:eastAsia="宋体" w:cs="宋体"/>
          <w:sz w:val="24"/>
          <w:szCs w:val="24"/>
        </w:rPr>
      </w:pPr>
      <w:r>
        <w:rPr>
          <w:rFonts w:hint="eastAsia"/>
          <w:lang w:val="en-US" w:eastAsia="zh-CN"/>
        </w:rPr>
        <w:t>操作：</w:t>
      </w:r>
      <w:r>
        <w:rPr>
          <w:rFonts w:ascii="宋体" w:hAnsi="宋体" w:eastAsia="宋体" w:cs="宋体"/>
          <w:sz w:val="21"/>
          <w:szCs w:val="21"/>
        </w:rPr>
        <w:t>对父节点</w:t>
      </w:r>
      <w:r>
        <w:rPr>
          <w:rFonts w:hint="eastAsia" w:ascii="宋体" w:hAnsi="宋体" w:cs="宋体"/>
          <w:sz w:val="21"/>
          <w:szCs w:val="21"/>
          <w:lang w:val="en-US" w:eastAsia="zh-CN"/>
        </w:rPr>
        <w:t>P</w:t>
      </w:r>
      <w:r>
        <w:rPr>
          <w:rFonts w:ascii="宋体" w:hAnsi="宋体" w:eastAsia="宋体" w:cs="宋体"/>
          <w:sz w:val="21"/>
          <w:szCs w:val="21"/>
        </w:rPr>
        <w:t>进行左旋。</w:t>
      </w:r>
    </w:p>
    <w:p w14:paraId="5E937CDE">
      <w:pPr>
        <w:ind w:firstLine="420"/>
        <w:rPr>
          <w:rFonts w:ascii="宋体" w:hAnsi="宋体" w:eastAsia="宋体" w:cs="宋体"/>
          <w:sz w:val="21"/>
          <w:szCs w:val="21"/>
        </w:rPr>
      </w:pPr>
      <w:r>
        <w:rPr>
          <w:rFonts w:hint="eastAsia"/>
          <w:lang w:val="en-US" w:eastAsia="zh-CN"/>
        </w:rPr>
        <w:t>分析：</w:t>
      </w:r>
      <w:r>
        <w:rPr>
          <w:rFonts w:ascii="宋体" w:hAnsi="宋体" w:eastAsia="宋体" w:cs="宋体"/>
          <w:sz w:val="21"/>
          <w:szCs w:val="21"/>
        </w:rPr>
        <w:t xml:space="preserve">旋转后，结构变为直线型（Case 3），此时 P变为了 </w:t>
      </w:r>
      <w:r>
        <w:rPr>
          <w:rFonts w:hint="eastAsia" w:ascii="宋体" w:hAnsi="宋体" w:cs="宋体"/>
          <w:sz w:val="21"/>
          <w:szCs w:val="21"/>
          <w:lang w:val="en-US" w:eastAsia="zh-CN"/>
        </w:rPr>
        <w:t>Z</w:t>
      </w:r>
      <w:r>
        <w:rPr>
          <w:rFonts w:ascii="宋体" w:hAnsi="宋体" w:eastAsia="宋体" w:cs="宋体"/>
          <w:sz w:val="21"/>
          <w:szCs w:val="21"/>
        </w:rPr>
        <w:t>的子节点，原 Z变为 P。注意，此时冲突依然存在，进入 Case 3 处理。</w:t>
      </w:r>
    </w:p>
    <w:p w14:paraId="3E74EF3D">
      <w:pPr>
        <w:ind w:left="0" w:leftChars="0" w:firstLine="0" w:firstLineChars="0"/>
      </w:pPr>
      <w:r>
        <w:drawing>
          <wp:inline distT="0" distB="0" distL="114300" distR="114300">
            <wp:extent cx="2920365" cy="1631950"/>
            <wp:effectExtent l="0" t="0" r="13335" b="6350"/>
            <wp:docPr id="2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20365" cy="163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A7D456">
      <w:pPr>
        <w:adjustRightInd w:val="0"/>
        <w:snapToGrid w:val="0"/>
        <w:jc w:val="center"/>
        <w:rPr>
          <w:rFonts w:hint="eastAsia"/>
          <w:sz w:val="18"/>
          <w:szCs w:val="18"/>
          <w:lang w:val="en-US" w:eastAsia="zh-CN"/>
        </w:rPr>
      </w:pPr>
      <w:r>
        <w:rPr>
          <w:sz w:val="18"/>
          <w:szCs w:val="18"/>
        </w:rPr>
        <w:t>图</w:t>
      </w:r>
      <w:r>
        <w:rPr>
          <w:rFonts w:hint="eastAsia"/>
          <w:sz w:val="18"/>
          <w:szCs w:val="18"/>
          <w:lang w:val="en-US" w:eastAsia="zh-CN"/>
        </w:rPr>
        <w:t>7</w:t>
      </w:r>
      <w:r>
        <w:rPr>
          <w:sz w:val="18"/>
          <w:szCs w:val="18"/>
        </w:rPr>
        <w:t>：</w:t>
      </w:r>
      <w:r>
        <w:rPr>
          <w:rFonts w:hint="eastAsia"/>
          <w:sz w:val="18"/>
          <w:szCs w:val="18"/>
          <w:lang w:val="en-US" w:eastAsia="zh-CN"/>
        </w:rPr>
        <w:t>case2示意图</w:t>
      </w:r>
    </w:p>
    <w:p w14:paraId="11C5844D">
      <w:pPr>
        <w:ind w:left="0" w:leftChars="0" w:firstLine="0" w:firstLineChars="0"/>
        <w:rPr>
          <w:rFonts w:hint="eastAsia"/>
          <w:b/>
          <w:bCs/>
          <w:lang w:val="en-US" w:eastAsia="zh-CN"/>
        </w:rPr>
      </w:pPr>
    </w:p>
    <w:p w14:paraId="164ED7D7"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Case 3:</w:t>
      </w:r>
      <w:r>
        <w:rPr>
          <w:rFonts w:hint="eastAsia"/>
          <w:lang w:val="en-US" w:eastAsia="zh-CN"/>
        </w:rPr>
        <w:t xml:space="preserve"> 叔叔节点U是黑色 ，且Z是左子节点</w:t>
      </w:r>
    </w:p>
    <w:p w14:paraId="7118A00C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场景：</w:t>
      </w:r>
      <w:r>
        <w:rPr>
          <w:rFonts w:hint="eastAsia"/>
        </w:rPr>
        <w:t>父红，叔黑，Z在</w:t>
      </w:r>
      <w:r>
        <w:rPr>
          <w:rFonts w:hint="eastAsia"/>
          <w:lang w:val="en-US" w:eastAsia="zh-CN"/>
        </w:rPr>
        <w:t>左</w:t>
      </w:r>
      <w:r>
        <w:rPr>
          <w:rFonts w:hint="eastAsia"/>
        </w:rPr>
        <w:t xml:space="preserve">（形成 </w:t>
      </w:r>
      <w:r>
        <w:rPr>
          <w:rFonts w:hint="eastAsia"/>
          <w:lang w:val="en-US" w:eastAsia="zh-CN"/>
        </w:rPr>
        <w:t>/</w:t>
      </w:r>
      <w:r>
        <w:rPr>
          <w:rFonts w:hint="eastAsia"/>
        </w:rPr>
        <w:t xml:space="preserve"> 型折线）。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策略：变色+右旋</w:t>
      </w:r>
      <w:r>
        <w:rPr>
          <w:rFonts w:hint="eastAsia"/>
        </w:rPr>
        <w:t>。</w:t>
      </w:r>
    </w:p>
    <w:p w14:paraId="5B692B3D">
      <w:pPr>
        <w:ind w:firstLine="420"/>
        <w:rPr>
          <w:rFonts w:ascii="宋体" w:hAnsi="宋体" w:eastAsia="宋体" w:cs="宋体"/>
          <w:sz w:val="24"/>
          <w:szCs w:val="24"/>
        </w:rPr>
      </w:pPr>
      <w:r>
        <w:rPr>
          <w:rFonts w:hint="eastAsia"/>
          <w:lang w:val="en-US" w:eastAsia="zh-CN"/>
        </w:rPr>
        <w:t>操作：</w:t>
      </w:r>
      <w:r>
        <w:rPr>
          <w:rFonts w:ascii="宋体" w:hAnsi="宋体" w:eastAsia="宋体" w:cs="宋体"/>
          <w:sz w:val="21"/>
          <w:szCs w:val="21"/>
        </w:rPr>
        <w:t>将父节点 P染黑，祖父节点 G染红。然后对祖父节点 G 进行右旋。</w:t>
      </w:r>
    </w:p>
    <w:p w14:paraId="167D2C3B">
      <w:pPr>
        <w:ind w:firstLine="420"/>
        <w:rPr>
          <w:rFonts w:ascii="宋体" w:hAnsi="宋体" w:eastAsia="宋体" w:cs="宋体"/>
          <w:sz w:val="21"/>
          <w:szCs w:val="21"/>
        </w:rPr>
      </w:pPr>
      <w:r>
        <w:rPr>
          <w:rFonts w:hint="eastAsia"/>
          <w:lang w:val="en-US" w:eastAsia="zh-CN"/>
        </w:rPr>
        <w:t>分析：</w:t>
      </w:r>
      <w:r>
        <w:rPr>
          <w:rFonts w:ascii="宋体" w:hAnsi="宋体" w:eastAsia="宋体" w:cs="宋体"/>
          <w:sz w:val="21"/>
          <w:szCs w:val="21"/>
        </w:rPr>
        <w:t>通过这次旋转，原红色父节点 P占据了 G 的位置并变为黑色，彻底消除了双红冲突，且无需继续向上回溯。</w:t>
      </w:r>
    </w:p>
    <w:p w14:paraId="67A055D0">
      <w:pPr>
        <w:ind w:left="0" w:leftChars="0" w:firstLine="0" w:firstLineChars="0"/>
        <w:rPr>
          <w:rFonts w:ascii="宋体" w:hAnsi="宋体" w:eastAsia="宋体" w:cs="宋体"/>
          <w:sz w:val="21"/>
          <w:szCs w:val="21"/>
        </w:rPr>
      </w:pPr>
      <w:r>
        <w:drawing>
          <wp:inline distT="0" distB="0" distL="114300" distR="114300">
            <wp:extent cx="2924175" cy="1497330"/>
            <wp:effectExtent l="0" t="0" r="9525" b="7620"/>
            <wp:docPr id="2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149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E1A5B2">
      <w:pPr>
        <w:adjustRightInd w:val="0"/>
        <w:snapToGrid w:val="0"/>
        <w:jc w:val="center"/>
        <w:rPr>
          <w:rFonts w:hint="eastAsia"/>
          <w:sz w:val="18"/>
          <w:szCs w:val="18"/>
          <w:lang w:val="en-US" w:eastAsia="zh-CN"/>
        </w:rPr>
      </w:pPr>
      <w:r>
        <w:rPr>
          <w:sz w:val="18"/>
          <w:szCs w:val="18"/>
        </w:rPr>
        <w:t>图</w:t>
      </w:r>
      <w:r>
        <w:rPr>
          <w:rFonts w:hint="eastAsia"/>
          <w:sz w:val="18"/>
          <w:szCs w:val="18"/>
          <w:lang w:val="en-US" w:eastAsia="zh-CN"/>
        </w:rPr>
        <w:t>8</w:t>
      </w:r>
      <w:r>
        <w:rPr>
          <w:sz w:val="18"/>
          <w:szCs w:val="18"/>
        </w:rPr>
        <w:t>：</w:t>
      </w:r>
      <w:r>
        <w:rPr>
          <w:rFonts w:hint="eastAsia"/>
          <w:sz w:val="18"/>
          <w:szCs w:val="18"/>
          <w:lang w:val="en-US" w:eastAsia="zh-CN"/>
        </w:rPr>
        <w:t>case3示意图</w:t>
      </w:r>
    </w:p>
    <w:p w14:paraId="14D4AE9D">
      <w:pPr>
        <w:pStyle w:val="3"/>
        <w:numPr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</w:p>
    <w:p w14:paraId="0FC65D1F">
      <w:pPr>
        <w:pStyle w:val="3"/>
        <w:numPr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4.3 核心代码实现 (插入修复)</w:t>
      </w:r>
    </w:p>
    <w:p w14:paraId="75BB5858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enum Color { RED, BLACK };</w:t>
      </w:r>
    </w:p>
    <w:p w14:paraId="0CAB8C44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struct RBNode {</w:t>
      </w:r>
    </w:p>
    <w:p w14:paraId="15ADFB6A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int data;</w:t>
      </w:r>
    </w:p>
    <w:p w14:paraId="4D2AAE2B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Color color;</w:t>
      </w:r>
    </w:p>
    <w:p w14:paraId="51F2FCF7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RBNode *left, *right, *parent;</w:t>
      </w:r>
    </w:p>
    <w:p w14:paraId="381F32D9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// ...</w:t>
      </w:r>
    </w:p>
    <w:p w14:paraId="482AED2C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};</w:t>
      </w:r>
    </w:p>
    <w:p w14:paraId="1E89DA11">
      <w:pPr>
        <w:ind w:left="0" w:leftChars="0" w:firstLine="0" w:firstLineChars="0"/>
        <w:rPr>
          <w:rFonts w:hint="eastAsia"/>
          <w:lang w:val="en-US" w:eastAsia="zh-CN"/>
        </w:rPr>
      </w:pPr>
    </w:p>
    <w:p w14:paraId="72C198C1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void insertFixup(RBNode*&amp; root, RBNode* z) {</w:t>
      </w:r>
    </w:p>
    <w:p w14:paraId="428551FD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while (z-&gt;parent &amp;&amp; z-&gt;parent-&gt;color == RED) {</w:t>
      </w:r>
    </w:p>
    <w:p w14:paraId="57645BC4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if (z-&gt;parent == z-&gt;parent-&gt;parent-&gt;left) {</w:t>
      </w:r>
    </w:p>
    <w:p w14:paraId="1044CAED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RBNode*y=z-&gt;parent-&gt;parent-&gt;right; // 叔叔节点</w:t>
      </w:r>
    </w:p>
    <w:p w14:paraId="1B6B7CD5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</w:t>
      </w:r>
    </w:p>
    <w:p w14:paraId="40EDAF06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// Case 1: 叔叔是红色 -&gt; 仅变色</w:t>
      </w:r>
    </w:p>
    <w:p w14:paraId="18ADACED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if (y &amp;&amp; y-&gt;color == RED) {</w:t>
      </w:r>
    </w:p>
    <w:p w14:paraId="3E2555DE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z-&gt;parent-&gt;color = BLACK;</w:t>
      </w:r>
    </w:p>
    <w:p w14:paraId="0186B767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y-&gt;color = BLACK;</w:t>
      </w:r>
    </w:p>
    <w:p w14:paraId="78EB30CC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z-&gt;parent-&gt;parent-&gt;color = RED;</w:t>
      </w:r>
    </w:p>
    <w:p w14:paraId="7343165C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z = z-&gt;parent-&gt;parent; // 将冲突上移</w:t>
      </w:r>
    </w:p>
    <w:p w14:paraId="65BBBDD1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} </w:t>
      </w:r>
    </w:p>
    <w:p w14:paraId="41E4D808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// Case 2 &amp; 3: 叔叔是黑色 -&gt; 需要旋转</w:t>
      </w:r>
    </w:p>
    <w:p w14:paraId="16CE7548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else {</w:t>
      </w:r>
    </w:p>
    <w:p w14:paraId="158F8E43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if (z == z-&gt;parent-&gt;right) {</w:t>
      </w:r>
    </w:p>
    <w:p w14:paraId="563CC27D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z = z-&gt;parent;</w:t>
      </w:r>
    </w:p>
    <w:p w14:paraId="22A83E99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leftRotate(root, z); // 先左旋统一方向</w:t>
      </w:r>
    </w:p>
    <w:p w14:paraId="7D3DFDC3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}</w:t>
      </w:r>
    </w:p>
    <w:p w14:paraId="25016D7E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z-&gt;parent-&gt;color = BLACK;</w:t>
      </w:r>
    </w:p>
    <w:p w14:paraId="3FDA07B7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z-&gt;parent-&gt;parent-&gt;color = RED;</w:t>
      </w:r>
    </w:p>
    <w:p w14:paraId="73E10BEA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rightRotate(root, z-&gt;parent-&gt;parent); // 右旋彻底解决</w:t>
      </w:r>
    </w:p>
    <w:p w14:paraId="5DC72F85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}</w:t>
      </w:r>
    </w:p>
    <w:p w14:paraId="497D5256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 else {</w:t>
      </w:r>
    </w:p>
    <w:p w14:paraId="6EDBE908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// 对称处理右子树情况...</w:t>
      </w:r>
    </w:p>
    <w:p w14:paraId="5C7F23D7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</w:t>
      </w:r>
    </w:p>
    <w:p w14:paraId="0493A356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2D999C49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root-&gt;color = BLACK; // 保证根节点始终为黑</w:t>
      </w:r>
    </w:p>
    <w:p w14:paraId="2DBCBC8F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</w:p>
    <w:p w14:paraId="53E4FCBC">
      <w:pPr>
        <w:pStyle w:val="3"/>
        <w:numPr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4.4 优势分析</w:t>
      </w:r>
    </w:p>
    <w:p w14:paraId="19E3894F">
      <w:pPr>
        <w:ind w:firstLine="420"/>
        <w:rPr>
          <w:rFonts w:hint="eastAsia"/>
        </w:rPr>
      </w:pPr>
      <w:r>
        <w:rPr>
          <w:rFonts w:hint="eastAsia"/>
        </w:rPr>
        <w:t>将红黑树与AVL树进行深度对比，可以揭示其在工程应用中占据统治地位的原因：</w:t>
      </w:r>
    </w:p>
    <w:p w14:paraId="64F1FDC1">
      <w:pPr>
        <w:ind w:firstLine="420"/>
        <w:rPr>
          <w:rFonts w:hint="default"/>
          <w:lang w:val="en-US" w:eastAsia="zh-CN"/>
        </w:rPr>
      </w:pPr>
    </w:p>
    <w:p w14:paraId="73153BC1">
      <w:pPr>
        <w:numPr>
          <w:ilvl w:val="0"/>
          <w:numId w:val="5"/>
        </w:numPr>
        <w:ind w:left="0" w:leftChars="0" w:firstLine="0" w:firstLineChars="0"/>
        <w:rPr>
          <w:rFonts w:ascii="宋体" w:hAnsi="宋体" w:eastAsia="宋体" w:cs="宋体"/>
          <w:sz w:val="21"/>
          <w:szCs w:val="21"/>
        </w:rPr>
      </w:pPr>
      <w:r>
        <w:rPr>
          <w:rStyle w:val="12"/>
          <w:rFonts w:ascii="宋体" w:hAnsi="宋体" w:eastAsia="宋体" w:cs="宋体"/>
          <w:sz w:val="21"/>
          <w:szCs w:val="21"/>
        </w:rPr>
        <w:t>旋转开销的降低</w:t>
      </w:r>
    </w:p>
    <w:p w14:paraId="73409916">
      <w:pPr>
        <w:ind w:firstLine="420"/>
        <w:rPr>
          <w:rFonts w:hint="eastAsia"/>
        </w:rPr>
      </w:pPr>
      <w:r>
        <w:rPr>
          <w:rFonts w:hint="eastAsia"/>
        </w:rPr>
        <w:t>AVL树：为了维持 |BF|</w:t>
      </w:r>
      <w:r>
        <w:rPr>
          <w:rFonts w:hint="eastAsia"/>
          <w:lang w:val="en-US" w:eastAsia="zh-CN"/>
        </w:rPr>
        <w:t>&lt;=</w:t>
      </w:r>
      <w:r>
        <w:rPr>
          <w:rFonts w:hint="eastAsia"/>
        </w:rPr>
        <w:t>1，插入操作可能需要回溯至根节点进行旋转（虽然插入旋转次数常数级，但删除操作可能触发 O(log N) 次旋转）。</w:t>
      </w:r>
    </w:p>
    <w:p w14:paraId="2DF2F4BF">
      <w:pPr>
        <w:ind w:firstLine="420"/>
        <w:rPr>
          <w:rFonts w:hint="eastAsia"/>
        </w:rPr>
      </w:pPr>
      <w:r>
        <w:rPr>
          <w:rFonts w:hint="eastAsia"/>
        </w:rPr>
        <w:t>红黑树：通过放宽平衡条件，红黑树的插入操作最多只需要 2次 旋转，删除操作最多只需要 3次 旋转。虽然回溯检查颜色（变色）仍需 O(log N)，但修改颜色仅涉及内存位的翻转，开销远小于修改指针结构的旋转操作。</w:t>
      </w:r>
    </w:p>
    <w:p w14:paraId="267993DE">
      <w:pPr>
        <w:ind w:firstLine="420"/>
        <w:rPr>
          <w:rFonts w:hint="eastAsia"/>
        </w:rPr>
      </w:pPr>
    </w:p>
    <w:p w14:paraId="2BC99ABE">
      <w:pPr>
        <w:numPr>
          <w:numId w:val="0"/>
        </w:numPr>
        <w:ind w:leftChars="0"/>
        <w:rPr>
          <w:rStyle w:val="12"/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Style w:val="12"/>
          <w:rFonts w:hint="eastAsia" w:ascii="宋体" w:hAnsi="宋体" w:cs="宋体"/>
          <w:b w:val="0"/>
          <w:bCs/>
          <w:sz w:val="21"/>
          <w:szCs w:val="21"/>
          <w:lang w:val="en-US" w:eastAsia="zh-CN"/>
        </w:rPr>
        <w:t>2）</w:t>
      </w:r>
      <w:r>
        <w:rPr>
          <w:rStyle w:val="12"/>
          <w:rFonts w:hint="eastAsia" w:ascii="宋体" w:hAnsi="宋体" w:eastAsia="宋体" w:cs="宋体"/>
          <w:sz w:val="21"/>
          <w:szCs w:val="21"/>
          <w:lang w:val="en-US" w:eastAsia="zh-CN"/>
        </w:rPr>
        <w:t>缓存友好性</w:t>
      </w:r>
    </w:p>
    <w:p w14:paraId="6C2403F7">
      <w:pPr>
        <w:ind w:firstLine="420"/>
        <w:rPr>
          <w:rFonts w:hint="default"/>
          <w:lang w:val="en-US" w:eastAsia="zh-CN"/>
        </w:rPr>
      </w:pPr>
      <w:r>
        <w:rPr>
          <w:rFonts w:hint="eastAsia"/>
        </w:rPr>
        <w:t>由于旋转次数更少，红黑树对内存拓扑结构的扰动更小。在现代CPU架构下，这减少了 L1/L2 Cache Miss 的概率。</w:t>
      </w:r>
    </w:p>
    <w:p w14:paraId="10376268">
      <w:pPr>
        <w:pStyle w:val="3"/>
        <w:rPr>
          <w:rFonts w:hint="eastAsia" w:eastAsia="宋体"/>
          <w:lang w:val="en-US" w:eastAsia="zh-CN"/>
        </w:rPr>
      </w:pPr>
    </w:p>
    <w:p w14:paraId="1487386D">
      <w:pPr>
        <w:rPr>
          <w:rFonts w:hint="eastAsia"/>
          <w:lang w:val="en-US" w:eastAsia="zh-CN"/>
        </w:rPr>
      </w:pPr>
    </w:p>
    <w:p w14:paraId="46AE55DD">
      <w:pPr>
        <w:pStyle w:val="3"/>
        <w:rPr>
          <w:rFonts w:hint="default" w:eastAsia="宋体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3）</w:t>
      </w:r>
      <w:r>
        <w:rPr>
          <w:rStyle w:val="12"/>
          <w:rFonts w:ascii="宋体" w:hAnsi="宋体" w:eastAsia="宋体" w:cs="宋体"/>
          <w:b/>
          <w:sz w:val="24"/>
          <w:szCs w:val="24"/>
        </w:rPr>
        <w:t>最坏情况的保证</w:t>
      </w:r>
    </w:p>
    <w:p w14:paraId="25BF7CBB">
      <w:pPr>
        <w:pStyle w:val="3"/>
        <w:ind w:firstLine="420" w:firstLineChars="0"/>
        <w:rPr>
          <w:rFonts w:hint="eastAsia" w:ascii="Times New Roman" w:hAnsi="Times New Roman" w:eastAsia="宋体" w:cs="Times New Roman"/>
          <w:b w:val="0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kern w:val="2"/>
          <w:sz w:val="21"/>
          <w:szCs w:val="24"/>
          <w:lang w:val="en-US" w:eastAsia="zh-CN" w:bidi="ar-SA"/>
        </w:rPr>
        <w:t>虽然比 AVL 树稍微“斜”一点，但红黑树依然严格保证了 O(log N) 的时间复杂度，不会像跳表那样存在概率性的性能抖动。</w:t>
      </w:r>
    </w:p>
    <w:p w14:paraId="2E6D28D0">
      <w:pPr>
        <w:rPr>
          <w:rFonts w:hint="eastAsia"/>
          <w:lang w:val="en-US" w:eastAsia="zh-CN"/>
        </w:rPr>
      </w:pPr>
    </w:p>
    <w:p w14:paraId="2213CAA4">
      <w:pPr>
        <w:ind w:firstLine="420"/>
      </w:pPr>
      <w:r>
        <w:rPr>
          <w:b/>
          <w:bCs/>
        </w:rPr>
        <w:t>结论</w:t>
      </w:r>
      <w:r>
        <w:t>： 红黑树并非在某一项指标上达到极致，而是在查询速度（接近AVL）与**插入/删除速度插入/删除速度（优于AVL）之间找到了完美的平衡点。</w:t>
      </w:r>
    </w:p>
    <w:p w14:paraId="589BAEC3">
      <w:pPr>
        <w:ind w:firstLine="420"/>
        <w:rPr>
          <w:rFonts w:hint="eastAsia"/>
          <w:lang w:val="en-US" w:eastAsia="zh-CN"/>
        </w:rPr>
      </w:pPr>
    </w:p>
    <w:p w14:paraId="1F046EF5">
      <w:pPr>
        <w:numPr>
          <w:ilvl w:val="0"/>
          <w:numId w:val="2"/>
        </w:numPr>
        <w:ind w:left="0" w:leftChars="0" w:firstLine="0" w:firstLineChars="0"/>
        <w:rPr>
          <w:rFonts w:hint="eastAsia" w:ascii="Times New Roman" w:hAnsi="Times New Roman" w:eastAsia="宋体" w:cs="Times New Roman"/>
          <w:b/>
          <w:kern w:val="44"/>
          <w:sz w:val="28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kern w:val="44"/>
          <w:sz w:val="28"/>
          <w:szCs w:val="24"/>
          <w:lang w:val="en-US" w:eastAsia="zh-CN" w:bidi="ar-SA"/>
        </w:rPr>
        <w:t>实验结果与性能评估</w:t>
      </w:r>
    </w:p>
    <w:p w14:paraId="76399BAC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我将四种算法在随机数为100000以及有序数为20000的规模下进行搜索测试。</w:t>
      </w:r>
    </w:p>
    <w:p w14:paraId="1D3744F3">
      <w:pPr>
        <w:ind w:left="0" w:leftChars="0" w:firstLine="0" w:firstLineChars="0"/>
      </w:pPr>
      <w:r>
        <w:drawing>
          <wp:inline distT="0" distB="0" distL="114300" distR="114300">
            <wp:extent cx="2922905" cy="1298575"/>
            <wp:effectExtent l="0" t="0" r="10795" b="15875"/>
            <wp:docPr id="2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22905" cy="129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E01502">
      <w:pPr>
        <w:adjustRightInd w:val="0"/>
        <w:snapToGrid w:val="0"/>
        <w:jc w:val="center"/>
        <w:rPr>
          <w:rFonts w:hint="eastAsia"/>
          <w:sz w:val="18"/>
          <w:szCs w:val="18"/>
          <w:lang w:val="en-US" w:eastAsia="zh-CN"/>
        </w:rPr>
      </w:pPr>
      <w:r>
        <w:rPr>
          <w:sz w:val="18"/>
          <w:szCs w:val="18"/>
        </w:rPr>
        <w:t>图</w:t>
      </w:r>
      <w:r>
        <w:rPr>
          <w:rFonts w:hint="eastAsia"/>
          <w:sz w:val="18"/>
          <w:szCs w:val="18"/>
          <w:lang w:val="en-US" w:eastAsia="zh-CN"/>
        </w:rPr>
        <w:t>9</w:t>
      </w:r>
      <w:r>
        <w:rPr>
          <w:sz w:val="18"/>
          <w:szCs w:val="18"/>
        </w:rPr>
        <w:t>：</w:t>
      </w:r>
      <w:r>
        <w:rPr>
          <w:rFonts w:hint="eastAsia"/>
          <w:sz w:val="18"/>
          <w:szCs w:val="18"/>
          <w:lang w:val="en-US" w:eastAsia="zh-CN"/>
        </w:rPr>
        <w:t>搜索性能测试结果图</w:t>
      </w:r>
    </w:p>
    <w:p w14:paraId="6EBF0378">
      <w:pPr>
        <w:ind w:firstLine="420"/>
        <w:rPr>
          <w:rFonts w:hint="eastAsia"/>
        </w:rPr>
      </w:pPr>
      <w:r>
        <w:rPr>
          <w:rFonts w:hint="eastAsia"/>
          <w:lang w:val="en-US" w:eastAsia="zh-CN"/>
        </w:rPr>
        <w:t>从测试结果可以看出，</w:t>
      </w:r>
      <w:r>
        <w:rPr>
          <w:rFonts w:hint="eastAsia"/>
        </w:rPr>
        <w:t>在随机数据集（Random Data, N=10</w:t>
      </w:r>
      <w:r>
        <w:rPr>
          <w:rFonts w:hint="eastAsia"/>
          <w:lang w:val="en-US" w:eastAsia="zh-CN"/>
        </w:rPr>
        <w:t>0000</w:t>
      </w:r>
      <w:r>
        <w:rPr>
          <w:rFonts w:hint="eastAsia"/>
        </w:rPr>
        <w:t>）的测试中，线性搜索（Linear Search） 与树形结构算法表现出了巨大的性能鸿沟。测试数据显示，线性搜索完成1000次查询的总耗时约为</w:t>
      </w:r>
      <w:r>
        <w:rPr>
          <w:rFonts w:hint="eastAsia"/>
          <w:lang w:val="en-US" w:eastAsia="zh-CN"/>
        </w:rPr>
        <w:t>1000多</w:t>
      </w:r>
      <w:r>
        <w:rPr>
          <w:rFonts w:hint="eastAsia"/>
        </w:rPr>
        <w:t>毫秒，而二叉搜索树（BST）、AVL树及红黑树的耗时均在 0.1毫秒</w:t>
      </w:r>
      <w:r>
        <w:rPr>
          <w:rFonts w:hint="eastAsia"/>
          <w:lang w:val="en-US" w:eastAsia="zh-CN"/>
        </w:rPr>
        <w:t>左右</w:t>
      </w:r>
      <w:r>
        <w:rPr>
          <w:rFonts w:hint="eastAsia"/>
        </w:rPr>
        <w:t>。</w:t>
      </w:r>
      <w:r>
        <w:rPr>
          <w:rFonts w:hint="eastAsia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这一结果直观地验证了时间复杂度理论：O(N) 算法在处理大规模数据时，其计算开销随着数据量线性增长，已无法满足实时性需求；而 O(log N)的树形算法将搜索空间进行了指数级压缩，实现了近乎瞬时的响应。在随机分布的理想情况下，普通BST的搜索性能与自平衡树（AVL/Red-Black）持平，说明在数据足够混乱时，BST能够自然形成较为平衡的结构。</w:t>
      </w:r>
    </w:p>
    <w:p w14:paraId="4CCD47A8">
      <w:pPr>
        <w:ind w:firstLine="420"/>
        <w:rPr>
          <w:rFonts w:hint="eastAsia"/>
        </w:rPr>
      </w:pPr>
      <w:r>
        <w:rPr>
          <w:rFonts w:hint="eastAsia"/>
          <w:lang w:val="en-US" w:eastAsia="zh-CN"/>
        </w:rPr>
        <w:t>但在</w:t>
      </w:r>
      <w:r>
        <w:rPr>
          <w:rFonts w:hint="eastAsia"/>
        </w:rPr>
        <w:t>实验的第二部分针对有序数据（Ordered Data, N=2000</w:t>
      </w:r>
      <w:r>
        <w:rPr>
          <w:rFonts w:hint="eastAsia"/>
          <w:lang w:val="en-US" w:eastAsia="zh-CN"/>
        </w:rPr>
        <w:t>0</w:t>
      </w:r>
      <w:r>
        <w:rPr>
          <w:rFonts w:hint="eastAsia"/>
        </w:rPr>
        <w:t>） 进行了极端场景测试，结果极具破坏性。</w:t>
      </w:r>
    </w:p>
    <w:p w14:paraId="1231E2D5">
      <w:pPr>
        <w:ind w:firstLine="420"/>
        <w:rPr>
          <w:rFonts w:hint="eastAsia"/>
        </w:rPr>
      </w:pPr>
      <w:r>
        <w:rPr>
          <w:rFonts w:hint="eastAsia"/>
        </w:rPr>
        <w:t>测试显示，在插入有序序列后，普通BST搜索最后一个元素的比较次数（Comparisons）达到</w:t>
      </w:r>
      <w:r>
        <w:rPr>
          <w:rFonts w:hint="eastAsia"/>
          <w:lang w:val="en-US" w:eastAsia="zh-CN"/>
        </w:rPr>
        <w:t>20000</w:t>
      </w:r>
      <w:r>
        <w:rPr>
          <w:rFonts w:hint="eastAsia"/>
        </w:rPr>
        <w:t>了，这与数据总量 N完全一致。这证明了BST在缺乏平衡机制时，其拓扑结构彻底退化为单向链表，时间复杂度从 O(log N) 坍缩至 O(N)。</w:t>
      </w:r>
    </w:p>
    <w:p w14:paraId="1F40BA24">
      <w:pPr>
        <w:ind w:firstLine="420"/>
        <w:rPr>
          <w:rFonts w:hint="eastAsia"/>
        </w:rPr>
      </w:pPr>
      <w:r>
        <w:rPr>
          <w:rFonts w:hint="eastAsia"/>
        </w:rPr>
        <w:t>本实验最关键的发现在于AVL树与红黑树在构建阶段 的差异。虽然两者的查找速度在微秒级差距下几乎可以忽略不计，但旋转次数（Rotations） 这一指标揭示了两者</w:t>
      </w:r>
      <w:r>
        <w:rPr>
          <w:rFonts w:hint="eastAsia"/>
          <w:lang w:val="en-US" w:eastAsia="zh-CN"/>
        </w:rPr>
        <w:t>性能</w:t>
      </w:r>
      <w:r>
        <w:rPr>
          <w:rFonts w:hint="eastAsia"/>
        </w:rPr>
        <w:t>的本质区别。</w:t>
      </w:r>
    </w:p>
    <w:p w14:paraId="50D07C66">
      <w:pPr>
        <w:ind w:firstLine="420"/>
        <w:rPr>
          <w:rFonts w:hint="eastAsia"/>
        </w:rPr>
      </w:pPr>
      <w:r>
        <w:rPr>
          <w:rFonts w:hint="eastAsia"/>
        </w:rPr>
        <w:t>在插入10万个随机数据的过程中，AVL树共触发了</w:t>
      </w:r>
      <w:r>
        <w:rPr>
          <w:rFonts w:hint="eastAsia"/>
          <w:lang w:val="en-US" w:eastAsia="zh-CN"/>
        </w:rPr>
        <w:t>70276</w:t>
      </w:r>
      <w:r>
        <w:rPr>
          <w:rFonts w:hint="eastAsia"/>
        </w:rPr>
        <w:t xml:space="preserve">次 旋转操作，而红黑树仅触发了 </w:t>
      </w:r>
      <w:r>
        <w:rPr>
          <w:rFonts w:hint="eastAsia"/>
          <w:lang w:val="en-US" w:eastAsia="zh-CN"/>
        </w:rPr>
        <w:t>58534</w:t>
      </w:r>
      <w:r>
        <w:rPr>
          <w:rFonts w:hint="eastAsia"/>
        </w:rPr>
        <w:t>次 旋转。</w:t>
      </w:r>
    </w:p>
    <w:p w14:paraId="2964E16F">
      <w:pPr>
        <w:ind w:firstLine="420"/>
        <w:rPr>
          <w:rFonts w:hint="eastAsia"/>
        </w:rPr>
      </w:pPr>
      <w:r>
        <w:rPr>
          <w:rFonts w:hint="eastAsia"/>
        </w:rPr>
        <w:t>红黑树的旋转次数比AVL树减少了约 26%。这是因为AVL树追求“绝对平衡”（高度差不超过1），导致每次插入都可能引发连锁的调整；而红黑树追求“统计平衡”（最长路径不超过最短路径2倍），通过巧妙的变色操作吸收了部分不平衡，从而大幅减少了对树结构的物理变动（即旋转）。</w:t>
      </w:r>
    </w:p>
    <w:p w14:paraId="664C7943">
      <w:pPr>
        <w:ind w:firstLine="420"/>
        <w:rPr>
          <w:rFonts w:hint="eastAsia"/>
        </w:rPr>
      </w:pPr>
      <w:r>
        <w:rPr>
          <w:rFonts w:hint="eastAsia"/>
        </w:rPr>
        <w:t>这一结果有力地证明了红黑树更适合写操作频繁 的动态场景。在操作系统进程调度或高频交易系统中，减少旋转意味着减少了内存指针的修改和CPU缓存的失效，从而提升了系统的整体吞吐量。</w:t>
      </w:r>
    </w:p>
    <w:p w14:paraId="141ADEB9">
      <w:pPr>
        <w:ind w:firstLine="420"/>
        <w:rPr>
          <w:rFonts w:hint="eastAsia"/>
        </w:rPr>
      </w:pPr>
    </w:p>
    <w:p w14:paraId="1CA44B37">
      <w:pPr>
        <w:numPr>
          <w:ilvl w:val="0"/>
          <w:numId w:val="2"/>
        </w:numPr>
        <w:ind w:left="0" w:leftChars="0" w:firstLine="0" w:firstLineChars="0"/>
        <w:rPr>
          <w:rFonts w:hint="eastAsia" w:ascii="Times New Roman" w:hAnsi="Times New Roman" w:eastAsia="宋体" w:cs="Times New Roman"/>
          <w:b/>
          <w:kern w:val="44"/>
          <w:sz w:val="28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kern w:val="44"/>
          <w:sz w:val="28"/>
          <w:szCs w:val="24"/>
          <w:lang w:val="en-US" w:eastAsia="zh-CN" w:bidi="ar-SA"/>
        </w:rPr>
        <w:t>讨论与结论</w:t>
      </w:r>
    </w:p>
    <w:p w14:paraId="22B53B4C">
      <w:pPr>
        <w:numPr>
          <w:ilvl w:val="1"/>
          <w:numId w:val="2"/>
        </w:numPr>
        <w:ind w:left="0" w:leftChars="0" w:firstLine="0" w:firstLineChars="0"/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讨论</w:t>
      </w:r>
    </w:p>
    <w:p w14:paraId="1C710087">
      <w:pPr>
        <w:ind w:firstLine="420"/>
        <w:rPr>
          <w:rFonts w:hint="eastAsia"/>
        </w:rPr>
      </w:pPr>
      <w:r>
        <w:rPr>
          <w:rFonts w:hint="eastAsia"/>
        </w:rPr>
        <w:t>实验数据有力地支撑了</w:t>
      </w:r>
      <w:r>
        <w:rPr>
          <w:rFonts w:hint="eastAsia"/>
          <w:lang w:val="en-US" w:eastAsia="zh-CN"/>
        </w:rPr>
        <w:t>搜索算法的演进路线</w:t>
      </w:r>
      <w:r>
        <w:rPr>
          <w:rFonts w:hint="eastAsia"/>
        </w:rPr>
        <w:t>。</w:t>
      </w:r>
    </w:p>
    <w:p w14:paraId="3892DAD5">
      <w:pPr>
        <w:ind w:firstLine="420"/>
        <w:rPr>
          <w:rFonts w:hint="eastAsia"/>
        </w:rPr>
      </w:pPr>
      <w:r>
        <w:rPr>
          <w:rFonts w:hint="eastAsia"/>
        </w:rPr>
        <w:t>线性搜索仅适用于极小规模数据</w:t>
      </w:r>
      <w:r>
        <w:rPr>
          <w:rFonts w:hint="eastAsia"/>
          <w:lang w:eastAsia="zh-CN"/>
        </w:rPr>
        <w:t>。</w:t>
      </w:r>
      <w:r>
        <w:rPr>
          <w:rFonts w:hint="eastAsia"/>
        </w:rPr>
        <w:t>BST 是理解树形搜索的基础，但在工程上不可靠。AVL树追求极致的查找速度，适用于“一次构建，多次查询”的静态数据库（如历史档案检索）。红黑树在查找速度接近AVL树的前提下，大幅降低了动态维护成本。这也是为什么 C++ STL 的 std::map、Java 的 TreeMap 以及 Linux 内核的 CFS 调度器均选择红黑树作为底层实现的原因。</w:t>
      </w:r>
    </w:p>
    <w:p w14:paraId="0B3F1043">
      <w:pPr>
        <w:ind w:left="0" w:leftChars="0" w:firstLine="0" w:firstLineChars="0"/>
      </w:pPr>
      <w:r>
        <w:drawing>
          <wp:inline distT="0" distB="0" distL="114300" distR="114300">
            <wp:extent cx="2923540" cy="1814195"/>
            <wp:effectExtent l="0" t="0" r="10160" b="14605"/>
            <wp:docPr id="27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23540" cy="1814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72A7B6">
      <w:pPr>
        <w:adjustRightInd w:val="0"/>
        <w:snapToGrid w:val="0"/>
        <w:ind w:firstLine="1191" w:firstLineChars="662"/>
        <w:jc w:val="both"/>
        <w:rPr>
          <w:rFonts w:hint="eastAsia"/>
          <w:sz w:val="18"/>
          <w:szCs w:val="18"/>
          <w:lang w:val="en-US" w:eastAsia="zh-CN"/>
        </w:rPr>
      </w:pPr>
      <w:r>
        <w:rPr>
          <w:sz w:val="18"/>
          <w:szCs w:val="18"/>
        </w:rPr>
        <w:t>图</w:t>
      </w:r>
      <w:r>
        <w:rPr>
          <w:rFonts w:hint="eastAsia"/>
          <w:sz w:val="18"/>
          <w:szCs w:val="18"/>
          <w:lang w:val="en-US" w:eastAsia="zh-CN"/>
        </w:rPr>
        <w:t>10</w:t>
      </w:r>
      <w:r>
        <w:rPr>
          <w:sz w:val="18"/>
          <w:szCs w:val="18"/>
        </w:rPr>
        <w:t>：</w:t>
      </w:r>
      <w:r>
        <w:rPr>
          <w:rFonts w:hint="eastAsia"/>
          <w:sz w:val="18"/>
          <w:szCs w:val="18"/>
          <w:lang w:val="en-US" w:eastAsia="zh-CN"/>
        </w:rPr>
        <w:t>算法选择策略图</w:t>
      </w:r>
    </w:p>
    <w:p w14:paraId="702EF715">
      <w:pPr>
        <w:adjustRightInd w:val="0"/>
        <w:snapToGrid w:val="0"/>
        <w:ind w:firstLine="1191" w:firstLineChars="662"/>
        <w:jc w:val="both"/>
        <w:rPr>
          <w:rFonts w:hint="eastAsia"/>
          <w:sz w:val="18"/>
          <w:szCs w:val="18"/>
          <w:lang w:val="en-US" w:eastAsia="zh-CN"/>
        </w:rPr>
      </w:pPr>
    </w:p>
    <w:p w14:paraId="1B446F20">
      <w:pPr>
        <w:numPr>
          <w:numId w:val="0"/>
        </w:numPr>
        <w:ind w:leftChars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6.2 结论</w:t>
      </w:r>
    </w:p>
    <w:p w14:paraId="17B7D73E">
      <w:pPr>
        <w:adjustRightInd w:val="0"/>
        <w:snapToGrid w:val="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hint="eastAsia"/>
        </w:rPr>
        <w:t>本文通过从理论推导到代码实现的完整链路，证明了红黑树是目前内存搜索算法中的综合性能之王。它成功地解决了BST的退化问题，同时避免了AVL树过高的维护代价</w:t>
      </w:r>
      <w:r>
        <w:rPr>
          <w:rFonts w:ascii="宋体" w:hAnsi="宋体" w:eastAsia="宋体" w:cs="宋体"/>
          <w:sz w:val="24"/>
          <w:szCs w:val="24"/>
        </w:rPr>
        <w:t>。</w:t>
      </w:r>
    </w:p>
    <w:p w14:paraId="3D04CA1A">
      <w:pPr>
        <w:adjustRightInd w:val="0"/>
        <w:snapToGrid w:val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D43A192">
      <w:pPr>
        <w:adjustRightInd w:val="0"/>
        <w:snapToGrid w:val="0"/>
        <w:ind w:firstLine="0" w:firstLineChars="0"/>
        <w:jc w:val="left"/>
        <w:rPr>
          <w:b/>
          <w:bCs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参考文献：</w:t>
      </w:r>
    </w:p>
    <w:p w14:paraId="5BB7B4FB">
      <w:pPr>
        <w:pStyle w:val="15"/>
        <w:numPr>
          <w:ilvl w:val="0"/>
          <w:numId w:val="6"/>
        </w:numPr>
        <w:autoSpaceDE w:val="0"/>
        <w:autoSpaceDN w:val="0"/>
        <w:adjustRightInd w:val="0"/>
        <w:snapToGrid w:val="0"/>
        <w:ind w:firstLineChars="0"/>
        <w:rPr>
          <w:rFonts w:hint="eastAsia"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  <w:t>Cormen, T. H., Leiserson, C. E., Rivest, R. L., &amp; Stein, C. (2022). Introduction to Algorithms (4th ed.). MIT Press, 312-360.</w:t>
      </w:r>
    </w:p>
    <w:p w14:paraId="279FDCC6">
      <w:pPr>
        <w:pStyle w:val="15"/>
        <w:numPr>
          <w:ilvl w:val="0"/>
          <w:numId w:val="6"/>
        </w:numPr>
        <w:autoSpaceDE w:val="0"/>
        <w:autoSpaceDN w:val="0"/>
        <w:adjustRightInd w:val="0"/>
        <w:snapToGrid w:val="0"/>
        <w:ind w:firstLineChars="0"/>
        <w:rPr>
          <w:rFonts w:hint="eastAsia"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  <w:t>Sedgewick, R., &amp; Wayne, K. (2011). Algorithms (4th ed.). Addison-Wesley Professional, 424-477.</w:t>
      </w:r>
    </w:p>
    <w:p w14:paraId="6B19ACFD">
      <w:pPr>
        <w:pStyle w:val="15"/>
        <w:numPr>
          <w:ilvl w:val="0"/>
          <w:numId w:val="6"/>
        </w:numPr>
        <w:autoSpaceDE w:val="0"/>
        <w:autoSpaceDN w:val="0"/>
        <w:adjustRightInd w:val="0"/>
        <w:snapToGrid w:val="0"/>
        <w:ind w:firstLineChars="0"/>
        <w:rPr>
          <w:rFonts w:hint="default"/>
          <w:color w:val="000000" w:themeColor="text1"/>
          <w:kern w:val="0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  <w:t>Bayer, R. (1972). Symmetric binary B-trees: Data structure and maintenance algorithms. Acta Informatica, 1(4), 290-306.</w:t>
      </w:r>
    </w:p>
    <w:p w14:paraId="1B7CB658">
      <w:pPr>
        <w:pStyle w:val="15"/>
        <w:numPr>
          <w:ilvl w:val="0"/>
          <w:numId w:val="6"/>
        </w:numPr>
        <w:autoSpaceDE w:val="0"/>
        <w:autoSpaceDN w:val="0"/>
        <w:adjustRightInd w:val="0"/>
        <w:snapToGrid w:val="0"/>
        <w:ind w:firstLineChars="0"/>
        <w:rPr>
          <w:rFonts w:hint="eastAsia"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  <w:t>Guibas, L. J., &amp; Sedgewick, R. (1978). A dichromatic framework for balanced trees. 19th Annual Symposium on Foundations of Computer Science (SFCS), 8-21. IEEE Computer Society.</w:t>
      </w:r>
    </w:p>
    <w:p w14:paraId="37B8B878">
      <w:pPr>
        <w:pStyle w:val="15"/>
        <w:numPr>
          <w:ilvl w:val="0"/>
          <w:numId w:val="6"/>
        </w:numPr>
        <w:autoSpaceDE w:val="0"/>
        <w:autoSpaceDN w:val="0"/>
        <w:adjustRightInd w:val="0"/>
        <w:snapToGrid w:val="0"/>
        <w:ind w:firstLineChars="0"/>
        <w:rPr>
          <w:rFonts w:hint="eastAsia"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  <w:t>严蔚敏, 吴伟民. 数据结构(C语言版)[M]. 北京: 清华大学出版社, 2018: 227-253.</w:t>
      </w:r>
      <w:bookmarkStart w:id="0" w:name="_GoBack"/>
      <w:bookmarkEnd w:id="0"/>
    </w:p>
    <w:p w14:paraId="09DB8A72">
      <w:pPr>
        <w:pStyle w:val="15"/>
        <w:numPr>
          <w:ilvl w:val="0"/>
          <w:numId w:val="6"/>
        </w:numPr>
        <w:autoSpaceDE w:val="0"/>
        <w:autoSpaceDN w:val="0"/>
        <w:adjustRightInd w:val="0"/>
        <w:snapToGrid w:val="0"/>
        <w:ind w:firstLineChars="0"/>
        <w:rPr>
          <w:rFonts w:hint="eastAsia"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  <w:t>邓俊辉. 数据结构(C++语言版)[M]. 北京: 清华大学出版社, 2013: 205-242</w:t>
      </w:r>
    </w:p>
    <w:sectPr>
      <w:type w:val="continuous"/>
      <w:pgSz w:w="11906" w:h="16838"/>
      <w:pgMar w:top="1304" w:right="1134" w:bottom="1134" w:left="1134" w:header="851" w:footer="851" w:gutter="0"/>
      <w:cols w:equalWidth="0" w:num="2">
        <w:col w:w="4606" w:space="425"/>
        <w:col w:w="4606"/>
      </w:cols>
      <w:titlePg/>
      <w:docGrid w:type="linesAndChar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KTJ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ZSSK--GBK1-0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FDBD92">
    <w:pPr>
      <w:pStyle w:val="5"/>
      <w:ind w:right="360" w:firstLine="300"/>
      <w:rPr>
        <w:color w:val="000000" w:themeColor="text1"/>
        <w14:textFill>
          <w14:solidFill>
            <w14:schemeClr w14:val="tx1"/>
          </w14:solidFill>
        </w14:textFill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20"/>
      </w:pPr>
      <w:r>
        <w:separator/>
      </w:r>
    </w:p>
  </w:footnote>
  <w:footnote w:type="continuationSeparator" w:id="1">
    <w:p>
      <w:pPr>
        <w:spacing w:line="360" w:lineRule="auto"/>
        <w:ind w:firstLine="42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7CF1DC"/>
    <w:multiLevelType w:val="multilevel"/>
    <w:tmpl w:val="877CF1DC"/>
    <w:lvl w:ilvl="0" w:tentative="0">
      <w:start w:val="3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1">
    <w:nsid w:val="CCFB9082"/>
    <w:multiLevelType w:val="multilevel"/>
    <w:tmpl w:val="CCFB9082"/>
    <w:lvl w:ilvl="0" w:tentative="0">
      <w:start w:val="1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2">
    <w:nsid w:val="D90C76AA"/>
    <w:multiLevelType w:val="singleLevel"/>
    <w:tmpl w:val="D90C76AA"/>
    <w:lvl w:ilvl="0" w:tentative="0">
      <w:start w:val="2"/>
      <w:numFmt w:val="decimal"/>
      <w:suff w:val="space"/>
      <w:lvlText w:val="%1)"/>
      <w:lvlJc w:val="left"/>
    </w:lvl>
  </w:abstractNum>
  <w:abstractNum w:abstractNumId="3">
    <w:nsid w:val="D9E05509"/>
    <w:multiLevelType w:val="singleLevel"/>
    <w:tmpl w:val="D9E05509"/>
    <w:lvl w:ilvl="0" w:tentative="0">
      <w:start w:val="1"/>
      <w:numFmt w:val="decimal"/>
      <w:suff w:val="nothing"/>
      <w:lvlText w:val="%1）"/>
      <w:lvlJc w:val="left"/>
    </w:lvl>
  </w:abstractNum>
  <w:abstractNum w:abstractNumId="4">
    <w:nsid w:val="20C719EC"/>
    <w:multiLevelType w:val="multilevel"/>
    <w:tmpl w:val="20C719EC"/>
    <w:lvl w:ilvl="0" w:tentative="0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3151E22D"/>
    <w:multiLevelType w:val="singleLevel"/>
    <w:tmpl w:val="3151E22D"/>
    <w:lvl w:ilvl="0" w:tentative="0">
      <w:start w:val="1"/>
      <w:numFmt w:val="decimal"/>
      <w:suff w:val="nothing"/>
      <w:lvlText w:val="%1）"/>
      <w:lvlJc w:val="left"/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2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8126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name="footnote text"/>
    <w:lsdException w:unhideWhenUsed="0" w:uiPriority="0" w:semiHidden="0" w:name="annotation text"/>
    <w:lsdException w:unhideWhenUsed="0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360" w:firstLineChars="20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ind w:firstLine="0" w:firstLineChars="0"/>
      <w:outlineLvl w:val="0"/>
    </w:pPr>
    <w:rPr>
      <w:b/>
      <w:kern w:val="44"/>
      <w:sz w:val="28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ind w:firstLine="0" w:firstLineChars="0"/>
      <w:outlineLvl w:val="1"/>
    </w:pPr>
    <w:rPr>
      <w:b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1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rFonts w:ascii="Calibri" w:hAnsi="Calibri"/>
      <w:sz w:val="18"/>
      <w:szCs w:val="18"/>
    </w:rPr>
  </w:style>
  <w:style w:type="paragraph" w:styleId="6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footnote text"/>
    <w:basedOn w:val="1"/>
    <w:semiHidden/>
    <w:qFormat/>
    <w:uiPriority w:val="0"/>
    <w:pPr>
      <w:snapToGrid w:val="0"/>
      <w:jc w:val="left"/>
    </w:pPr>
    <w:rPr>
      <w:sz w:val="18"/>
      <w:szCs w:val="18"/>
    </w:rPr>
  </w:style>
  <w:style w:type="paragraph" w:styleId="8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0">
    <w:name w:val="Table Grid"/>
    <w:basedOn w:val="9"/>
    <w:qFormat/>
    <w:uiPriority w:val="59"/>
    <w:rPr>
      <w:rFonts w:asciiTheme="minorHAnsi" w:hAnsiTheme="minorHAnsi" w:eastAsiaTheme="minorEastAsia" w:cstheme="minorBidi"/>
      <w:kern w:val="2"/>
      <w:sz w:val="21"/>
      <w:szCs w:val="22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12">
    <w:name w:val="Strong"/>
    <w:basedOn w:val="11"/>
    <w:qFormat/>
    <w:uiPriority w:val="0"/>
    <w:rPr>
      <w:b/>
    </w:rPr>
  </w:style>
  <w:style w:type="character" w:styleId="13">
    <w:name w:val="Emphasis"/>
    <w:basedOn w:val="11"/>
    <w:qFormat/>
    <w:uiPriority w:val="0"/>
    <w:rPr>
      <w:i/>
    </w:rPr>
  </w:style>
  <w:style w:type="character" w:styleId="14">
    <w:name w:val="HTML Code"/>
    <w:basedOn w:val="11"/>
    <w:uiPriority w:val="0"/>
    <w:rPr>
      <w:rFonts w:ascii="Courier New" w:hAnsi="Courier New"/>
      <w:sz w:val="20"/>
    </w:rPr>
  </w:style>
  <w:style w:type="paragraph" w:styleId="15">
    <w:name w:val="List Paragraph"/>
    <w:basedOn w:val="1"/>
    <w:qFormat/>
    <w:uiPriority w:val="34"/>
    <w:pPr>
      <w:ind w:firstLine="42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2025-12-27T10:01:01Z</dcterms:created>
  <dc:creator>ASUS</dc:creator>
  <cp:lastModifiedBy>无名</cp:lastModifiedBy>
  <dcterms:modified xsi:type="dcterms:W3CDTF">2025-12-27T15:26:24Z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eyJoZGlkIjoiY2IxNGIyMjFmM2ZjZWIzZTMzMjUxYWVmM2ZmNjE1NDAiLCJ1c2VySWQiOiIxNjI0MDU1NDQyIn0=</vt:lpwstr>
  </property>
  <property fmtid="{D5CDD505-2E9C-101B-9397-08002B2CF9AE}" pid="4" name="ICV">
    <vt:lpwstr>13F247AAA8F6492C8A2C09E80C4EEE38_12</vt:lpwstr>
  </property>
</Properties>
</file>