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55B" w:rsidRDefault="000B151F" w:rsidP="000B151F">
      <w:pPr>
        <w:jc w:val="center"/>
        <w:rPr>
          <w:rFonts w:ascii="微软雅黑" w:eastAsia="微软雅黑" w:hAnsi="微软雅黑"/>
          <w:b/>
          <w:sz w:val="36"/>
          <w:szCs w:val="36"/>
        </w:rPr>
      </w:pPr>
      <w:r w:rsidRPr="002E480D">
        <w:rPr>
          <w:rFonts w:ascii="微软雅黑" w:eastAsia="微软雅黑" w:hAnsi="微软雅黑"/>
          <w:b/>
          <w:sz w:val="36"/>
          <w:szCs w:val="36"/>
        </w:rPr>
        <w:t>数据库设计规范</w:t>
      </w:r>
    </w:p>
    <w:p w:rsidR="00837CA9" w:rsidRDefault="00837CA9" w:rsidP="000B151F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960160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A1B73" w:rsidRPr="00B44E7E" w:rsidRDefault="00DA1B73" w:rsidP="00837CA9">
          <w:pPr>
            <w:pStyle w:val="TOC"/>
            <w:jc w:val="center"/>
            <w:rPr>
              <w:rFonts w:ascii="微软雅黑" w:eastAsia="微软雅黑" w:hAnsi="微软雅黑"/>
            </w:rPr>
          </w:pPr>
          <w:r w:rsidRPr="00837CA9">
            <w:rPr>
              <w:rFonts w:ascii="微软雅黑" w:eastAsia="微软雅黑" w:hAnsi="微软雅黑"/>
              <w:b/>
              <w:lang w:val="zh-CN"/>
            </w:rPr>
            <w:t>目录</w:t>
          </w:r>
        </w:p>
        <w:p w:rsidR="006C43F5" w:rsidRDefault="00DA1B73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 w:rsidRPr="00B44E7E">
            <w:rPr>
              <w:rFonts w:ascii="微软雅黑" w:eastAsia="微软雅黑" w:hAnsi="微软雅黑"/>
            </w:rPr>
            <w:fldChar w:fldCharType="begin"/>
          </w:r>
          <w:r w:rsidRPr="00B44E7E">
            <w:rPr>
              <w:rFonts w:ascii="微软雅黑" w:eastAsia="微软雅黑" w:hAnsi="微软雅黑"/>
            </w:rPr>
            <w:instrText xml:space="preserve"> TOC \o "1-3" \h \z \u </w:instrText>
          </w:r>
          <w:r w:rsidRPr="00B44E7E">
            <w:rPr>
              <w:rFonts w:ascii="微软雅黑" w:eastAsia="微软雅黑" w:hAnsi="微软雅黑"/>
            </w:rPr>
            <w:fldChar w:fldCharType="separate"/>
          </w:r>
          <w:hyperlink w:anchor="_Toc486493097" w:history="1"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一、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命名规范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_Toc486493097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2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098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1.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子系统命名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_Toc486493098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3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099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2.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表名命名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_Toc486493099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3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00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3.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列名命名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_Toc486493100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3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01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4.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索引命名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_Toc486493101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3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02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5.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主键、外键命名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_Toc486493102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4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03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6.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整体样例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_Toc486493103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4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04" w:history="1"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二、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索引规范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_Toc486493104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6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05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1.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索引设计原则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_Toc486493105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6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06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2.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索引字段选择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_Toc486493106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6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07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3.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复合索引字段选择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_Toc486493107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6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08" w:history="1"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三、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设计规范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_Toc486493108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7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09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1.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数据表主键统一使用</w:t>
            </w:r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UUID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_Toc486493109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7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10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2.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表中应该避免可为空的列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_Toc486493110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7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11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3.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表不应该有重复的值或者列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_Toc486493111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8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12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4.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表中记录应该有一个唯一的标识符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_Toc486493112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8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13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5.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数据库对象要有统一的前缀名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_Toc486493113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8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14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6.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尽量只存储单一实体类型的数据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_Toc486493114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8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15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7.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必须符合数据库的第一范式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_Toc486493115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8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16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8.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字符串类型字段尽量选择</w:t>
            </w:r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varchar</w:t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而不用</w:t>
            </w:r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nvarchar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_Toc486493116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8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17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9.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除核心表需要创建数据库级外键关联，其他表建议使用程序级逻辑外键关联，两种外键字段应创建索引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_Toc486493117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8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6493118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10.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字符集选择</w:t>
            </w:r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UTF-8</w:t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以兼容多国字符和系统迁移兼容性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_Toc486493118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8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6493119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11.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避免使用触发器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_Toc486493119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8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6493120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12.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增加数据表的审计功能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_Toc486493120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8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21" w:history="1"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四、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SQL</w:t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规范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_Toc486493121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9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22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1.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SQL</w:t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代码规范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_Toc486493122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9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86493123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2.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SQL</w:t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性能规范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_Toc486493123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10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493124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1)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SQL</w:t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简化和减少数据库查询次数，建议关联表数量不要超过</w:t>
            </w:r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3</w:t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个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_Toc486493124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10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493125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2)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在查询列上避免使用表达式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_Toc486493125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10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493126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3)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查询条件列类型的隐含转换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_Toc486493126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11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493127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4)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Like</w:t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查询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_Toc486493127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11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493128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5)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排序，分组查询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_Toc486493128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13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493129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6)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视图，存储过程，函数，触发器的使用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_Toc486493129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13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493130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7)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使用批操作提高数据插入效率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_Toc486493130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14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493131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8)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慎用</w:t>
            </w:r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union</w:t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或</w:t>
            </w:r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union all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_Toc486493131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14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6C43F5" w:rsidRDefault="005E3670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493132" w:history="1">
            <w:r w:rsidR="006C43F5" w:rsidRPr="00E521D2">
              <w:rPr>
                <w:rStyle w:val="a6"/>
                <w:rFonts w:ascii="微软雅黑" w:eastAsia="微软雅黑" w:hAnsi="微软雅黑"/>
                <w:b/>
                <w:noProof/>
              </w:rPr>
              <w:t>9)</w:t>
            </w:r>
            <w:r w:rsidR="006C43F5">
              <w:rPr>
                <w:noProof/>
              </w:rPr>
              <w:tab/>
            </w:r>
            <w:r w:rsidR="006C43F5" w:rsidRPr="00E521D2">
              <w:rPr>
                <w:rStyle w:val="a6"/>
                <w:rFonts w:ascii="微软雅黑" w:eastAsia="微软雅黑" w:hAnsi="微软雅黑" w:hint="eastAsia"/>
                <w:b/>
                <w:noProof/>
              </w:rPr>
              <w:t>优化嵌套查询</w:t>
            </w:r>
            <w:r w:rsidR="006C43F5">
              <w:rPr>
                <w:noProof/>
                <w:webHidden/>
              </w:rPr>
              <w:tab/>
            </w:r>
            <w:r w:rsidR="006C43F5">
              <w:rPr>
                <w:noProof/>
                <w:webHidden/>
              </w:rPr>
              <w:fldChar w:fldCharType="begin"/>
            </w:r>
            <w:r w:rsidR="006C43F5">
              <w:rPr>
                <w:noProof/>
                <w:webHidden/>
              </w:rPr>
              <w:instrText xml:space="preserve"> PAGEREF _Toc486493132 \h </w:instrText>
            </w:r>
            <w:r w:rsidR="006C43F5">
              <w:rPr>
                <w:noProof/>
                <w:webHidden/>
              </w:rPr>
            </w:r>
            <w:r w:rsidR="006C43F5">
              <w:rPr>
                <w:noProof/>
                <w:webHidden/>
              </w:rPr>
              <w:fldChar w:fldCharType="separate"/>
            </w:r>
            <w:r w:rsidR="006C43F5">
              <w:rPr>
                <w:noProof/>
                <w:webHidden/>
              </w:rPr>
              <w:t>14</w:t>
            </w:r>
            <w:r w:rsidR="006C43F5">
              <w:rPr>
                <w:noProof/>
                <w:webHidden/>
              </w:rPr>
              <w:fldChar w:fldCharType="end"/>
            </w:r>
          </w:hyperlink>
        </w:p>
        <w:p w:rsidR="00DA1B73" w:rsidRDefault="00DA1B73">
          <w:r w:rsidRPr="00B44E7E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994C88" w:rsidRPr="002E480D" w:rsidRDefault="00994C88" w:rsidP="000B151F">
      <w:pPr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0B151F" w:rsidRPr="00574C2D" w:rsidRDefault="008F3818" w:rsidP="00DA1B73">
      <w:pPr>
        <w:pStyle w:val="a4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0" w:name="_Toc486493097"/>
      <w:r w:rsidRPr="00574C2D">
        <w:rPr>
          <w:rFonts w:ascii="微软雅黑" w:eastAsia="微软雅黑" w:hAnsi="微软雅黑" w:hint="eastAsia"/>
          <w:b/>
          <w:sz w:val="24"/>
          <w:szCs w:val="24"/>
        </w:rPr>
        <w:t>命名规范</w:t>
      </w:r>
      <w:bookmarkEnd w:id="0"/>
    </w:p>
    <w:p w:rsidR="00BA6329" w:rsidRPr="00DA458F" w:rsidRDefault="00BA6329" w:rsidP="00DA458F">
      <w:pPr>
        <w:pStyle w:val="a4"/>
        <w:ind w:firstLineChars="202" w:firstLine="424"/>
        <w:rPr>
          <w:rFonts w:ascii="微软雅黑" w:eastAsia="微软雅黑" w:hAnsi="微软雅黑"/>
        </w:rPr>
      </w:pPr>
      <w:r w:rsidRPr="002E480D">
        <w:rPr>
          <w:rFonts w:ascii="微软雅黑" w:eastAsia="微软雅黑" w:hAnsi="微软雅黑" w:hint="eastAsia"/>
        </w:rPr>
        <w:t>表名，字段名，视图名，存储过程名，函数名，触发器名称统一使用大写字母命名。使用最接近数据库对象含义的英文单词，单词组合，或缩写来命名，尽可能做得见名知意。</w:t>
      </w:r>
    </w:p>
    <w:p w:rsidR="00967397" w:rsidRDefault="00967397" w:rsidP="00967397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1" w:name="_Toc486493098"/>
      <w:r>
        <w:rPr>
          <w:rFonts w:ascii="微软雅黑" w:eastAsia="微软雅黑" w:hAnsi="微软雅黑" w:hint="eastAsia"/>
          <w:b/>
          <w:szCs w:val="21"/>
        </w:rPr>
        <w:lastRenderedPageBreak/>
        <w:t>子系统</w:t>
      </w:r>
      <w:r w:rsidR="0076584A">
        <w:rPr>
          <w:rFonts w:ascii="微软雅黑" w:eastAsia="微软雅黑" w:hAnsi="微软雅黑" w:hint="eastAsia"/>
          <w:b/>
          <w:szCs w:val="21"/>
        </w:rPr>
        <w:t>命名</w:t>
      </w:r>
      <w:bookmarkEnd w:id="1"/>
    </w:p>
    <w:p w:rsidR="00015148" w:rsidRPr="00C55A51" w:rsidRDefault="00015148" w:rsidP="00015148">
      <w:pPr>
        <w:pStyle w:val="a4"/>
        <w:ind w:left="420" w:firstLineChars="160" w:firstLine="336"/>
        <w:rPr>
          <w:rFonts w:ascii="微软雅黑" w:eastAsia="微软雅黑" w:hAnsi="微软雅黑"/>
          <w:szCs w:val="21"/>
        </w:rPr>
      </w:pPr>
      <w:r w:rsidRPr="00C55A51">
        <w:rPr>
          <w:rFonts w:ascii="微软雅黑" w:eastAsia="微软雅黑" w:hAnsi="微软雅黑" w:hint="eastAsia"/>
          <w:szCs w:val="21"/>
        </w:rPr>
        <w:t>用户管理-SY</w:t>
      </w:r>
    </w:p>
    <w:p w:rsidR="00015148" w:rsidRPr="00C55A51" w:rsidRDefault="00015148" w:rsidP="00015148">
      <w:pPr>
        <w:pStyle w:val="a4"/>
        <w:ind w:left="420" w:firstLineChars="160" w:firstLine="336"/>
        <w:rPr>
          <w:rFonts w:ascii="微软雅黑" w:eastAsia="微软雅黑" w:hAnsi="微软雅黑"/>
          <w:szCs w:val="21"/>
        </w:rPr>
      </w:pPr>
      <w:r w:rsidRPr="00C55A51">
        <w:rPr>
          <w:rFonts w:ascii="微软雅黑" w:eastAsia="微软雅黑" w:hAnsi="微软雅黑" w:hint="eastAsia"/>
          <w:szCs w:val="21"/>
        </w:rPr>
        <w:t>佣金管理-YJ</w:t>
      </w:r>
    </w:p>
    <w:p w:rsidR="00015148" w:rsidRPr="00C55A51" w:rsidRDefault="00A045D4" w:rsidP="00015148">
      <w:pPr>
        <w:pStyle w:val="a4"/>
        <w:ind w:left="420" w:firstLineChars="160" w:firstLine="336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评价管理</w:t>
      </w:r>
      <w:r>
        <w:rPr>
          <w:rFonts w:ascii="微软雅黑" w:eastAsia="微软雅黑" w:hAnsi="微软雅黑"/>
          <w:szCs w:val="21"/>
        </w:rPr>
        <w:t>-EM</w:t>
      </w:r>
      <w:bookmarkStart w:id="2" w:name="_GoBack"/>
      <w:bookmarkEnd w:id="2"/>
    </w:p>
    <w:p w:rsidR="00015148" w:rsidRPr="00C55A51" w:rsidRDefault="00015148" w:rsidP="00015148">
      <w:pPr>
        <w:pStyle w:val="a4"/>
        <w:ind w:left="420" w:firstLineChars="160" w:firstLine="336"/>
        <w:rPr>
          <w:rFonts w:ascii="微软雅黑" w:eastAsia="微软雅黑" w:hAnsi="微软雅黑"/>
          <w:szCs w:val="21"/>
        </w:rPr>
      </w:pPr>
      <w:r w:rsidRPr="00C55A51">
        <w:rPr>
          <w:rFonts w:ascii="微软雅黑" w:eastAsia="微软雅黑" w:hAnsi="微软雅黑" w:hint="eastAsia"/>
          <w:szCs w:val="21"/>
        </w:rPr>
        <w:t>业务系统-BS</w:t>
      </w:r>
    </w:p>
    <w:p w:rsidR="00015148" w:rsidRPr="00C55A51" w:rsidRDefault="00015148" w:rsidP="00015148">
      <w:pPr>
        <w:pStyle w:val="a4"/>
        <w:ind w:left="420" w:firstLineChars="160" w:firstLine="336"/>
        <w:rPr>
          <w:rFonts w:ascii="微软雅黑" w:eastAsia="微软雅黑" w:hAnsi="微软雅黑"/>
          <w:szCs w:val="21"/>
        </w:rPr>
      </w:pPr>
      <w:r w:rsidRPr="00C55A51">
        <w:rPr>
          <w:rFonts w:ascii="微软雅黑" w:eastAsia="微软雅黑" w:hAnsi="微软雅黑" w:hint="eastAsia"/>
          <w:szCs w:val="21"/>
        </w:rPr>
        <w:t>业务管理-BP</w:t>
      </w:r>
    </w:p>
    <w:p w:rsidR="00015148" w:rsidRPr="00C55A51" w:rsidRDefault="00015148" w:rsidP="00015148">
      <w:pPr>
        <w:pStyle w:val="a4"/>
        <w:ind w:left="420" w:firstLineChars="160" w:firstLine="336"/>
        <w:rPr>
          <w:rFonts w:ascii="微软雅黑" w:eastAsia="微软雅黑" w:hAnsi="微软雅黑"/>
          <w:szCs w:val="21"/>
        </w:rPr>
      </w:pPr>
      <w:r w:rsidRPr="00C55A51">
        <w:rPr>
          <w:rFonts w:ascii="微软雅黑" w:eastAsia="微软雅黑" w:hAnsi="微软雅黑" w:hint="eastAsia"/>
          <w:szCs w:val="21"/>
        </w:rPr>
        <w:t>渠道业务-CB</w:t>
      </w:r>
    </w:p>
    <w:p w:rsidR="00BA6329" w:rsidRPr="00C55A51" w:rsidRDefault="00015148" w:rsidP="00015148">
      <w:pPr>
        <w:pStyle w:val="a4"/>
        <w:ind w:left="420" w:firstLineChars="160" w:firstLine="336"/>
        <w:rPr>
          <w:rFonts w:ascii="微软雅黑" w:eastAsia="微软雅黑" w:hAnsi="微软雅黑"/>
          <w:szCs w:val="21"/>
        </w:rPr>
      </w:pPr>
      <w:r w:rsidRPr="00C55A51">
        <w:rPr>
          <w:rFonts w:ascii="微软雅黑" w:eastAsia="微软雅黑" w:hAnsi="微软雅黑" w:hint="eastAsia"/>
          <w:szCs w:val="21"/>
        </w:rPr>
        <w:t>公共管理-PG</w:t>
      </w:r>
    </w:p>
    <w:p w:rsidR="00833701" w:rsidRDefault="003D3215" w:rsidP="00833701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3" w:name="_Toc486493099"/>
      <w:r w:rsidRPr="00574C2D">
        <w:rPr>
          <w:rFonts w:ascii="微软雅黑" w:eastAsia="微软雅黑" w:hAnsi="微软雅黑"/>
          <w:b/>
          <w:szCs w:val="21"/>
        </w:rPr>
        <w:t>表名</w:t>
      </w:r>
      <w:r w:rsidR="0076584A">
        <w:rPr>
          <w:rFonts w:ascii="微软雅黑" w:eastAsia="微软雅黑" w:hAnsi="微软雅黑" w:hint="eastAsia"/>
          <w:b/>
          <w:szCs w:val="21"/>
        </w:rPr>
        <w:t>命名</w:t>
      </w:r>
      <w:bookmarkEnd w:id="3"/>
    </w:p>
    <w:p w:rsidR="00833701" w:rsidRPr="00833701" w:rsidRDefault="00833701" w:rsidP="00833701">
      <w:pPr>
        <w:pStyle w:val="a4"/>
        <w:ind w:firstLineChars="202" w:firstLine="424"/>
        <w:rPr>
          <w:rFonts w:ascii="微软雅黑" w:eastAsia="微软雅黑" w:hAnsi="微软雅黑"/>
        </w:rPr>
      </w:pPr>
      <w:r w:rsidRPr="00833701">
        <w:rPr>
          <w:rFonts w:ascii="微软雅黑" w:eastAsia="微软雅黑" w:hAnsi="微软雅黑" w:hint="eastAsia"/>
        </w:rPr>
        <w:t>表名采用系统名的2位缩写，容易理解的表名英文单词一个或多个（建议不超过3个），以及有主表（M）历史表（H）区分时使用代号，各部分以下划线分隔，总长度建议不超过30位。如：资金方评价主表 EM_FUND_EVALUATE_M</w:t>
      </w:r>
    </w:p>
    <w:p w:rsidR="007B3D8B" w:rsidRPr="003D35E1" w:rsidRDefault="003D3215" w:rsidP="003D35E1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4" w:name="_Toc486493100"/>
      <w:r w:rsidRPr="00574C2D">
        <w:rPr>
          <w:rFonts w:ascii="微软雅黑" w:eastAsia="微软雅黑" w:hAnsi="微软雅黑"/>
          <w:b/>
          <w:szCs w:val="21"/>
        </w:rPr>
        <w:t>列名</w:t>
      </w:r>
      <w:r w:rsidR="0076584A">
        <w:rPr>
          <w:rFonts w:ascii="微软雅黑" w:eastAsia="微软雅黑" w:hAnsi="微软雅黑" w:hint="eastAsia"/>
          <w:b/>
          <w:szCs w:val="21"/>
        </w:rPr>
        <w:t>命名</w:t>
      </w:r>
      <w:bookmarkEnd w:id="4"/>
    </w:p>
    <w:p w:rsidR="00194FBD" w:rsidRPr="00194FBD" w:rsidRDefault="00777774" w:rsidP="00194FB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字段名为有意义的单词，</w:t>
      </w:r>
      <w:r w:rsidR="00194FBD" w:rsidRPr="00194FBD">
        <w:rPr>
          <w:rFonts w:ascii="微软雅黑" w:eastAsia="微软雅黑" w:hAnsi="微软雅黑" w:hint="eastAsia"/>
        </w:rPr>
        <w:t>或单词的缩写</w:t>
      </w:r>
    </w:p>
    <w:p w:rsidR="00194FBD" w:rsidRPr="00194FBD" w:rsidRDefault="00194FBD" w:rsidP="00194FB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94FBD">
        <w:rPr>
          <w:rFonts w:ascii="微软雅黑" w:eastAsia="微软雅黑" w:hAnsi="微软雅黑" w:hint="eastAsia"/>
        </w:rPr>
        <w:t>如果字段由几个单词组成，则单词间用下划线(“_”)分割，</w:t>
      </w:r>
      <w:r w:rsidR="00A321C1" w:rsidRPr="007B3D8B">
        <w:rPr>
          <w:rFonts w:ascii="微软雅黑" w:eastAsia="微软雅黑" w:hAnsi="微软雅黑" w:hint="eastAsia"/>
        </w:rPr>
        <w:t>如：资金方用户唯一标识 FUND_USERID</w:t>
      </w:r>
      <w:r w:rsidR="00A321C1">
        <w:rPr>
          <w:rFonts w:ascii="微软雅黑" w:eastAsia="微软雅黑" w:hAnsi="微软雅黑" w:hint="eastAsia"/>
        </w:rPr>
        <w:t>。</w:t>
      </w:r>
    </w:p>
    <w:p w:rsidR="00194FBD" w:rsidRPr="007B3D8B" w:rsidRDefault="00194FBD" w:rsidP="00194FBD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194FBD">
        <w:rPr>
          <w:rFonts w:ascii="微软雅黑" w:eastAsia="微软雅黑" w:hAnsi="微软雅黑" w:hint="eastAsia"/>
        </w:rPr>
        <w:t>字段名</w:t>
      </w:r>
      <w:r w:rsidR="00D95BC6">
        <w:rPr>
          <w:rFonts w:ascii="微软雅黑" w:eastAsia="微软雅黑" w:hAnsi="微软雅黑" w:hint="eastAsia"/>
        </w:rPr>
        <w:t>建议</w:t>
      </w:r>
      <w:r w:rsidRPr="00194FBD">
        <w:rPr>
          <w:rFonts w:ascii="微软雅黑" w:eastAsia="微软雅黑" w:hAnsi="微软雅黑" w:hint="eastAsia"/>
        </w:rPr>
        <w:t>在30个字符内。当字段名超过30</w:t>
      </w:r>
      <w:r>
        <w:rPr>
          <w:rFonts w:ascii="微软雅黑" w:eastAsia="微软雅黑" w:hAnsi="微软雅黑" w:hint="eastAsia"/>
        </w:rPr>
        <w:t>字符时，可用缩写来减少字段名的长度。</w:t>
      </w:r>
    </w:p>
    <w:p w:rsidR="003D3215" w:rsidRDefault="003D3215" w:rsidP="00DA1B73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5" w:name="_Toc486493101"/>
      <w:r w:rsidRPr="00574C2D">
        <w:rPr>
          <w:rFonts w:ascii="微软雅黑" w:eastAsia="微软雅黑" w:hAnsi="微软雅黑"/>
          <w:b/>
          <w:szCs w:val="21"/>
        </w:rPr>
        <w:t>索引</w:t>
      </w:r>
      <w:r w:rsidR="0076584A">
        <w:rPr>
          <w:rFonts w:ascii="微软雅黑" w:eastAsia="微软雅黑" w:hAnsi="微软雅黑" w:hint="eastAsia"/>
          <w:b/>
          <w:szCs w:val="21"/>
        </w:rPr>
        <w:t>命名</w:t>
      </w:r>
      <w:bookmarkEnd w:id="5"/>
    </w:p>
    <w:p w:rsidR="003658EF" w:rsidRDefault="003658EF" w:rsidP="003658E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658EF">
        <w:rPr>
          <w:rFonts w:ascii="微软雅黑" w:eastAsia="微软雅黑" w:hAnsi="微软雅黑"/>
        </w:rPr>
        <w:t>索引须按照IDX</w:t>
      </w:r>
      <w:r w:rsidR="00AB5FB8">
        <w:rPr>
          <w:rFonts w:ascii="微软雅黑" w:eastAsia="微软雅黑" w:hAnsi="微软雅黑"/>
        </w:rPr>
        <w:t>_table_&lt;column&gt;</w:t>
      </w:r>
      <w:r w:rsidRPr="003658EF">
        <w:rPr>
          <w:rFonts w:ascii="微软雅黑" w:eastAsia="微软雅黑" w:hAnsi="微软雅黑"/>
        </w:rPr>
        <w:t>,其中&lt;table&gt;是建立索引的表名，&lt;column&gt;是建立索引的字段名</w:t>
      </w:r>
      <w:r w:rsidR="00AB5FB8">
        <w:rPr>
          <w:rFonts w:ascii="微软雅黑" w:eastAsia="微软雅黑" w:hAnsi="微软雅黑" w:hint="eastAsia"/>
        </w:rPr>
        <w:t>，如果字段名为多个</w:t>
      </w:r>
      <w:r w:rsidR="00654DBB">
        <w:rPr>
          <w:rFonts w:ascii="微软雅黑" w:eastAsia="微软雅黑" w:hAnsi="微软雅黑" w:hint="eastAsia"/>
        </w:rPr>
        <w:t>单词</w:t>
      </w:r>
      <w:r w:rsidR="00AB5FB8">
        <w:rPr>
          <w:rFonts w:ascii="微软雅黑" w:eastAsia="微软雅黑" w:hAnsi="微软雅黑" w:hint="eastAsia"/>
        </w:rPr>
        <w:t>则使用缩写</w:t>
      </w:r>
      <w:r>
        <w:rPr>
          <w:rFonts w:ascii="微软雅黑" w:eastAsia="微软雅黑" w:hAnsi="微软雅黑" w:hint="eastAsia"/>
        </w:rPr>
        <w:t>。</w:t>
      </w:r>
    </w:p>
    <w:p w:rsidR="003658EF" w:rsidRPr="003658EF" w:rsidRDefault="003658EF" w:rsidP="003658E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3658EF">
        <w:rPr>
          <w:rFonts w:ascii="微软雅黑" w:eastAsia="微软雅黑" w:hAnsi="微软雅黑"/>
        </w:rPr>
        <w:t>索引名限制在30个字符内。当索引名超过30字符时，可用缩写来减少索引名的</w:t>
      </w:r>
      <w:r w:rsidRPr="003658EF">
        <w:rPr>
          <w:rFonts w:ascii="微软雅黑" w:eastAsia="微软雅黑" w:hAnsi="微软雅黑"/>
        </w:rPr>
        <w:lastRenderedPageBreak/>
        <w:t>长度，如description –&gt; desc；information –&gt; info；address –&gt; addr等</w:t>
      </w:r>
      <w:r>
        <w:rPr>
          <w:rFonts w:ascii="微软雅黑" w:eastAsia="微软雅黑" w:hAnsi="微软雅黑" w:hint="eastAsia"/>
        </w:rPr>
        <w:t>。</w:t>
      </w:r>
    </w:p>
    <w:p w:rsidR="003D3215" w:rsidRDefault="00CF264C" w:rsidP="00DA1B73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6" w:name="_Toc486493102"/>
      <w:r w:rsidRPr="00CF264C">
        <w:rPr>
          <w:rFonts w:ascii="微软雅黑" w:eastAsia="微软雅黑" w:hAnsi="微软雅黑"/>
          <w:b/>
          <w:szCs w:val="21"/>
        </w:rPr>
        <w:t>主键、外键命名</w:t>
      </w:r>
      <w:bookmarkEnd w:id="6"/>
    </w:p>
    <w:p w:rsidR="00CF264C" w:rsidRPr="00CF264C" w:rsidRDefault="00CF264C" w:rsidP="00CF264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F264C">
        <w:rPr>
          <w:rFonts w:ascii="微软雅黑" w:eastAsia="微软雅黑" w:hAnsi="微软雅黑"/>
        </w:rPr>
        <w:t>主键按照PK_&lt;table&gt;的规则命名，其中&lt;table&gt;为数据库表名</w:t>
      </w:r>
    </w:p>
    <w:p w:rsidR="00CF264C" w:rsidRPr="00CF264C" w:rsidRDefault="00CF264C" w:rsidP="00CF264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CF264C">
        <w:rPr>
          <w:rFonts w:ascii="微软雅黑" w:eastAsia="微软雅黑" w:hAnsi="微软雅黑"/>
        </w:rPr>
        <w:t>唯一键按照UK_&lt;table&gt;_&lt;column&gt;的规则命名，其中&lt;table&gt;为数据</w:t>
      </w:r>
      <w:r w:rsidR="00032A14">
        <w:rPr>
          <w:rFonts w:ascii="微软雅黑" w:eastAsia="微软雅黑" w:hAnsi="微软雅黑" w:hint="eastAsia"/>
        </w:rPr>
        <w:t>库</w:t>
      </w:r>
      <w:r w:rsidRPr="00CF264C">
        <w:rPr>
          <w:rFonts w:ascii="微软雅黑" w:eastAsia="微软雅黑" w:hAnsi="微软雅黑"/>
        </w:rPr>
        <w:t>表名，&lt;column&gt;为字段名</w:t>
      </w:r>
    </w:p>
    <w:p w:rsidR="00032A14" w:rsidRPr="00CF264C" w:rsidRDefault="00CF264C" w:rsidP="00032A1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032A14">
        <w:rPr>
          <w:rFonts w:ascii="微软雅黑" w:eastAsia="微软雅黑" w:hAnsi="微软雅黑"/>
        </w:rPr>
        <w:t>外键按照FK_</w:t>
      </w:r>
      <w:r w:rsidR="00032A14" w:rsidRPr="00CF264C">
        <w:rPr>
          <w:rFonts w:ascii="微软雅黑" w:eastAsia="微软雅黑" w:hAnsi="微软雅黑"/>
        </w:rPr>
        <w:t>&lt;</w:t>
      </w:r>
      <w:r w:rsidR="00032A14">
        <w:rPr>
          <w:rFonts w:ascii="微软雅黑" w:eastAsia="微软雅黑" w:hAnsi="微软雅黑"/>
        </w:rPr>
        <w:t>f</w:t>
      </w:r>
      <w:r w:rsidR="00032A14" w:rsidRPr="00CF264C">
        <w:rPr>
          <w:rFonts w:ascii="微软雅黑" w:eastAsia="微软雅黑" w:hAnsi="微软雅黑"/>
        </w:rPr>
        <w:t>table&gt;_</w:t>
      </w:r>
      <w:bookmarkStart w:id="7" w:name="OLE_LINK4"/>
      <w:r w:rsidR="00032A14" w:rsidRPr="00CF264C">
        <w:rPr>
          <w:rFonts w:ascii="微软雅黑" w:eastAsia="微软雅黑" w:hAnsi="微软雅黑"/>
        </w:rPr>
        <w:t>&lt;</w:t>
      </w:r>
      <w:r w:rsidR="00032A14">
        <w:rPr>
          <w:rFonts w:ascii="微软雅黑" w:eastAsia="微软雅黑" w:hAnsi="微软雅黑"/>
        </w:rPr>
        <w:t>p</w:t>
      </w:r>
      <w:r w:rsidR="00032A14" w:rsidRPr="00CF264C">
        <w:rPr>
          <w:rFonts w:ascii="微软雅黑" w:eastAsia="微软雅黑" w:hAnsi="微软雅黑"/>
        </w:rPr>
        <w:t>table&gt;</w:t>
      </w:r>
      <w:bookmarkEnd w:id="7"/>
      <w:r w:rsidR="00032A14" w:rsidRPr="00CF264C">
        <w:rPr>
          <w:rFonts w:ascii="微软雅黑" w:eastAsia="微软雅黑" w:hAnsi="微软雅黑"/>
        </w:rPr>
        <w:t>_&lt;column&gt;的规则命名，其中&lt;</w:t>
      </w:r>
      <w:r w:rsidR="00032A14">
        <w:rPr>
          <w:rFonts w:ascii="微软雅黑" w:eastAsia="微软雅黑" w:hAnsi="微软雅黑"/>
        </w:rPr>
        <w:t>f</w:t>
      </w:r>
      <w:r w:rsidR="00032A14" w:rsidRPr="00CF264C">
        <w:rPr>
          <w:rFonts w:ascii="微软雅黑" w:eastAsia="微软雅黑" w:hAnsi="微软雅黑"/>
        </w:rPr>
        <w:t>table&gt;</w:t>
      </w:r>
      <w:r w:rsidR="00032A14">
        <w:rPr>
          <w:rFonts w:ascii="微软雅黑" w:eastAsia="微软雅黑" w:hAnsi="微软雅黑"/>
        </w:rPr>
        <w:t>为外键表</w:t>
      </w:r>
      <w:r w:rsidR="00032A14" w:rsidRPr="00CF264C">
        <w:rPr>
          <w:rFonts w:ascii="微软雅黑" w:eastAsia="微软雅黑" w:hAnsi="微软雅黑"/>
        </w:rPr>
        <w:t>表名，&lt;</w:t>
      </w:r>
      <w:r w:rsidR="00032A14">
        <w:rPr>
          <w:rFonts w:ascii="微软雅黑" w:eastAsia="微软雅黑" w:hAnsi="微软雅黑"/>
        </w:rPr>
        <w:t>p</w:t>
      </w:r>
      <w:r w:rsidR="00032A14" w:rsidRPr="00CF264C">
        <w:rPr>
          <w:rFonts w:ascii="微软雅黑" w:eastAsia="微软雅黑" w:hAnsi="微软雅黑"/>
        </w:rPr>
        <w:t>table&gt;</w:t>
      </w:r>
      <w:r w:rsidR="00032A14">
        <w:rPr>
          <w:rFonts w:ascii="微软雅黑" w:eastAsia="微软雅黑" w:hAnsi="微软雅黑"/>
        </w:rPr>
        <w:t>为</w:t>
      </w:r>
      <w:r w:rsidR="00032A14">
        <w:rPr>
          <w:rFonts w:ascii="微软雅黑" w:eastAsia="微软雅黑" w:hAnsi="微软雅黑" w:hint="eastAsia"/>
        </w:rPr>
        <w:t>主键</w:t>
      </w:r>
      <w:r w:rsidR="00032A14">
        <w:rPr>
          <w:rFonts w:ascii="微软雅黑" w:eastAsia="微软雅黑" w:hAnsi="微软雅黑"/>
        </w:rPr>
        <w:t>表表名</w:t>
      </w:r>
      <w:r w:rsidR="00032A14">
        <w:rPr>
          <w:rFonts w:ascii="微软雅黑" w:eastAsia="微软雅黑" w:hAnsi="微软雅黑" w:hint="eastAsia"/>
        </w:rPr>
        <w:t>，</w:t>
      </w:r>
      <w:r w:rsidR="00032A14" w:rsidRPr="00CF264C">
        <w:rPr>
          <w:rFonts w:ascii="微软雅黑" w:eastAsia="微软雅黑" w:hAnsi="微软雅黑"/>
        </w:rPr>
        <w:t>&lt;column&gt;为</w:t>
      </w:r>
      <w:r w:rsidR="00274A0F">
        <w:rPr>
          <w:rFonts w:ascii="微软雅黑" w:eastAsia="微软雅黑" w:hAnsi="微软雅黑" w:hint="eastAsia"/>
        </w:rPr>
        <w:t>外键</w:t>
      </w:r>
      <w:r w:rsidR="00032A14" w:rsidRPr="00CF264C">
        <w:rPr>
          <w:rFonts w:ascii="微软雅黑" w:eastAsia="微软雅黑" w:hAnsi="微软雅黑"/>
        </w:rPr>
        <w:t>字段名</w:t>
      </w:r>
    </w:p>
    <w:p w:rsidR="00D86F3C" w:rsidRDefault="006F65A0" w:rsidP="006A5210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8" w:name="_Toc486493103"/>
      <w:r w:rsidRPr="00032A14">
        <w:rPr>
          <w:rFonts w:ascii="微软雅黑" w:eastAsia="微软雅黑" w:hAnsi="微软雅黑" w:hint="eastAsia"/>
          <w:b/>
          <w:szCs w:val="21"/>
        </w:rPr>
        <w:t>整体样例</w:t>
      </w:r>
      <w:bookmarkEnd w:id="8"/>
    </w:p>
    <w:p w:rsidR="00157967" w:rsidRPr="00157967" w:rsidRDefault="00157967" w:rsidP="00157967">
      <w:pPr>
        <w:pStyle w:val="a4"/>
        <w:ind w:firstLineChars="202" w:firstLine="424"/>
        <w:rPr>
          <w:rFonts w:ascii="微软雅黑" w:eastAsia="微软雅黑" w:hAnsi="微软雅黑"/>
        </w:rPr>
      </w:pPr>
      <w:r w:rsidRPr="00157967">
        <w:rPr>
          <w:rFonts w:ascii="微软雅黑" w:eastAsia="微软雅黑" w:hAnsi="微软雅黑" w:hint="eastAsia"/>
        </w:rPr>
        <w:t>其他未详细说明的对象，命名规范可按前缀+功能描述英文单词的方式进行设计，具体样例参考下表：</w:t>
      </w:r>
    </w:p>
    <w:tbl>
      <w:tblPr>
        <w:tblW w:w="0" w:type="auto"/>
        <w:tblCellSpacing w:w="0" w:type="dxa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2"/>
        <w:gridCol w:w="1213"/>
        <w:gridCol w:w="4701"/>
      </w:tblGrid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spacing w:before="100" w:beforeAutospacing="1" w:after="100" w:afterAutospacing="1"/>
              <w:ind w:firstLine="240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对象名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spacing w:before="100" w:beforeAutospacing="1" w:after="100" w:afterAutospacing="1"/>
              <w:ind w:firstLine="240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前缀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spacing w:before="100" w:beforeAutospacing="1" w:after="100" w:afterAutospacing="1"/>
              <w:ind w:firstLine="240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范例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表（table）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AF419B" w:rsidP="00AF41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子系统</w:t>
            </w: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缩写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AF419B" w:rsidP="00AF41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SY_USER</w:t>
            </w: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_</w:t>
            </w:r>
            <w:r w:rsidRPr="00B926E0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INFO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视图（view）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V_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AF419B" w:rsidP="00AF419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V</w:t>
            </w:r>
            <w:r w:rsidRPr="00B926E0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_USER</w:t>
            </w: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_</w:t>
            </w:r>
            <w:r w:rsidRPr="00B926E0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INFO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序列（sequence）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SEQ_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SEQ_USER_INFO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簇（cluster）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C_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C_USER_INFO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触发器（trigger）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TRG_</w:t>
            </w:r>
          </w:p>
        </w:tc>
        <w:tc>
          <w:tcPr>
            <w:tcW w:w="0" w:type="auto"/>
            <w:tcBorders>
              <w:top w:val="outset" w:sz="6" w:space="0" w:color="CCCCCC"/>
              <w:left w:val="outset" w:sz="6" w:space="0" w:color="CCCCCC"/>
              <w:bottom w:val="outset" w:sz="6" w:space="0" w:color="CCCCCC"/>
              <w:right w:val="outset" w:sz="6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TRG_USER_INFO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存储过程（procedure）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FE61B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SP_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FE61B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SP_USER_INFO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函数（function）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FE61B2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FN_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FE61B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FN_USER_INFO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lastRenderedPageBreak/>
              <w:t>物化视图（materialized view）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MV_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MV_USER_INFO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包和包体（package &amp; package body）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PKG_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PKG_USER_INFO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类和类体（type &amp; type body）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TYP_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TYP_USER_INFO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主键（primary key）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PK_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PK_USER_INFO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外键（foreign key）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FK_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2968E3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FK_USER</w:t>
            </w:r>
            <w:r w:rsidR="00A668DA"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INFO</w:t>
            </w:r>
            <w:r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_USERBASIC</w:t>
            </w:r>
            <w:r w:rsidR="00A668DA"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_FIELDNAME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唯一索引（unique index）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UK_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UK_USER_INFO_FIELDNAME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普通索引（normal index）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IDX_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IDX_USER_INFO_FIELDNAME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位图索引（bitmap index）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BK_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A668DA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BK_USER_INFO_FIELDNAME</w:t>
            </w: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同义词（synonym）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D86F3C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依据所分配的表所属模块/模式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</w:tr>
      <w:tr w:rsidR="00D86F3C" w:rsidRPr="00D86F3C" w:rsidTr="00D86F3C">
        <w:trPr>
          <w:tblCellSpacing w:w="0" w:type="dxa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B926E0">
              <w:rPr>
                <w:rFonts w:ascii="微软雅黑" w:eastAsia="微软雅黑" w:hAnsi="微软雅黑" w:cs="宋体"/>
                <w:b/>
                <w:bCs/>
                <w:kern w:val="0"/>
                <w:sz w:val="24"/>
                <w:szCs w:val="24"/>
              </w:rPr>
              <w:t>数据库链接（database link）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D86F3C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>无特殊要求</w:t>
            </w: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vAlign w:val="center"/>
            <w:hideMark/>
          </w:tcPr>
          <w:p w:rsidR="00D86F3C" w:rsidRPr="00D86F3C" w:rsidRDefault="00D86F3C" w:rsidP="00D86F3C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</w:p>
        </w:tc>
      </w:tr>
    </w:tbl>
    <w:p w:rsidR="00D86F3C" w:rsidRPr="00D86F3C" w:rsidRDefault="00D86F3C" w:rsidP="00D86F3C"/>
    <w:p w:rsidR="008F3818" w:rsidRDefault="008F3818" w:rsidP="00DA1B73">
      <w:pPr>
        <w:pStyle w:val="a4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9" w:name="_Toc486493104"/>
      <w:r w:rsidRPr="00574C2D">
        <w:rPr>
          <w:rFonts w:ascii="微软雅黑" w:eastAsia="微软雅黑" w:hAnsi="微软雅黑"/>
          <w:b/>
          <w:sz w:val="24"/>
          <w:szCs w:val="24"/>
        </w:rPr>
        <w:t>索引规范</w:t>
      </w:r>
      <w:bookmarkEnd w:id="9"/>
    </w:p>
    <w:p w:rsidR="00B05684" w:rsidRPr="00B05684" w:rsidRDefault="00B05684" w:rsidP="00B05684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10" w:name="_Toc486493105"/>
      <w:r w:rsidRPr="006F4DBA">
        <w:rPr>
          <w:rFonts w:ascii="微软雅黑" w:eastAsia="微软雅黑" w:hAnsi="微软雅黑"/>
          <w:b/>
          <w:szCs w:val="21"/>
        </w:rPr>
        <w:t>索引设计原则</w:t>
      </w:r>
      <w:bookmarkEnd w:id="10"/>
    </w:p>
    <w:p w:rsidR="00B05684" w:rsidRP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/>
        </w:rPr>
        <w:t>原则上表索引的个数不能超过5个；</w:t>
      </w:r>
    </w:p>
    <w:p w:rsidR="00B05684" w:rsidRP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 w:hint="eastAsia"/>
        </w:rPr>
        <w:t>原则上单个字段上的索引不能超过</w:t>
      </w:r>
      <w:r w:rsidRPr="00B05684">
        <w:rPr>
          <w:rFonts w:ascii="微软雅黑" w:eastAsia="微软雅黑" w:hAnsi="微软雅黑"/>
        </w:rPr>
        <w:t>2个；</w:t>
      </w:r>
    </w:p>
    <w:p w:rsidR="00B05684" w:rsidRP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 w:hint="eastAsia"/>
        </w:rPr>
        <w:t>原则上复合索引引用的字段不能超过</w:t>
      </w:r>
      <w:r w:rsidRPr="00B05684">
        <w:rPr>
          <w:rFonts w:ascii="微软雅黑" w:eastAsia="微软雅黑" w:hAnsi="微软雅黑"/>
        </w:rPr>
        <w:t>3个字段；</w:t>
      </w:r>
    </w:p>
    <w:p w:rsidR="00B05684" w:rsidRP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 w:hint="eastAsia"/>
        </w:rPr>
        <w:t>原则上分区表的索引类型全部使用</w:t>
      </w:r>
      <w:r w:rsidRPr="00B05684">
        <w:rPr>
          <w:rFonts w:ascii="微软雅黑" w:eastAsia="微软雅黑" w:hAnsi="微软雅黑"/>
        </w:rPr>
        <w:t>LOCAL索引；</w:t>
      </w:r>
    </w:p>
    <w:p w:rsidR="00B05684" w:rsidRP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/>
        </w:rPr>
        <w:t>配置数据类的表，如数据量比较少</w:t>
      </w:r>
      <w:r w:rsidR="00293990">
        <w:rPr>
          <w:rFonts w:ascii="微软雅黑" w:eastAsia="微软雅黑" w:hAnsi="微软雅黑" w:hint="eastAsia"/>
        </w:rPr>
        <w:t>，如少于300条记录</w:t>
      </w:r>
      <w:r w:rsidRPr="00B05684">
        <w:rPr>
          <w:rFonts w:ascii="微软雅黑" w:eastAsia="微软雅黑" w:hAnsi="微软雅黑"/>
        </w:rPr>
        <w:t>，除了主键外原则上不建索引</w:t>
      </w:r>
    </w:p>
    <w:p w:rsidR="00B05684" w:rsidRPr="00B05684" w:rsidRDefault="003368AE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频繁做更新操作的表</w:t>
      </w:r>
      <w:r>
        <w:rPr>
          <w:rFonts w:ascii="微软雅黑" w:eastAsia="微软雅黑" w:hAnsi="微软雅黑" w:hint="eastAsia"/>
        </w:rPr>
        <w:t>，</w:t>
      </w:r>
      <w:r w:rsidR="00B05684" w:rsidRPr="00B05684">
        <w:rPr>
          <w:rFonts w:ascii="微软雅黑" w:eastAsia="微软雅黑" w:hAnsi="微软雅黑"/>
        </w:rPr>
        <w:t>尽可能减少索引数量或者不建索引</w:t>
      </w:r>
      <w:r w:rsidR="008160B6">
        <w:rPr>
          <w:rFonts w:ascii="微软雅黑" w:eastAsia="微软雅黑" w:hAnsi="微软雅黑" w:hint="eastAsia"/>
        </w:rPr>
        <w:t>，</w:t>
      </w:r>
      <w:r w:rsidR="008160B6">
        <w:rPr>
          <w:rFonts w:ascii="微软雅黑" w:eastAsia="微软雅黑" w:hAnsi="微软雅黑"/>
        </w:rPr>
        <w:t>保证效率</w:t>
      </w:r>
      <w:r w:rsidR="00D03C43">
        <w:rPr>
          <w:rFonts w:ascii="微软雅黑" w:eastAsia="微软雅黑" w:hAnsi="微软雅黑" w:hint="eastAsia"/>
        </w:rPr>
        <w:t>，</w:t>
      </w:r>
      <w:r w:rsidR="00D03C43">
        <w:rPr>
          <w:rFonts w:ascii="微软雅黑" w:eastAsia="微软雅黑" w:hAnsi="微软雅黑"/>
        </w:rPr>
        <w:t>如</w:t>
      </w:r>
      <w:r w:rsidR="00D03C43">
        <w:rPr>
          <w:rFonts w:ascii="微软雅黑" w:eastAsia="微软雅黑" w:hAnsi="微软雅黑" w:hint="eastAsia"/>
        </w:rPr>
        <w:t>流水</w:t>
      </w:r>
      <w:r w:rsidR="00D03C43">
        <w:rPr>
          <w:rFonts w:ascii="微软雅黑" w:eastAsia="微软雅黑" w:hAnsi="微软雅黑"/>
        </w:rPr>
        <w:t>表</w:t>
      </w:r>
    </w:p>
    <w:p w:rsidR="00B05684" w:rsidRP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 w:hint="eastAsia"/>
        </w:rPr>
        <w:t>索引引用字段的顺序尽可能与使用该索引的查询中</w:t>
      </w:r>
      <w:r w:rsidRPr="00B05684">
        <w:rPr>
          <w:rFonts w:ascii="微软雅黑" w:eastAsia="微软雅黑" w:hAnsi="微软雅黑"/>
        </w:rPr>
        <w:t>ORDER BY字段顺序保持一致</w:t>
      </w:r>
    </w:p>
    <w:p w:rsidR="00B05684" w:rsidRDefault="00B05684" w:rsidP="00B05684">
      <w:pPr>
        <w:pStyle w:val="a5"/>
      </w:pPr>
    </w:p>
    <w:p w:rsidR="00B05684" w:rsidRPr="00B05684" w:rsidRDefault="00B05684" w:rsidP="00B05684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11" w:name="t1"/>
      <w:bookmarkStart w:id="12" w:name="_Toc486493106"/>
      <w:bookmarkEnd w:id="11"/>
      <w:r w:rsidRPr="006F4DBA">
        <w:rPr>
          <w:rFonts w:ascii="微软雅黑" w:eastAsia="微软雅黑" w:hAnsi="微软雅黑"/>
          <w:b/>
          <w:szCs w:val="21"/>
        </w:rPr>
        <w:t>索引字段选择</w:t>
      </w:r>
      <w:bookmarkEnd w:id="12"/>
    </w:p>
    <w:p w:rsidR="00B05684" w:rsidRP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 w:hint="eastAsia"/>
        </w:rPr>
        <w:t>频繁出现在</w:t>
      </w:r>
      <w:r w:rsidRPr="00B05684">
        <w:rPr>
          <w:rFonts w:ascii="微软雅黑" w:eastAsia="微软雅黑" w:hAnsi="微软雅黑"/>
        </w:rPr>
        <w:t>where字句里的字段；</w:t>
      </w:r>
    </w:p>
    <w:p w:rsidR="00B05684" w:rsidRPr="00B05684" w:rsidRDefault="00865311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频繁</w:t>
      </w:r>
      <w:r w:rsidR="00B05684" w:rsidRPr="00B05684">
        <w:rPr>
          <w:rFonts w:ascii="微软雅黑" w:eastAsia="微软雅黑" w:hAnsi="微软雅黑"/>
        </w:rPr>
        <w:t>用来和其他表关联的字段；</w:t>
      </w:r>
    </w:p>
    <w:p w:rsidR="00B05684" w:rsidRP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/>
        </w:rPr>
        <w:t>有高的选择性和过滤性的字段；</w:t>
      </w:r>
    </w:p>
    <w:p w:rsidR="00B05684" w:rsidRP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 w:hint="eastAsia"/>
        </w:rPr>
        <w:t>尽量不要在较长字符串的字段上建立索引，如</w:t>
      </w:r>
      <w:r w:rsidRPr="00B05684">
        <w:rPr>
          <w:rFonts w:ascii="微软雅黑" w:eastAsia="微软雅黑" w:hAnsi="微软雅黑"/>
        </w:rPr>
        <w:t>varchar2(1000);</w:t>
      </w:r>
    </w:p>
    <w:p w:rsidR="00B05684" w:rsidRP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 w:hint="eastAsia"/>
        </w:rPr>
        <w:t>建立索引的时候，建议考虑到</w:t>
      </w:r>
      <w:r w:rsidRPr="00B05684">
        <w:rPr>
          <w:rFonts w:ascii="微软雅黑" w:eastAsia="微软雅黑" w:hAnsi="微软雅黑"/>
        </w:rPr>
        <w:t>select和insert,update,delete的平衡；</w:t>
      </w:r>
    </w:p>
    <w:p w:rsid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/>
        </w:rPr>
        <w:t>一般建议在查询数据量</w:t>
      </w:r>
      <w:r w:rsidRPr="00B05684">
        <w:rPr>
          <w:rFonts w:ascii="微软雅黑" w:eastAsia="微软雅黑" w:hAnsi="微软雅黑"/>
          <w:b/>
          <w:bCs/>
        </w:rPr>
        <w:t>10%</w:t>
      </w:r>
      <w:r w:rsidRPr="00B05684">
        <w:rPr>
          <w:rFonts w:ascii="微软雅黑" w:eastAsia="微软雅黑" w:hAnsi="微软雅黑"/>
        </w:rPr>
        <w:t>以下使用索引</w:t>
      </w:r>
    </w:p>
    <w:p w:rsidR="00FC4076" w:rsidRPr="00B05684" w:rsidRDefault="00FC4076" w:rsidP="00FC4076">
      <w:pPr>
        <w:pStyle w:val="a4"/>
        <w:ind w:left="844" w:firstLineChars="0" w:firstLine="0"/>
        <w:rPr>
          <w:rFonts w:ascii="微软雅黑" w:eastAsia="微软雅黑" w:hAnsi="微软雅黑"/>
        </w:rPr>
      </w:pPr>
    </w:p>
    <w:p w:rsidR="00B05684" w:rsidRPr="00B05684" w:rsidRDefault="00B05684" w:rsidP="00B05684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13" w:name="t2"/>
      <w:bookmarkStart w:id="14" w:name="_Toc486493107"/>
      <w:bookmarkEnd w:id="13"/>
      <w:r w:rsidRPr="006F4DBA">
        <w:rPr>
          <w:rFonts w:ascii="微软雅黑" w:eastAsia="微软雅黑" w:hAnsi="微软雅黑"/>
          <w:b/>
          <w:szCs w:val="21"/>
        </w:rPr>
        <w:t>复合索引字段选择</w:t>
      </w:r>
      <w:bookmarkEnd w:id="14"/>
    </w:p>
    <w:p w:rsidR="00680111" w:rsidRDefault="00680111" w:rsidP="00A5598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/>
        </w:rPr>
        <w:t>如果所有字段查询频率相同，则把</w:t>
      </w:r>
      <w:r w:rsidRPr="00B05684">
        <w:rPr>
          <w:rFonts w:ascii="微软雅黑" w:eastAsia="微软雅黑" w:hAnsi="微软雅黑"/>
          <w:b/>
          <w:bCs/>
        </w:rPr>
        <w:t>选择性好</w:t>
      </w:r>
      <w:r w:rsidRPr="00B05684">
        <w:rPr>
          <w:rFonts w:ascii="微软雅黑" w:eastAsia="微软雅黑" w:hAnsi="微软雅黑"/>
        </w:rPr>
        <w:t>的字段放在前面；</w:t>
      </w:r>
    </w:p>
    <w:p w:rsidR="00A5598C" w:rsidRPr="00A5598C" w:rsidRDefault="00A5598C" w:rsidP="00A5598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5598C">
        <w:rPr>
          <w:rFonts w:ascii="微软雅黑" w:eastAsia="微软雅黑" w:hAnsi="微软雅黑"/>
        </w:rPr>
        <w:lastRenderedPageBreak/>
        <w:t>复合索引的几个字段是否经常同时以AND方式出现在Where子句中？单字段查询是否极少甚至没有？如果是，则可以建立复合索引；否则考虑单字段索引；</w:t>
      </w:r>
    </w:p>
    <w:p w:rsidR="00A5598C" w:rsidRPr="00A5598C" w:rsidRDefault="00A5598C" w:rsidP="00A5598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5598C">
        <w:rPr>
          <w:rFonts w:ascii="微软雅黑" w:eastAsia="微软雅黑" w:hAnsi="微软雅黑"/>
        </w:rPr>
        <w:t>如果复合索引中包含的字段经常单独出现在Where子句中，则分解为多个单字段索引；</w:t>
      </w:r>
    </w:p>
    <w:p w:rsidR="00A5598C" w:rsidRPr="00A5598C" w:rsidRDefault="00A5598C" w:rsidP="00A5598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5598C">
        <w:rPr>
          <w:rFonts w:ascii="微软雅黑" w:eastAsia="微软雅黑" w:hAnsi="微软雅黑"/>
        </w:rPr>
        <w:t>如果复合索引所包含的字段超过3个，那么仔细考虑其必要性，考虑减少复合的字段；</w:t>
      </w:r>
    </w:p>
    <w:p w:rsidR="00A5598C" w:rsidRPr="00A5598C" w:rsidRDefault="00A5598C" w:rsidP="00A5598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A5598C">
        <w:rPr>
          <w:rFonts w:ascii="微软雅黑" w:eastAsia="微软雅黑" w:hAnsi="微软雅黑"/>
        </w:rPr>
        <w:t>如果既有单字段索引，又有这几个字段上的复合索引，一般可以删除</w:t>
      </w:r>
      <w:r w:rsidR="001A16BB" w:rsidRPr="00A5598C">
        <w:rPr>
          <w:rFonts w:ascii="微软雅黑" w:eastAsia="微软雅黑" w:hAnsi="微软雅黑"/>
        </w:rPr>
        <w:t>复合索引</w:t>
      </w:r>
    </w:p>
    <w:p w:rsidR="00B05684" w:rsidRPr="00680111" w:rsidRDefault="00B05684" w:rsidP="00680111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/>
        </w:rPr>
        <w:t>where子句的查询条件构成索引字段前沿列，</w:t>
      </w:r>
      <w:r w:rsidRPr="00B05684">
        <w:rPr>
          <w:rFonts w:ascii="微软雅黑" w:eastAsia="微软雅黑" w:hAnsi="微软雅黑"/>
          <w:b/>
          <w:bCs/>
        </w:rPr>
        <w:t>频繁</w:t>
      </w:r>
      <w:r w:rsidRPr="00B05684">
        <w:rPr>
          <w:rFonts w:ascii="微软雅黑" w:eastAsia="微软雅黑" w:hAnsi="微软雅黑"/>
        </w:rPr>
        <w:t>查询的字段放在前面；</w:t>
      </w:r>
    </w:p>
    <w:p w:rsidR="00B05684" w:rsidRP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/>
        </w:rPr>
        <w:t>如果所有字段查询频率相同，则把</w:t>
      </w:r>
      <w:r w:rsidRPr="00B05684">
        <w:rPr>
          <w:rFonts w:ascii="微软雅黑" w:eastAsia="微软雅黑" w:hAnsi="微软雅黑"/>
          <w:b/>
          <w:bCs/>
        </w:rPr>
        <w:t>排列顺序</w:t>
      </w:r>
      <w:r w:rsidRPr="00B05684">
        <w:rPr>
          <w:rFonts w:ascii="微软雅黑" w:eastAsia="微软雅黑" w:hAnsi="微软雅黑"/>
        </w:rPr>
        <w:t>的字段放在前面；</w:t>
      </w:r>
    </w:p>
    <w:p w:rsidR="00B05684" w:rsidRPr="00B05684" w:rsidRDefault="00B05684" w:rsidP="00B05684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 w:hint="eastAsia"/>
        </w:rPr>
        <w:t>尽量保证复合索引中至少有一个字段具有非空约束</w:t>
      </w:r>
      <w:r w:rsidRPr="00B05684">
        <w:rPr>
          <w:rFonts w:ascii="微软雅黑" w:eastAsia="微软雅黑" w:hAnsi="微软雅黑"/>
        </w:rPr>
        <w:t>;</w:t>
      </w:r>
    </w:p>
    <w:p w:rsidR="00B05684" w:rsidRDefault="00B05684" w:rsidP="003D3A2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B05684">
        <w:rPr>
          <w:rFonts w:ascii="微软雅黑" w:eastAsia="微软雅黑" w:hAnsi="微软雅黑" w:hint="eastAsia"/>
        </w:rPr>
        <w:t>复合索引使用规律</w:t>
      </w:r>
      <w:r w:rsidRPr="00B05684">
        <w:rPr>
          <w:rFonts w:ascii="微软雅黑" w:eastAsia="微软雅黑" w:hAnsi="微软雅黑"/>
        </w:rPr>
        <w:t>:索引index(a,b,c) ，在where 条件里，(a)、(a,b)、（a,b,c）、（a,c）组合可用到索引;(b)、（b,c）、（c）组合用不到索引。</w:t>
      </w:r>
    </w:p>
    <w:p w:rsidR="008F3818" w:rsidRDefault="008F3818" w:rsidP="00DA1B73">
      <w:pPr>
        <w:pStyle w:val="a4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15" w:name="_Toc486493108"/>
      <w:bookmarkStart w:id="16" w:name="OLE_LINK1"/>
      <w:bookmarkStart w:id="17" w:name="OLE_LINK2"/>
      <w:r w:rsidRPr="00574C2D">
        <w:rPr>
          <w:rFonts w:ascii="微软雅黑" w:eastAsia="微软雅黑" w:hAnsi="微软雅黑"/>
          <w:b/>
          <w:sz w:val="24"/>
          <w:szCs w:val="24"/>
        </w:rPr>
        <w:t>设计规范</w:t>
      </w:r>
      <w:bookmarkEnd w:id="15"/>
    </w:p>
    <w:p w:rsidR="008634D6" w:rsidRDefault="008634D6" w:rsidP="00E3305A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18" w:name="_Toc486493109"/>
      <w:bookmarkEnd w:id="16"/>
      <w:bookmarkEnd w:id="17"/>
      <w:r>
        <w:rPr>
          <w:rFonts w:ascii="微软雅黑" w:eastAsia="微软雅黑" w:hAnsi="微软雅黑"/>
          <w:b/>
          <w:szCs w:val="21"/>
        </w:rPr>
        <w:t>数据表主键统一使用UUID</w:t>
      </w:r>
      <w:bookmarkEnd w:id="18"/>
    </w:p>
    <w:p w:rsidR="00F95170" w:rsidRPr="00E3305A" w:rsidRDefault="008634D6" w:rsidP="00E3305A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19" w:name="_Toc486493110"/>
      <w:r>
        <w:rPr>
          <w:rFonts w:ascii="微软雅黑" w:eastAsia="微软雅黑" w:hAnsi="微软雅黑"/>
          <w:b/>
          <w:szCs w:val="21"/>
        </w:rPr>
        <w:t>表中应该避免可为空的列</w:t>
      </w:r>
      <w:bookmarkEnd w:id="19"/>
    </w:p>
    <w:p w:rsidR="00851895" w:rsidRDefault="00851895" w:rsidP="00F95170">
      <w:pPr>
        <w:pStyle w:val="a4"/>
        <w:ind w:firstLineChars="252" w:firstLine="52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虽然表中允许空列，但是空字段是一种比较特殊的数据类型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数据库在处理的时候，需要进行特殊的处理。如此的话就会增加数据库处理记录的复杂性</w:t>
      </w:r>
      <w:r>
        <w:rPr>
          <w:rFonts w:ascii="微软雅黑" w:eastAsia="微软雅黑" w:hAnsi="微软雅黑" w:hint="eastAsia"/>
        </w:rPr>
        <w:t>，</w:t>
      </w:r>
      <w:r w:rsidR="00191596" w:rsidRPr="00F95170">
        <w:rPr>
          <w:rFonts w:ascii="微软雅黑" w:eastAsia="微软雅黑" w:hAnsi="微软雅黑"/>
        </w:rPr>
        <w:t>当表中有比较多的空字段时，在同等条件下，数据库处理的性能会降低许多。</w:t>
      </w:r>
    </w:p>
    <w:p w:rsidR="00D77EEC" w:rsidRPr="00851895" w:rsidRDefault="00284CF0" w:rsidP="00851895">
      <w:pPr>
        <w:ind w:firstLineChars="200"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建议方式</w:t>
      </w:r>
      <w:r w:rsidR="00D77EEC" w:rsidRPr="00851895">
        <w:rPr>
          <w:rFonts w:ascii="微软雅黑" w:eastAsia="微软雅黑" w:hAnsi="微软雅黑"/>
        </w:rPr>
        <w:t>：</w:t>
      </w:r>
    </w:p>
    <w:p w:rsidR="00D77EEC" w:rsidRDefault="001E5206" w:rsidP="006A4FC7">
      <w:pPr>
        <w:pStyle w:val="a4"/>
        <w:numPr>
          <w:ilvl w:val="0"/>
          <w:numId w:val="5"/>
        </w:numPr>
        <w:ind w:left="851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通过设</w:t>
      </w:r>
      <w:r w:rsidR="00D77EEC">
        <w:rPr>
          <w:rFonts w:ascii="微软雅黑" w:eastAsia="微软雅黑" w:hAnsi="微软雅黑"/>
        </w:rPr>
        <w:t>置默认值的形式，来避免空字段的产生</w:t>
      </w:r>
    </w:p>
    <w:p w:rsidR="00D77EEC" w:rsidRDefault="00D77EEC" w:rsidP="006A4FC7">
      <w:pPr>
        <w:pStyle w:val="a4"/>
        <w:ind w:firstLineChars="252" w:firstLine="529"/>
        <w:rPr>
          <w:rFonts w:ascii="微软雅黑" w:eastAsia="微软雅黑" w:hAnsi="微软雅黑"/>
        </w:rPr>
      </w:pPr>
      <w:r w:rsidRPr="00F95170">
        <w:rPr>
          <w:rFonts w:ascii="微软雅黑" w:eastAsia="微软雅黑" w:hAnsi="微软雅黑"/>
        </w:rPr>
        <w:t>字符型的默认值为一个空字符值串’’；数值型的默认值为数值0；逻辑型的默认值为数值0</w:t>
      </w:r>
      <w:r w:rsidR="001C3A9A">
        <w:rPr>
          <w:rFonts w:ascii="微软雅黑" w:eastAsia="微软雅黑" w:hAnsi="微软雅黑" w:hint="eastAsia"/>
        </w:rPr>
        <w:t>，</w:t>
      </w:r>
      <w:r w:rsidR="001C3A9A" w:rsidRPr="00F95170">
        <w:rPr>
          <w:rFonts w:ascii="微软雅黑" w:eastAsia="微软雅黑" w:hAnsi="微软雅黑"/>
        </w:rPr>
        <w:t>其中：系统中所有逻辑型中数值0表示为“假”</w:t>
      </w:r>
      <w:r w:rsidR="001C3A9A">
        <w:rPr>
          <w:rFonts w:ascii="微软雅黑" w:eastAsia="微软雅黑" w:hAnsi="微软雅黑" w:hint="eastAsia"/>
        </w:rPr>
        <w:t>，</w:t>
      </w:r>
      <w:r w:rsidR="001C3A9A" w:rsidRPr="00F95170">
        <w:rPr>
          <w:rFonts w:ascii="微软雅黑" w:eastAsia="微软雅黑" w:hAnsi="微软雅黑"/>
        </w:rPr>
        <w:t>数值1表示为“真”</w:t>
      </w:r>
      <w:r w:rsidRPr="00F95170">
        <w:rPr>
          <w:rFonts w:ascii="微软雅黑" w:eastAsia="微软雅黑" w:hAnsi="微软雅黑"/>
        </w:rPr>
        <w:t>；</w:t>
      </w:r>
      <w:r w:rsidR="00EE5AAF">
        <w:rPr>
          <w:rFonts w:ascii="微软雅黑" w:eastAsia="微软雅黑" w:hAnsi="微软雅黑"/>
        </w:rPr>
        <w:t>日期型</w:t>
      </w:r>
      <w:r w:rsidR="00A51873">
        <w:rPr>
          <w:rFonts w:ascii="微软雅黑" w:eastAsia="微软雅黑" w:hAnsi="微软雅黑" w:hint="eastAsia"/>
        </w:rPr>
        <w:lastRenderedPageBreak/>
        <w:t>/</w:t>
      </w:r>
      <w:r w:rsidR="00A51873">
        <w:rPr>
          <w:rFonts w:ascii="微软雅黑" w:eastAsia="微软雅黑" w:hAnsi="微软雅黑"/>
        </w:rPr>
        <w:t>日期戳型</w:t>
      </w:r>
      <w:r w:rsidR="00EE5AAF">
        <w:rPr>
          <w:rFonts w:ascii="微软雅黑" w:eastAsia="微软雅黑" w:hAnsi="微软雅黑"/>
        </w:rPr>
        <w:t>默认为</w:t>
      </w:r>
      <w:r w:rsidR="009961E4">
        <w:rPr>
          <w:rFonts w:ascii="微软雅黑" w:eastAsia="微软雅黑" w:hAnsi="微软雅黑" w:hint="eastAsia"/>
        </w:rPr>
        <w:t>‘</w:t>
      </w:r>
      <w:r w:rsidR="00EE5AAF">
        <w:rPr>
          <w:rFonts w:ascii="微软雅黑" w:eastAsia="微软雅黑" w:hAnsi="微软雅黑" w:hint="eastAsia"/>
        </w:rPr>
        <w:t>1970-1-2</w:t>
      </w:r>
      <w:r w:rsidR="009961E4">
        <w:rPr>
          <w:rFonts w:ascii="微软雅黑" w:eastAsia="微软雅黑" w:hAnsi="微软雅黑" w:hint="eastAsia"/>
        </w:rPr>
        <w:t>‘</w:t>
      </w:r>
      <w:r w:rsidR="00634A8B">
        <w:rPr>
          <w:rFonts w:ascii="微软雅黑" w:eastAsia="微软雅黑" w:hAnsi="微软雅黑" w:hint="eastAsia"/>
        </w:rPr>
        <w:t>。</w:t>
      </w:r>
    </w:p>
    <w:p w:rsidR="006A4FC7" w:rsidRDefault="006A4FC7" w:rsidP="006A4FC7">
      <w:pPr>
        <w:pStyle w:val="a4"/>
        <w:numPr>
          <w:ilvl w:val="0"/>
          <w:numId w:val="5"/>
        </w:numPr>
        <w:ind w:left="993"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创建副表保存空字段</w:t>
      </w:r>
    </w:p>
    <w:p w:rsidR="00191596" w:rsidRPr="006A4FC7" w:rsidRDefault="00284CF0" w:rsidP="006A4FC7">
      <w:pPr>
        <w:pStyle w:val="a4"/>
        <w:ind w:firstLineChars="252" w:firstLine="529"/>
        <w:rPr>
          <w:rFonts w:ascii="微软雅黑" w:eastAsia="微软雅黑" w:hAnsi="微软雅黑"/>
        </w:rPr>
      </w:pPr>
      <w:r w:rsidRPr="006A4FC7">
        <w:rPr>
          <w:rFonts w:ascii="微软雅黑" w:eastAsia="微软雅黑" w:hAnsi="微软雅黑"/>
        </w:rPr>
        <w:t>如果</w:t>
      </w:r>
      <w:r w:rsidR="002515CC" w:rsidRPr="006A4FC7">
        <w:rPr>
          <w:rFonts w:ascii="微软雅黑" w:eastAsia="微软雅黑" w:hAnsi="微软雅黑"/>
        </w:rPr>
        <w:t>一张表中，允许为空的列比较多，接近表全部列数的三分之一</w:t>
      </w:r>
      <w:r w:rsidR="002515CC" w:rsidRPr="006A4FC7">
        <w:rPr>
          <w:rFonts w:ascii="微软雅黑" w:eastAsia="微软雅黑" w:hAnsi="微软雅黑" w:hint="eastAsia"/>
        </w:rPr>
        <w:t>，</w:t>
      </w:r>
      <w:r w:rsidR="002515CC" w:rsidRPr="006A4FC7">
        <w:rPr>
          <w:rFonts w:ascii="微软雅黑" w:eastAsia="微软雅黑" w:hAnsi="微软雅黑"/>
        </w:rPr>
        <w:t>而且这些列在大部分情况下</w:t>
      </w:r>
      <w:r w:rsidRPr="006A4FC7">
        <w:rPr>
          <w:rFonts w:ascii="微软雅黑" w:eastAsia="微软雅黑" w:hAnsi="微软雅黑"/>
        </w:rPr>
        <w:t>都是可有可无的</w:t>
      </w:r>
      <w:r w:rsidRPr="006A4FC7">
        <w:rPr>
          <w:rFonts w:ascii="微软雅黑" w:eastAsia="微软雅黑" w:hAnsi="微软雅黑" w:hint="eastAsia"/>
        </w:rPr>
        <w:t>，</w:t>
      </w:r>
      <w:r w:rsidR="00191596" w:rsidRPr="006A4FC7">
        <w:rPr>
          <w:rFonts w:ascii="微软雅黑" w:eastAsia="微软雅黑" w:hAnsi="微软雅黑"/>
        </w:rPr>
        <w:t>建议另外建立一张副表，以保存这些列。</w:t>
      </w:r>
    </w:p>
    <w:p w:rsidR="00191596" w:rsidRPr="00E3305A" w:rsidRDefault="00191596" w:rsidP="00E3305A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20" w:name="_Toc486493111"/>
      <w:r w:rsidRPr="00E3305A">
        <w:rPr>
          <w:rFonts w:ascii="微软雅黑" w:eastAsia="微软雅黑" w:hAnsi="微软雅黑"/>
          <w:b/>
          <w:szCs w:val="21"/>
        </w:rPr>
        <w:t>表不应该有重复的值或者列</w:t>
      </w:r>
      <w:bookmarkEnd w:id="20"/>
    </w:p>
    <w:p w:rsidR="00191596" w:rsidRPr="00E3305A" w:rsidRDefault="00191596" w:rsidP="00E3305A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21" w:name="_Toc486493112"/>
      <w:r w:rsidRPr="00E3305A">
        <w:rPr>
          <w:rFonts w:ascii="微软雅黑" w:eastAsia="微软雅黑" w:hAnsi="微软雅黑"/>
          <w:b/>
          <w:szCs w:val="21"/>
        </w:rPr>
        <w:t>表中记录应该有一个唯一的标识符</w:t>
      </w:r>
      <w:bookmarkEnd w:id="21"/>
    </w:p>
    <w:p w:rsidR="00191596" w:rsidRPr="00E3305A" w:rsidRDefault="00191596" w:rsidP="00E3305A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22" w:name="_Toc486493113"/>
      <w:r w:rsidRPr="00E3305A">
        <w:rPr>
          <w:rFonts w:ascii="微软雅黑" w:eastAsia="微软雅黑" w:hAnsi="微软雅黑"/>
          <w:b/>
          <w:szCs w:val="21"/>
        </w:rPr>
        <w:t>数据库对象要有统一的前缀名</w:t>
      </w:r>
      <w:bookmarkEnd w:id="22"/>
    </w:p>
    <w:p w:rsidR="00191596" w:rsidRPr="00E3305A" w:rsidRDefault="00191596" w:rsidP="00E3305A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23" w:name="_Toc486493114"/>
      <w:r w:rsidRPr="00E3305A">
        <w:rPr>
          <w:rFonts w:ascii="微软雅黑" w:eastAsia="微软雅黑" w:hAnsi="微软雅黑"/>
          <w:b/>
          <w:szCs w:val="21"/>
        </w:rPr>
        <w:t>尽量只存储单一实体类型的数据</w:t>
      </w:r>
      <w:bookmarkEnd w:id="23"/>
    </w:p>
    <w:p w:rsidR="004468D7" w:rsidRPr="001401F8" w:rsidRDefault="004313CB" w:rsidP="00E3305A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24" w:name="_Toc486493115"/>
      <w:r>
        <w:rPr>
          <w:rFonts w:ascii="微软雅黑" w:eastAsia="微软雅黑" w:hAnsi="微软雅黑"/>
          <w:b/>
          <w:szCs w:val="21"/>
        </w:rPr>
        <w:t>必须符合数据库的第一</w:t>
      </w:r>
      <w:r w:rsidRPr="00E3305A">
        <w:rPr>
          <w:rFonts w:ascii="微软雅黑" w:eastAsia="微软雅黑" w:hAnsi="微软雅黑"/>
          <w:b/>
          <w:szCs w:val="21"/>
        </w:rPr>
        <w:t>范式</w:t>
      </w:r>
      <w:bookmarkEnd w:id="24"/>
    </w:p>
    <w:p w:rsidR="004313CB" w:rsidRDefault="004313CB" w:rsidP="00B9341F">
      <w:pPr>
        <w:pStyle w:val="a4"/>
        <w:ind w:firstLineChars="252" w:firstLine="529"/>
        <w:rPr>
          <w:rFonts w:ascii="微软雅黑" w:eastAsia="微软雅黑" w:hAnsi="微软雅黑"/>
        </w:rPr>
      </w:pPr>
      <w:r w:rsidRPr="00B9341F">
        <w:rPr>
          <w:rFonts w:ascii="微软雅黑" w:eastAsia="微软雅黑" w:hAnsi="微软雅黑"/>
        </w:rPr>
        <w:t>尽量达到第二范式及第三范式</w:t>
      </w:r>
      <w:r w:rsidRPr="00B9341F">
        <w:rPr>
          <w:rFonts w:ascii="微软雅黑" w:eastAsia="微软雅黑" w:hAnsi="微软雅黑" w:hint="eastAsia"/>
        </w:rPr>
        <w:t>，</w:t>
      </w:r>
      <w:r w:rsidR="00B9341F" w:rsidRPr="00B9341F">
        <w:rPr>
          <w:rFonts w:ascii="微软雅黑" w:eastAsia="微软雅黑" w:hAnsi="微软雅黑"/>
        </w:rPr>
        <w:t>从实际情况出发，取平衡点</w:t>
      </w:r>
      <w:r w:rsidR="00B9341F" w:rsidRPr="00B9341F">
        <w:rPr>
          <w:rFonts w:ascii="微软雅黑" w:eastAsia="微软雅黑" w:hAnsi="微软雅黑" w:hint="eastAsia"/>
        </w:rPr>
        <w:t>，</w:t>
      </w:r>
      <w:r w:rsidRPr="00B9341F">
        <w:rPr>
          <w:rFonts w:ascii="微软雅黑" w:eastAsia="微软雅黑" w:hAnsi="微软雅黑"/>
        </w:rPr>
        <w:t>即不允许字段出现二义性</w:t>
      </w:r>
      <w:r w:rsidRPr="00B9341F">
        <w:rPr>
          <w:rFonts w:ascii="微软雅黑" w:eastAsia="微软雅黑" w:hAnsi="微软雅黑" w:hint="eastAsia"/>
        </w:rPr>
        <w:t>。</w:t>
      </w:r>
    </w:p>
    <w:p w:rsidR="00ED7EF2" w:rsidRPr="001401F8" w:rsidRDefault="00ED7EF2" w:rsidP="00ED7EF2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25" w:name="_Toc486493116"/>
      <w:r>
        <w:rPr>
          <w:rFonts w:ascii="微软雅黑" w:eastAsia="微软雅黑" w:hAnsi="微软雅黑" w:hint="eastAsia"/>
          <w:b/>
          <w:szCs w:val="21"/>
        </w:rPr>
        <w:t>字符串</w:t>
      </w:r>
      <w:r>
        <w:rPr>
          <w:rFonts w:ascii="微软雅黑" w:eastAsia="微软雅黑" w:hAnsi="微软雅黑"/>
          <w:b/>
          <w:szCs w:val="21"/>
        </w:rPr>
        <w:t>类型字段尽量选择varchar</w:t>
      </w:r>
      <w:r w:rsidR="005B3BAA" w:rsidRPr="005B3BAA">
        <w:rPr>
          <w:rFonts w:ascii="微软雅黑" w:eastAsia="微软雅黑" w:hAnsi="微软雅黑"/>
          <w:b/>
          <w:szCs w:val="21"/>
        </w:rPr>
        <w:t>而不用nvarchar</w:t>
      </w:r>
      <w:bookmarkEnd w:id="25"/>
    </w:p>
    <w:p w:rsidR="00022F4F" w:rsidRPr="001401F8" w:rsidRDefault="0031743C" w:rsidP="00ED7EF2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26" w:name="_Toc486493117"/>
      <w:r>
        <w:rPr>
          <w:rFonts w:ascii="微软雅黑" w:eastAsia="微软雅黑" w:hAnsi="微软雅黑" w:hint="eastAsia"/>
          <w:b/>
          <w:szCs w:val="21"/>
        </w:rPr>
        <w:t>除核心表需要创建</w:t>
      </w:r>
      <w:r w:rsidR="00BB2194">
        <w:rPr>
          <w:rFonts w:ascii="微软雅黑" w:eastAsia="微软雅黑" w:hAnsi="微软雅黑" w:hint="eastAsia"/>
          <w:b/>
          <w:szCs w:val="21"/>
        </w:rPr>
        <w:t>数据库级</w:t>
      </w:r>
      <w:r>
        <w:rPr>
          <w:rFonts w:ascii="微软雅黑" w:eastAsia="微软雅黑" w:hAnsi="微软雅黑" w:hint="eastAsia"/>
          <w:b/>
          <w:szCs w:val="21"/>
        </w:rPr>
        <w:t>外键关联，其他表建议使用</w:t>
      </w:r>
      <w:r w:rsidR="00BB2194">
        <w:rPr>
          <w:rFonts w:ascii="微软雅黑" w:eastAsia="微软雅黑" w:hAnsi="微软雅黑" w:hint="eastAsia"/>
          <w:b/>
          <w:szCs w:val="21"/>
        </w:rPr>
        <w:t>程序级</w:t>
      </w:r>
      <w:r>
        <w:rPr>
          <w:rFonts w:ascii="微软雅黑" w:eastAsia="微软雅黑" w:hAnsi="微软雅黑" w:hint="eastAsia"/>
          <w:b/>
          <w:szCs w:val="21"/>
        </w:rPr>
        <w:t>逻辑外键关联，两种外键字段应创建索引</w:t>
      </w:r>
      <w:bookmarkEnd w:id="26"/>
    </w:p>
    <w:p w:rsidR="00862016" w:rsidRPr="001401F8" w:rsidRDefault="00862016" w:rsidP="00ED7EF2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27" w:name="_Toc486493118"/>
      <w:r>
        <w:rPr>
          <w:rFonts w:ascii="微软雅黑" w:eastAsia="微软雅黑" w:hAnsi="微软雅黑" w:hint="eastAsia"/>
          <w:b/>
          <w:szCs w:val="21"/>
        </w:rPr>
        <w:t>字符集选择</w:t>
      </w:r>
      <w:bookmarkStart w:id="28" w:name="OLE_LINK3"/>
      <w:r>
        <w:rPr>
          <w:rFonts w:ascii="微软雅黑" w:eastAsia="微软雅黑" w:hAnsi="微软雅黑" w:hint="eastAsia"/>
          <w:b/>
          <w:szCs w:val="21"/>
        </w:rPr>
        <w:t>UTF-</w:t>
      </w:r>
      <w:r>
        <w:rPr>
          <w:rFonts w:ascii="微软雅黑" w:eastAsia="微软雅黑" w:hAnsi="微软雅黑"/>
          <w:b/>
          <w:szCs w:val="21"/>
        </w:rPr>
        <w:t>8</w:t>
      </w:r>
      <w:bookmarkEnd w:id="28"/>
      <w:r>
        <w:rPr>
          <w:rFonts w:ascii="微软雅黑" w:eastAsia="微软雅黑" w:hAnsi="微软雅黑"/>
          <w:b/>
          <w:szCs w:val="21"/>
        </w:rPr>
        <w:t>以兼容多国字符</w:t>
      </w:r>
      <w:r w:rsidR="004E23DD">
        <w:rPr>
          <w:rFonts w:ascii="微软雅黑" w:eastAsia="微软雅黑" w:hAnsi="微软雅黑"/>
          <w:b/>
          <w:szCs w:val="21"/>
        </w:rPr>
        <w:t>和系统迁移兼容性</w:t>
      </w:r>
      <w:bookmarkEnd w:id="27"/>
    </w:p>
    <w:p w:rsidR="001401F8" w:rsidRDefault="001401F8" w:rsidP="00ED7EF2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29" w:name="_Toc486493119"/>
      <w:r w:rsidRPr="001401F8">
        <w:rPr>
          <w:rFonts w:ascii="微软雅黑" w:eastAsia="微软雅黑" w:hAnsi="微软雅黑"/>
          <w:b/>
          <w:szCs w:val="21"/>
        </w:rPr>
        <w:t>避免使用触发器</w:t>
      </w:r>
      <w:bookmarkEnd w:id="29"/>
    </w:p>
    <w:p w:rsidR="000B06FC" w:rsidRDefault="00B909D2" w:rsidP="00ED7EF2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30" w:name="_Toc486493120"/>
      <w:r>
        <w:rPr>
          <w:rFonts w:ascii="微软雅黑" w:eastAsia="微软雅黑" w:hAnsi="微软雅黑" w:hint="eastAsia"/>
          <w:b/>
          <w:szCs w:val="21"/>
        </w:rPr>
        <w:t>增加数据表</w:t>
      </w:r>
      <w:r w:rsidR="000B06FC">
        <w:rPr>
          <w:rFonts w:ascii="微软雅黑" w:eastAsia="微软雅黑" w:hAnsi="微软雅黑" w:hint="eastAsia"/>
          <w:b/>
          <w:szCs w:val="21"/>
        </w:rPr>
        <w:t>的审计功能</w:t>
      </w:r>
      <w:bookmarkEnd w:id="30"/>
    </w:p>
    <w:p w:rsidR="00D36412" w:rsidRDefault="00B909D2" w:rsidP="00B909D2">
      <w:pPr>
        <w:pStyle w:val="a4"/>
        <w:ind w:firstLineChars="252" w:firstLine="529"/>
        <w:rPr>
          <w:rFonts w:ascii="微软雅黑" w:eastAsia="微软雅黑" w:hAnsi="微软雅黑"/>
        </w:rPr>
      </w:pPr>
      <w:r w:rsidRPr="00B909D2">
        <w:rPr>
          <w:rFonts w:ascii="微软雅黑" w:eastAsia="微软雅黑" w:hAnsi="微软雅黑"/>
        </w:rPr>
        <w:t>表中</w:t>
      </w:r>
      <w:r w:rsidR="000B06FC" w:rsidRPr="00B909D2">
        <w:rPr>
          <w:rFonts w:ascii="微软雅黑" w:eastAsia="微软雅黑" w:hAnsi="微软雅黑"/>
        </w:rPr>
        <w:t>增加</w:t>
      </w:r>
      <w:r w:rsidR="002C3BF1">
        <w:rPr>
          <w:rFonts w:ascii="微软雅黑" w:eastAsia="微软雅黑" w:hAnsi="微软雅黑"/>
        </w:rPr>
        <w:t>如下四个字段实现</w:t>
      </w:r>
      <w:r w:rsidR="00D36412">
        <w:rPr>
          <w:rFonts w:ascii="微软雅黑" w:eastAsia="微软雅黑" w:hAnsi="微软雅黑"/>
        </w:rPr>
        <w:t>审计</w:t>
      </w:r>
      <w:r w:rsidR="00D36412">
        <w:rPr>
          <w:rFonts w:ascii="微软雅黑" w:eastAsia="微软雅黑" w:hAnsi="微软雅黑" w:hint="eastAsia"/>
        </w:rPr>
        <w:t>：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3554"/>
      </w:tblGrid>
      <w:tr w:rsidR="00D36412" w:rsidTr="00922928">
        <w:tc>
          <w:tcPr>
            <w:tcW w:w="207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字段名</w:t>
            </w:r>
          </w:p>
        </w:tc>
        <w:tc>
          <w:tcPr>
            <w:tcW w:w="207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描述</w:t>
            </w:r>
          </w:p>
        </w:tc>
        <w:tc>
          <w:tcPr>
            <w:tcW w:w="207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类型</w:t>
            </w:r>
          </w:p>
        </w:tc>
        <w:tc>
          <w:tcPr>
            <w:tcW w:w="355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说明</w:t>
            </w:r>
          </w:p>
        </w:tc>
      </w:tr>
      <w:tr w:rsidR="00D36412" w:rsidTr="00922928">
        <w:tc>
          <w:tcPr>
            <w:tcW w:w="207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 w:rsidRPr="00B909D2">
              <w:rPr>
                <w:rFonts w:ascii="微软雅黑" w:eastAsia="微软雅黑" w:hAnsi="微软雅黑"/>
              </w:rPr>
              <w:t>OPERATE_USER</w:t>
            </w:r>
          </w:p>
        </w:tc>
        <w:tc>
          <w:tcPr>
            <w:tcW w:w="207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 w:rsidRPr="00B909D2">
              <w:rPr>
                <w:rFonts w:ascii="微软雅黑" w:eastAsia="微软雅黑" w:hAnsi="微软雅黑"/>
              </w:rPr>
              <w:t>操作用户</w:t>
            </w:r>
          </w:p>
        </w:tc>
        <w:tc>
          <w:tcPr>
            <w:tcW w:w="2074" w:type="dxa"/>
          </w:tcPr>
          <w:p w:rsidR="00D36412" w:rsidRDefault="003E7DA0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archar(</w:t>
            </w:r>
            <w:r>
              <w:rPr>
                <w:rFonts w:ascii="微软雅黑" w:eastAsia="微软雅黑" w:hAnsi="微软雅黑"/>
              </w:rPr>
              <w:t>32)</w:t>
            </w:r>
          </w:p>
        </w:tc>
        <w:tc>
          <w:tcPr>
            <w:tcW w:w="355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D36412" w:rsidTr="00922928">
        <w:tc>
          <w:tcPr>
            <w:tcW w:w="2074" w:type="dxa"/>
          </w:tcPr>
          <w:p w:rsidR="00D36412" w:rsidRDefault="003E7DA0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OPERATE_TIME</w:t>
            </w:r>
          </w:p>
        </w:tc>
        <w:tc>
          <w:tcPr>
            <w:tcW w:w="207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 w:rsidRPr="00B909D2">
              <w:rPr>
                <w:rFonts w:ascii="微软雅黑" w:eastAsia="微软雅黑" w:hAnsi="微软雅黑" w:hint="eastAsia"/>
              </w:rPr>
              <w:t>操作时间</w:t>
            </w:r>
          </w:p>
        </w:tc>
        <w:tc>
          <w:tcPr>
            <w:tcW w:w="2074" w:type="dxa"/>
          </w:tcPr>
          <w:p w:rsidR="00D36412" w:rsidRDefault="003E7DA0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55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D36412" w:rsidTr="00922928">
        <w:tc>
          <w:tcPr>
            <w:tcW w:w="207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 w:rsidRPr="00B909D2">
              <w:rPr>
                <w:rFonts w:ascii="微软雅黑" w:eastAsia="微软雅黑" w:hAnsi="微软雅黑"/>
              </w:rPr>
              <w:t>STATUS</w:t>
            </w:r>
          </w:p>
        </w:tc>
        <w:tc>
          <w:tcPr>
            <w:tcW w:w="207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 w:rsidRPr="00B909D2">
              <w:rPr>
                <w:rFonts w:ascii="微软雅黑" w:eastAsia="微软雅黑" w:hAnsi="微软雅黑" w:hint="eastAsia"/>
              </w:rPr>
              <w:t>记录状态</w:t>
            </w:r>
          </w:p>
        </w:tc>
        <w:tc>
          <w:tcPr>
            <w:tcW w:w="2074" w:type="dxa"/>
          </w:tcPr>
          <w:p w:rsidR="00D36412" w:rsidRDefault="003E7DA0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har(</w:t>
            </w:r>
            <w:r>
              <w:rPr>
                <w:rFonts w:ascii="微软雅黑" w:eastAsia="微软雅黑" w:hAnsi="微软雅黑"/>
              </w:rPr>
              <w:t>1)</w:t>
            </w:r>
          </w:p>
        </w:tc>
        <w:tc>
          <w:tcPr>
            <w:tcW w:w="3554" w:type="dxa"/>
          </w:tcPr>
          <w:p w:rsidR="00D36412" w:rsidRDefault="003E7DA0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0-无效 1-有效</w:t>
            </w:r>
          </w:p>
        </w:tc>
      </w:tr>
      <w:tr w:rsidR="00D36412" w:rsidTr="00922928">
        <w:tc>
          <w:tcPr>
            <w:tcW w:w="207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 w:rsidRPr="00B909D2">
              <w:rPr>
                <w:rFonts w:ascii="微软雅黑" w:eastAsia="微软雅黑" w:hAnsi="微软雅黑"/>
              </w:rPr>
              <w:lastRenderedPageBreak/>
              <w:t>VERSION</w:t>
            </w:r>
          </w:p>
        </w:tc>
        <w:tc>
          <w:tcPr>
            <w:tcW w:w="2074" w:type="dxa"/>
          </w:tcPr>
          <w:p w:rsidR="00D36412" w:rsidRDefault="00D36412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 w:rsidRPr="00B909D2">
              <w:rPr>
                <w:rFonts w:ascii="微软雅黑" w:eastAsia="微软雅黑" w:hAnsi="微软雅黑"/>
              </w:rPr>
              <w:t>记录版本</w:t>
            </w:r>
          </w:p>
        </w:tc>
        <w:tc>
          <w:tcPr>
            <w:tcW w:w="2074" w:type="dxa"/>
          </w:tcPr>
          <w:p w:rsidR="00D36412" w:rsidRDefault="003E7DA0" w:rsidP="00B909D2">
            <w:pPr>
              <w:pStyle w:val="a4"/>
              <w:ind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int</w:t>
            </w:r>
          </w:p>
        </w:tc>
        <w:tc>
          <w:tcPr>
            <w:tcW w:w="3554" w:type="dxa"/>
          </w:tcPr>
          <w:p w:rsidR="00D36412" w:rsidRDefault="00123D14" w:rsidP="00123D14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可以保证并发操作。更新数据时将版本号带入条件，可以在无需数据库锁介入的情况实现并发操作，在分布式环境比较适用。</w:t>
            </w:r>
          </w:p>
          <w:p w:rsidR="00123D14" w:rsidRDefault="00123D14" w:rsidP="00123D14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可以记录数据历史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在没有历史表的情况下可以记录数据历史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123D14" w:rsidRDefault="00123D14" w:rsidP="00123D14">
            <w:pPr>
              <w:pStyle w:val="a4"/>
              <w:numPr>
                <w:ilvl w:val="0"/>
                <w:numId w:val="9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可以跟踪ddl变更历史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当ddl更新时维护ddl版本表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dml操作时获取ddl版本作为记录版本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  <w:p w:rsidR="00123D14" w:rsidRDefault="00123D14" w:rsidP="00123D14">
            <w:pPr>
              <w:pStyle w:val="a4"/>
              <w:ind w:left="360" w:firstLineChars="0" w:firstLine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三种方式可选任意功能作为用途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D36412" w:rsidRPr="00B909D2" w:rsidRDefault="00D36412" w:rsidP="00B909D2">
      <w:pPr>
        <w:pStyle w:val="a4"/>
        <w:ind w:firstLineChars="252" w:firstLine="529"/>
        <w:rPr>
          <w:rFonts w:ascii="微软雅黑" w:eastAsia="微软雅黑" w:hAnsi="微软雅黑"/>
        </w:rPr>
      </w:pPr>
    </w:p>
    <w:p w:rsidR="00ED7EF2" w:rsidRPr="00ED7EF2" w:rsidRDefault="00ED7EF2" w:rsidP="00B9341F">
      <w:pPr>
        <w:pStyle w:val="a4"/>
        <w:ind w:firstLineChars="252" w:firstLine="529"/>
        <w:rPr>
          <w:rFonts w:ascii="微软雅黑" w:eastAsia="微软雅黑" w:hAnsi="微软雅黑"/>
        </w:rPr>
      </w:pPr>
    </w:p>
    <w:p w:rsidR="00DB4142" w:rsidRDefault="00DB4142" w:rsidP="00DB4142">
      <w:pPr>
        <w:pStyle w:val="a4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sz w:val="24"/>
          <w:szCs w:val="24"/>
        </w:rPr>
      </w:pPr>
      <w:bookmarkStart w:id="31" w:name="_Toc486493121"/>
      <w:r>
        <w:rPr>
          <w:rFonts w:ascii="微软雅黑" w:eastAsia="微软雅黑" w:hAnsi="微软雅黑"/>
          <w:b/>
          <w:sz w:val="24"/>
          <w:szCs w:val="24"/>
        </w:rPr>
        <w:t>SQL</w:t>
      </w:r>
      <w:r w:rsidRPr="00574C2D">
        <w:rPr>
          <w:rFonts w:ascii="微软雅黑" w:eastAsia="微软雅黑" w:hAnsi="微软雅黑"/>
          <w:b/>
          <w:sz w:val="24"/>
          <w:szCs w:val="24"/>
        </w:rPr>
        <w:t>规范</w:t>
      </w:r>
      <w:bookmarkEnd w:id="31"/>
    </w:p>
    <w:p w:rsidR="00851867" w:rsidRPr="00E8410C" w:rsidRDefault="00E8410C" w:rsidP="00E8410C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32" w:name="OLE_LINK6"/>
      <w:bookmarkStart w:id="33" w:name="_Toc486493122"/>
      <w:r w:rsidRPr="00E8410C">
        <w:rPr>
          <w:rFonts w:ascii="微软雅黑" w:eastAsia="微软雅黑" w:hAnsi="微软雅黑"/>
          <w:b/>
          <w:szCs w:val="21"/>
        </w:rPr>
        <w:t>SQL</w:t>
      </w:r>
      <w:r w:rsidR="00191596" w:rsidRPr="00E8410C">
        <w:rPr>
          <w:rFonts w:ascii="微软雅黑" w:eastAsia="微软雅黑" w:hAnsi="微软雅黑"/>
          <w:b/>
          <w:szCs w:val="21"/>
        </w:rPr>
        <w:t>代码规范</w:t>
      </w:r>
      <w:bookmarkEnd w:id="32"/>
      <w:bookmarkEnd w:id="33"/>
    </w:p>
    <w:p w:rsidR="00851867" w:rsidRDefault="00191596" w:rsidP="00E8410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95170">
        <w:rPr>
          <w:rFonts w:ascii="微软雅黑" w:eastAsia="微软雅黑" w:hAnsi="微软雅黑"/>
        </w:rPr>
        <w:t>所有的关键字的所有字母必须大写。</w:t>
      </w:r>
    </w:p>
    <w:p w:rsidR="00E8410C" w:rsidRDefault="00191596" w:rsidP="00E8410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8410C">
        <w:rPr>
          <w:rFonts w:ascii="微软雅黑" w:eastAsia="微软雅黑" w:hAnsi="微软雅黑"/>
        </w:rPr>
        <w:t>表名、列名、视图名或它们的别名必须和它们的定义保持一致。</w:t>
      </w:r>
    </w:p>
    <w:p w:rsidR="00851867" w:rsidRDefault="00191596" w:rsidP="00E8410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F95170">
        <w:rPr>
          <w:rFonts w:ascii="微软雅黑" w:eastAsia="微软雅黑" w:hAnsi="微软雅黑"/>
        </w:rPr>
        <w:t>注释必须要规范</w:t>
      </w:r>
      <w:r w:rsidR="00E8410C">
        <w:rPr>
          <w:rFonts w:ascii="微软雅黑" w:eastAsia="微软雅黑" w:hAnsi="微软雅黑" w:hint="eastAsia"/>
        </w:rPr>
        <w:t>。</w:t>
      </w:r>
    </w:p>
    <w:p w:rsidR="007D3738" w:rsidRDefault="007D3738" w:rsidP="00E8410C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关联查询禁止使用</w:t>
      </w:r>
      <w:r w:rsidRPr="007D3738">
        <w:rPr>
          <w:rFonts w:ascii="微软雅黑" w:eastAsia="微软雅黑" w:hAnsi="微软雅黑"/>
        </w:rPr>
        <w:t>“</w:t>
      </w:r>
      <w:r w:rsidRPr="007D3738">
        <w:rPr>
          <w:rFonts w:ascii="微软雅黑" w:eastAsia="微软雅黑" w:hAnsi="微软雅黑" w:hint="eastAsia"/>
        </w:rPr>
        <w:t>SELECT Ci.* FROM customerinfo ci, salesinfo sf WHERE ci. CustomerID=sf. CustomerID</w:t>
      </w:r>
      <w:r w:rsidRPr="007D3738">
        <w:rPr>
          <w:rFonts w:ascii="微软雅黑" w:eastAsia="微软雅黑" w:hAnsi="微软雅黑"/>
        </w:rPr>
        <w:t>” 写法</w:t>
      </w:r>
      <w:r w:rsidRPr="007D3738">
        <w:rPr>
          <w:rFonts w:ascii="微软雅黑" w:eastAsia="微软雅黑" w:hAnsi="微软雅黑" w:hint="eastAsia"/>
        </w:rPr>
        <w:t>，</w:t>
      </w:r>
      <w:r w:rsidRPr="007D3738">
        <w:rPr>
          <w:rFonts w:ascii="微软雅黑" w:eastAsia="微软雅黑" w:hAnsi="微软雅黑"/>
        </w:rPr>
        <w:t>换成inner join</w:t>
      </w:r>
      <w:r w:rsidR="002E1C50">
        <w:rPr>
          <w:rFonts w:ascii="微软雅黑" w:eastAsia="微软雅黑" w:hAnsi="微软雅黑"/>
        </w:rPr>
        <w:t>关键字</w:t>
      </w:r>
      <w:r w:rsidRPr="007D3738">
        <w:rPr>
          <w:rFonts w:ascii="微软雅黑" w:eastAsia="微软雅黑" w:hAnsi="微软雅黑"/>
        </w:rPr>
        <w:t>的写法以增强可读性</w:t>
      </w:r>
      <w:r w:rsidRPr="007D3738">
        <w:rPr>
          <w:rFonts w:ascii="微软雅黑" w:eastAsia="微软雅黑" w:hAnsi="微软雅黑" w:hint="eastAsia"/>
        </w:rPr>
        <w:t>。</w:t>
      </w:r>
    </w:p>
    <w:p w:rsidR="00661760" w:rsidRPr="00661760" w:rsidRDefault="00661760" w:rsidP="00661760">
      <w:pPr>
        <w:pStyle w:val="a4"/>
        <w:numPr>
          <w:ilvl w:val="1"/>
          <w:numId w:val="1"/>
        </w:numPr>
        <w:ind w:firstLineChars="0"/>
        <w:outlineLvl w:val="1"/>
        <w:rPr>
          <w:rFonts w:ascii="微软雅黑" w:eastAsia="微软雅黑" w:hAnsi="微软雅黑"/>
          <w:b/>
          <w:szCs w:val="21"/>
        </w:rPr>
      </w:pPr>
      <w:bookmarkStart w:id="34" w:name="_Toc486493123"/>
      <w:r w:rsidRPr="00E8410C">
        <w:rPr>
          <w:rFonts w:ascii="微软雅黑" w:eastAsia="微软雅黑" w:hAnsi="微软雅黑"/>
          <w:b/>
          <w:szCs w:val="21"/>
        </w:rPr>
        <w:lastRenderedPageBreak/>
        <w:t>SQL</w:t>
      </w:r>
      <w:r>
        <w:rPr>
          <w:rFonts w:ascii="微软雅黑" w:eastAsia="微软雅黑" w:hAnsi="微软雅黑"/>
          <w:b/>
          <w:szCs w:val="21"/>
        </w:rPr>
        <w:t>性能</w:t>
      </w:r>
      <w:r w:rsidRPr="00E8410C">
        <w:rPr>
          <w:rFonts w:ascii="微软雅黑" w:eastAsia="微软雅黑" w:hAnsi="微软雅黑"/>
          <w:b/>
          <w:szCs w:val="21"/>
        </w:rPr>
        <w:t>规范</w:t>
      </w:r>
      <w:bookmarkEnd w:id="34"/>
    </w:p>
    <w:p w:rsidR="00851867" w:rsidRPr="00706B22" w:rsidRDefault="00851867" w:rsidP="00573D00">
      <w:pPr>
        <w:pStyle w:val="a4"/>
        <w:numPr>
          <w:ilvl w:val="2"/>
          <w:numId w:val="6"/>
        </w:numPr>
        <w:ind w:firstLineChars="0"/>
        <w:outlineLvl w:val="2"/>
        <w:rPr>
          <w:rFonts w:ascii="微软雅黑" w:eastAsia="微软雅黑" w:hAnsi="微软雅黑"/>
          <w:b/>
          <w:szCs w:val="21"/>
        </w:rPr>
      </w:pPr>
      <w:bookmarkStart w:id="35" w:name="_Toc486493124"/>
      <w:r w:rsidRPr="00706B22">
        <w:rPr>
          <w:rFonts w:ascii="微软雅黑" w:eastAsia="微软雅黑" w:hAnsi="微软雅黑"/>
          <w:b/>
          <w:szCs w:val="21"/>
        </w:rPr>
        <w:t>SQL</w:t>
      </w:r>
      <w:r w:rsidRPr="00706B22">
        <w:rPr>
          <w:rFonts w:ascii="微软雅黑" w:eastAsia="微软雅黑" w:hAnsi="微软雅黑" w:hint="eastAsia"/>
          <w:b/>
          <w:szCs w:val="21"/>
        </w:rPr>
        <w:t>简化和减少数据库查询次数</w:t>
      </w:r>
      <w:r w:rsidR="001D34B0">
        <w:rPr>
          <w:rFonts w:ascii="微软雅黑" w:eastAsia="微软雅黑" w:hAnsi="微软雅黑" w:hint="eastAsia"/>
          <w:b/>
          <w:szCs w:val="21"/>
        </w:rPr>
        <w:t>，建议关联表</w:t>
      </w:r>
      <w:r w:rsidR="00F32ED7">
        <w:rPr>
          <w:rFonts w:ascii="微软雅黑" w:eastAsia="微软雅黑" w:hAnsi="微软雅黑" w:hint="eastAsia"/>
          <w:b/>
          <w:szCs w:val="21"/>
        </w:rPr>
        <w:t>数量</w:t>
      </w:r>
      <w:r w:rsidR="001D34B0">
        <w:rPr>
          <w:rFonts w:ascii="微软雅黑" w:eastAsia="微软雅黑" w:hAnsi="微软雅黑" w:hint="eastAsia"/>
          <w:b/>
          <w:szCs w:val="21"/>
        </w:rPr>
        <w:t>不要超过3</w:t>
      </w:r>
      <w:r w:rsidR="00F32ED7">
        <w:rPr>
          <w:rFonts w:ascii="微软雅黑" w:eastAsia="微软雅黑" w:hAnsi="微软雅黑" w:hint="eastAsia"/>
          <w:b/>
          <w:szCs w:val="21"/>
        </w:rPr>
        <w:t>个</w:t>
      </w:r>
      <w:bookmarkEnd w:id="35"/>
    </w:p>
    <w:p w:rsidR="00851867" w:rsidRPr="00851867" w:rsidRDefault="00851867" w:rsidP="00A71B31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在满足业务需求的前提下，尽可能使编写的</w:t>
      </w:r>
      <w:r w:rsidRPr="00851867">
        <w:rPr>
          <w:rFonts w:ascii="微软雅黑" w:eastAsia="微软雅黑" w:hAnsi="微软雅黑"/>
        </w:rPr>
        <w:t>SQL</w:t>
      </w:r>
      <w:r w:rsidRPr="00851867">
        <w:rPr>
          <w:rFonts w:ascii="微软雅黑" w:eastAsia="微软雅黑" w:hAnsi="微软雅黑" w:hint="eastAsia"/>
        </w:rPr>
        <w:t>简单，不要选择多余的字段和不必要的嵌套查询，越简单的</w:t>
      </w:r>
      <w:r w:rsidRPr="00851867">
        <w:rPr>
          <w:rFonts w:ascii="微软雅黑" w:eastAsia="微软雅黑" w:hAnsi="微软雅黑"/>
        </w:rPr>
        <w:t>SQL</w:t>
      </w:r>
      <w:r w:rsidRPr="00851867">
        <w:rPr>
          <w:rFonts w:ascii="微软雅黑" w:eastAsia="微软雅黑" w:hAnsi="微软雅黑" w:hint="eastAsia"/>
        </w:rPr>
        <w:t>，查询性能可能越好，也越好进行性能优化。</w:t>
      </w:r>
    </w:p>
    <w:p w:rsidR="00851867" w:rsidRPr="00851867" w:rsidRDefault="00851867" w:rsidP="00A71B31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比如：</w:t>
      </w:r>
    </w:p>
    <w:p w:rsidR="00851867" w:rsidRPr="00851867" w:rsidRDefault="00851867" w:rsidP="00A71B31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不要用SELECT *：SELECT语句中写出必要的要选择的全部列名，增强语句可读性，避免不必要的选择；SELECT *增加了对所有字段的依赖，当表增加了字段后，有可能发生错误；此外还可能增加了数据的流量，查询了一些实际不需要的字段。</w:t>
      </w:r>
    </w:p>
    <w:p w:rsidR="00851867" w:rsidRPr="00851867" w:rsidRDefault="00851867" w:rsidP="00A71B31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其它SQL查询也要求选择真正需要选择的字段，避免选择出多余的字段。</w:t>
      </w:r>
    </w:p>
    <w:p w:rsidR="00851867" w:rsidRDefault="00851867" w:rsidP="00A71B31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另外，尽可能减少数据库操作的次数，建议一次性查出你需要的结果集，先放到应用内存中进行遍历处理。</w:t>
      </w:r>
    </w:p>
    <w:p w:rsidR="00F32ED7" w:rsidRPr="00851867" w:rsidRDefault="00F32ED7" w:rsidP="00A71B31">
      <w:pPr>
        <w:pStyle w:val="a4"/>
        <w:ind w:firstLineChars="252" w:firstLine="52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如果经常查询的关联语句中关联表数量超过3个，建议</w:t>
      </w:r>
      <w:r w:rsidR="00E324B6">
        <w:rPr>
          <w:rFonts w:ascii="微软雅黑" w:eastAsia="微软雅黑" w:hAnsi="微软雅黑" w:hint="eastAsia"/>
        </w:rPr>
        <w:t>在表设计时在表中冗余关联表主键，已减少关联表数量。</w:t>
      </w:r>
    </w:p>
    <w:p w:rsidR="00851867" w:rsidRPr="00851867" w:rsidRDefault="00851867" w:rsidP="00813F21">
      <w:pPr>
        <w:pStyle w:val="a4"/>
        <w:numPr>
          <w:ilvl w:val="2"/>
          <w:numId w:val="6"/>
        </w:numPr>
        <w:ind w:firstLineChars="0"/>
        <w:outlineLvl w:val="2"/>
        <w:rPr>
          <w:rFonts w:ascii="微软雅黑" w:eastAsia="微软雅黑" w:hAnsi="微软雅黑"/>
          <w:b/>
          <w:szCs w:val="21"/>
        </w:rPr>
      </w:pPr>
      <w:bookmarkStart w:id="36" w:name="_Toc486493125"/>
      <w:r w:rsidRPr="00851867">
        <w:rPr>
          <w:rFonts w:ascii="微软雅黑" w:eastAsia="微软雅黑" w:hAnsi="微软雅黑" w:hint="eastAsia"/>
          <w:b/>
          <w:szCs w:val="21"/>
        </w:rPr>
        <w:t>在查询列上避免使用表达式</w:t>
      </w:r>
      <w:bookmarkEnd w:id="36"/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在</w:t>
      </w:r>
      <w:r w:rsidRPr="00851867">
        <w:rPr>
          <w:rFonts w:ascii="微软雅黑" w:eastAsia="微软雅黑" w:hAnsi="微软雅黑"/>
        </w:rPr>
        <w:t>WHERE</w:t>
      </w:r>
      <w:r w:rsidRPr="00851867">
        <w:rPr>
          <w:rFonts w:ascii="微软雅黑" w:eastAsia="微软雅黑" w:hAnsi="微软雅黑" w:hint="eastAsia"/>
        </w:rPr>
        <w:t>中，数据库函数、计算表达式等等，要尽可能将放在等号右边。否则会使所比较的字段上的索引失效；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>SELECT</w:t>
      </w:r>
      <w:r w:rsidRPr="00851867">
        <w:rPr>
          <w:rFonts w:ascii="微软雅黑" w:eastAsia="微软雅黑" w:hAnsi="微软雅黑" w:hint="eastAsia"/>
        </w:rPr>
        <w:t xml:space="preserve">　＊　</w:t>
      </w:r>
      <w:r w:rsidRPr="00851867">
        <w:rPr>
          <w:rFonts w:ascii="微软雅黑" w:eastAsia="微软雅黑" w:hAnsi="微软雅黑"/>
        </w:rPr>
        <w:t xml:space="preserve"> 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>FROM</w:t>
      </w:r>
      <w:r w:rsidRPr="00851867">
        <w:rPr>
          <w:rFonts w:ascii="微软雅黑" w:eastAsia="微软雅黑" w:hAnsi="微软雅黑" w:hint="eastAsia"/>
        </w:rPr>
        <w:t xml:space="preserve">　</w:t>
      </w:r>
      <w:r w:rsidRPr="00851867">
        <w:rPr>
          <w:rFonts w:ascii="微软雅黑" w:eastAsia="微软雅黑" w:hAnsi="微软雅黑"/>
        </w:rPr>
        <w:t xml:space="preserve">service_promotion 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 xml:space="preserve">WHERE TO_CHAR(gmt_modified,’yyyy-mm-dd’) 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 xml:space="preserve">= ‘20001-09-01’; 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而应使用：</w:t>
      </w:r>
      <w:r w:rsidRPr="00851867">
        <w:rPr>
          <w:rFonts w:ascii="微软雅黑" w:eastAsia="微软雅黑" w:hAnsi="微软雅黑"/>
        </w:rPr>
        <w:t xml:space="preserve"> 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 xml:space="preserve">SELECT * 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lastRenderedPageBreak/>
        <w:t xml:space="preserve">FROM service_promotion 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 xml:space="preserve">WHERE gmt_modified 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 xml:space="preserve">&gt;= DATE_FORMAT('2009-07-26 20:49:33','%Y-%m-%d'); 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 xml:space="preserve">AND gmt_modified 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>&lt; DATE_FORMAT('2009-07-26 20:49:33','%Y-%m-%d');</w:t>
      </w:r>
    </w:p>
    <w:p w:rsidR="00851867" w:rsidRPr="00851867" w:rsidRDefault="00851867" w:rsidP="00813F21">
      <w:pPr>
        <w:pStyle w:val="a4"/>
        <w:numPr>
          <w:ilvl w:val="2"/>
          <w:numId w:val="6"/>
        </w:numPr>
        <w:ind w:firstLineChars="0"/>
        <w:outlineLvl w:val="2"/>
        <w:rPr>
          <w:rFonts w:ascii="微软雅黑" w:eastAsia="微软雅黑" w:hAnsi="微软雅黑"/>
          <w:b/>
          <w:szCs w:val="21"/>
        </w:rPr>
      </w:pPr>
      <w:bookmarkStart w:id="37" w:name="_Toc486493126"/>
      <w:r w:rsidRPr="00851867">
        <w:rPr>
          <w:rFonts w:ascii="微软雅黑" w:eastAsia="微软雅黑" w:hAnsi="微软雅黑" w:hint="eastAsia"/>
          <w:b/>
          <w:szCs w:val="21"/>
        </w:rPr>
        <w:t>查询条件列类型的隐含转换</w:t>
      </w:r>
      <w:bookmarkEnd w:id="37"/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尽量注意比较值与查询列数据类型的一致性(</w:t>
      </w:r>
      <w:r w:rsidRPr="00851867">
        <w:rPr>
          <w:rFonts w:ascii="微软雅黑" w:eastAsia="微软雅黑" w:hAnsi="微软雅黑"/>
        </w:rPr>
        <w:t>int</w:t>
      </w:r>
      <w:r w:rsidRPr="00851867">
        <w:rPr>
          <w:rFonts w:ascii="微软雅黑" w:eastAsia="微软雅黑" w:hAnsi="微软雅黑" w:hint="eastAsia"/>
        </w:rPr>
        <w:t>与</w:t>
      </w:r>
      <w:r w:rsidRPr="00851867">
        <w:rPr>
          <w:rFonts w:ascii="微软雅黑" w:eastAsia="微软雅黑" w:hAnsi="微软雅黑"/>
        </w:rPr>
        <w:t>int</w:t>
      </w:r>
      <w:r w:rsidRPr="00851867">
        <w:rPr>
          <w:rFonts w:ascii="微软雅黑" w:eastAsia="微软雅黑" w:hAnsi="微软雅黑" w:hint="eastAsia"/>
        </w:rPr>
        <w:t>比较、</w:t>
      </w:r>
      <w:r w:rsidRPr="00851867">
        <w:rPr>
          <w:rFonts w:ascii="微软雅黑" w:eastAsia="微软雅黑" w:hAnsi="微软雅黑"/>
        </w:rPr>
        <w:t>char</w:t>
      </w:r>
      <w:r w:rsidRPr="00851867">
        <w:rPr>
          <w:rFonts w:ascii="微软雅黑" w:eastAsia="微软雅黑" w:hAnsi="微软雅黑" w:hint="eastAsia"/>
        </w:rPr>
        <w:t>与</w:t>
      </w:r>
      <w:r w:rsidRPr="00851867">
        <w:rPr>
          <w:rFonts w:ascii="微软雅黑" w:eastAsia="微软雅黑" w:hAnsi="微软雅黑"/>
        </w:rPr>
        <w:t>char</w:t>
      </w:r>
      <w:r w:rsidRPr="00851867">
        <w:rPr>
          <w:rFonts w:ascii="微软雅黑" w:eastAsia="微软雅黑" w:hAnsi="微软雅黑" w:hint="eastAsia"/>
        </w:rPr>
        <w:t>比较)，避免使用数据库的类型自动转换功能,比如：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 xml:space="preserve">SELECT * FROM category 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 xml:space="preserve">WHERE id = ‘123’; </w:t>
      </w:r>
    </w:p>
    <w:p w:rsidR="00851867" w:rsidRPr="00851867" w:rsidRDefault="00851867" w:rsidP="008C5C6B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-- id在表中定义为int类型</w:t>
      </w:r>
    </w:p>
    <w:p w:rsidR="00851867" w:rsidRPr="00851867" w:rsidRDefault="00851867" w:rsidP="00813F21">
      <w:pPr>
        <w:pStyle w:val="a4"/>
        <w:numPr>
          <w:ilvl w:val="2"/>
          <w:numId w:val="6"/>
        </w:numPr>
        <w:ind w:firstLineChars="0"/>
        <w:outlineLvl w:val="2"/>
        <w:rPr>
          <w:rFonts w:ascii="微软雅黑" w:eastAsia="微软雅黑" w:hAnsi="微软雅黑"/>
          <w:b/>
          <w:szCs w:val="21"/>
        </w:rPr>
      </w:pPr>
      <w:bookmarkStart w:id="38" w:name="_Toc486493127"/>
      <w:r w:rsidRPr="00851867">
        <w:rPr>
          <w:rFonts w:ascii="微软雅黑" w:eastAsia="微软雅黑" w:hAnsi="微软雅黑"/>
          <w:b/>
          <w:szCs w:val="21"/>
        </w:rPr>
        <w:t>Like</w:t>
      </w:r>
      <w:r w:rsidRPr="00851867">
        <w:rPr>
          <w:rFonts w:ascii="微软雅黑" w:eastAsia="微软雅黑" w:hAnsi="微软雅黑" w:hint="eastAsia"/>
          <w:b/>
          <w:szCs w:val="21"/>
        </w:rPr>
        <w:t>查询</w:t>
      </w:r>
      <w:bookmarkEnd w:id="38"/>
    </w:p>
    <w:p w:rsid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在进行模糊查询时，</w:t>
      </w:r>
      <w:r w:rsidR="00E52C34">
        <w:rPr>
          <w:rFonts w:ascii="微软雅黑" w:eastAsia="微软雅黑" w:hAnsi="微软雅黑" w:hint="eastAsia"/>
        </w:rPr>
        <w:t>建议</w:t>
      </w:r>
      <w:r w:rsidRPr="00851867">
        <w:rPr>
          <w:rFonts w:ascii="微软雅黑" w:eastAsia="微软雅黑" w:hAnsi="微软雅黑" w:hint="eastAsia"/>
        </w:rPr>
        <w:t>不要使用</w:t>
      </w:r>
      <w:r w:rsidRPr="00851867">
        <w:rPr>
          <w:rFonts w:ascii="微软雅黑" w:eastAsia="微软雅黑" w:hAnsi="微软雅黑"/>
        </w:rPr>
        <w:t>WHERE columnname like ‘%</w:t>
      </w:r>
      <w:r w:rsidRPr="00851867">
        <w:rPr>
          <w:rFonts w:ascii="微软雅黑" w:eastAsia="微软雅黑" w:hAnsi="微软雅黑" w:hint="eastAsia"/>
        </w:rPr>
        <w:t>字符串</w:t>
      </w:r>
      <w:r w:rsidRPr="00851867">
        <w:rPr>
          <w:rFonts w:ascii="微软雅黑" w:eastAsia="微软雅黑" w:hAnsi="微软雅黑"/>
        </w:rPr>
        <w:t>%’</w:t>
      </w:r>
      <w:r w:rsidRPr="00851867">
        <w:rPr>
          <w:rFonts w:ascii="微软雅黑" w:eastAsia="微软雅黑" w:hAnsi="微软雅黑" w:hint="eastAsia"/>
        </w:rPr>
        <w:t>这样的查询形式，这样的查询语句不能使用列上所建的索引，当数据量稍微有点大就会导致</w:t>
      </w:r>
      <w:r w:rsidR="00CE152D">
        <w:rPr>
          <w:rFonts w:ascii="微软雅黑" w:eastAsia="微软雅黑" w:hAnsi="微软雅黑" w:hint="eastAsia"/>
        </w:rPr>
        <w:t>有严重的性能问题。如果确实有这样的需求，应该考虑用别的方式实现，</w:t>
      </w:r>
      <w:r w:rsidRPr="00851867">
        <w:rPr>
          <w:rFonts w:ascii="微软雅黑" w:eastAsia="微软雅黑" w:hAnsi="微软雅黑" w:hint="eastAsia"/>
        </w:rPr>
        <w:t>这个问题需要在表设计的时候就考虑到。</w:t>
      </w:r>
    </w:p>
    <w:p w:rsidR="00540C1F" w:rsidRDefault="00540C1F" w:rsidP="00A3489A">
      <w:pPr>
        <w:pStyle w:val="a4"/>
        <w:ind w:firstLineChars="252" w:firstLine="52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模糊查询分为三种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前模糊</w:t>
      </w:r>
      <w:r>
        <w:rPr>
          <w:rFonts w:ascii="微软雅黑" w:eastAsia="微软雅黑" w:hAnsi="微软雅黑" w:hint="eastAsia"/>
        </w:rPr>
        <w:t>（‘%abc’）、后模糊（‘abc%’）</w:t>
      </w:r>
      <w:r w:rsidR="000167E5">
        <w:rPr>
          <w:rFonts w:ascii="微软雅黑" w:eastAsia="微软雅黑" w:hAnsi="微软雅黑" w:hint="eastAsia"/>
        </w:rPr>
        <w:t>、全</w:t>
      </w:r>
      <w:r>
        <w:rPr>
          <w:rFonts w:ascii="微软雅黑" w:eastAsia="微软雅黑" w:hAnsi="微软雅黑" w:hint="eastAsia"/>
        </w:rPr>
        <w:t>模糊（‘%abc%’），对三种模糊查询方式的建议替换方式：</w:t>
      </w:r>
    </w:p>
    <w:p w:rsidR="00124FA9" w:rsidRDefault="00124FA9" w:rsidP="00124FA9">
      <w:pPr>
        <w:pStyle w:val="a4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方式一</w:t>
      </w:r>
    </w:p>
    <w:p w:rsidR="00540C1F" w:rsidRDefault="00540C1F" w:rsidP="00A3489A">
      <w:pPr>
        <w:pStyle w:val="a4"/>
        <w:ind w:firstLineChars="252" w:firstLine="52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前模糊</w:t>
      </w:r>
      <w:r>
        <w:rPr>
          <w:rFonts w:ascii="微软雅黑" w:eastAsia="微软雅黑" w:hAnsi="微软雅黑" w:hint="eastAsia"/>
        </w:rPr>
        <w:t>（‘%</w:t>
      </w:r>
      <w:r w:rsidRPr="00540C1F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abc’）:</w:t>
      </w:r>
    </w:p>
    <w:p w:rsidR="00540C1F" w:rsidRPr="00540C1F" w:rsidRDefault="005A7B02" w:rsidP="00124FA9">
      <w:pPr>
        <w:pStyle w:val="a4"/>
        <w:ind w:firstLineChars="252" w:firstLine="52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</w:t>
      </w:r>
      <w:r w:rsidR="00540C1F" w:rsidRPr="00540C1F">
        <w:rPr>
          <w:rFonts w:ascii="微软雅黑" w:eastAsia="微软雅黑" w:hAnsi="微软雅黑"/>
        </w:rPr>
        <w:t xml:space="preserve">前面有%号，通过create index idx_xx on tab(reverse(xx)),然后sql </w:t>
      </w:r>
      <w:r>
        <w:rPr>
          <w:rFonts w:ascii="微软雅黑" w:eastAsia="微软雅黑" w:hAnsi="微软雅黑"/>
        </w:rPr>
        <w:t>可改写为</w:t>
      </w:r>
    </w:p>
    <w:p w:rsidR="00540C1F" w:rsidRPr="00540C1F" w:rsidRDefault="00540C1F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   改写前:</w:t>
      </w:r>
    </w:p>
    <w:p w:rsidR="00540C1F" w:rsidRPr="00540C1F" w:rsidRDefault="00540C1F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lastRenderedPageBreak/>
        <w:t xml:space="preserve">   select </w:t>
      </w:r>
      <w:r w:rsidR="00AA04E5" w:rsidRPr="00124FA9">
        <w:rPr>
          <w:rFonts w:ascii="微软雅黑" w:eastAsia="微软雅黑" w:hAnsi="微软雅黑"/>
        </w:rPr>
        <w:t>* from test where owner like '%abc</w:t>
      </w:r>
      <w:r w:rsidRPr="00540C1F">
        <w:rPr>
          <w:rFonts w:ascii="微软雅黑" w:eastAsia="微软雅黑" w:hAnsi="微软雅黑"/>
        </w:rPr>
        <w:t>'</w:t>
      </w:r>
    </w:p>
    <w:p w:rsidR="00540C1F" w:rsidRPr="00540C1F" w:rsidRDefault="00540C1F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   改写后：</w:t>
      </w:r>
    </w:p>
    <w:p w:rsidR="00540C1F" w:rsidRPr="00540C1F" w:rsidRDefault="00540C1F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   select * from test where reverse(owner) like reverse('%</w:t>
      </w:r>
      <w:r w:rsidR="00AA04E5" w:rsidRPr="00124FA9">
        <w:rPr>
          <w:rFonts w:ascii="微软雅黑" w:eastAsia="微软雅黑" w:hAnsi="微软雅黑"/>
        </w:rPr>
        <w:t>abc</w:t>
      </w:r>
      <w:r w:rsidRPr="00540C1F">
        <w:rPr>
          <w:rFonts w:ascii="微软雅黑" w:eastAsia="微软雅黑" w:hAnsi="微软雅黑"/>
        </w:rPr>
        <w:t>');</w:t>
      </w:r>
    </w:p>
    <w:p w:rsidR="00540C1F" w:rsidRDefault="00540C1F" w:rsidP="00A3489A">
      <w:pPr>
        <w:pStyle w:val="a4"/>
        <w:ind w:firstLineChars="252" w:firstLine="529"/>
        <w:rPr>
          <w:rFonts w:ascii="微软雅黑" w:eastAsia="微软雅黑" w:hAnsi="微软雅黑"/>
        </w:rPr>
      </w:pPr>
    </w:p>
    <w:p w:rsidR="00540C1F" w:rsidRDefault="00540C1F" w:rsidP="00A3489A">
      <w:pPr>
        <w:pStyle w:val="a4"/>
        <w:ind w:firstLineChars="252" w:firstLine="52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后模糊（‘abc%’）:</w:t>
      </w:r>
    </w:p>
    <w:p w:rsidR="00AA04E5" w:rsidRDefault="00BF724D" w:rsidP="00124FA9">
      <w:pPr>
        <w:pStyle w:val="a4"/>
        <w:ind w:firstLineChars="252" w:firstLine="52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ysql对后模糊查询优化可以走索引。</w:t>
      </w:r>
    </w:p>
    <w:p w:rsidR="00AA04E5" w:rsidRPr="00AA04E5" w:rsidRDefault="00AA04E5" w:rsidP="00A3489A">
      <w:pPr>
        <w:pStyle w:val="a4"/>
        <w:ind w:firstLineChars="252" w:firstLine="529"/>
        <w:rPr>
          <w:rFonts w:ascii="微软雅黑" w:eastAsia="微软雅黑" w:hAnsi="微软雅黑"/>
        </w:rPr>
      </w:pPr>
    </w:p>
    <w:p w:rsidR="00540C1F" w:rsidRDefault="0061489A" w:rsidP="00A3489A">
      <w:pPr>
        <w:pStyle w:val="a4"/>
        <w:ind w:firstLineChars="252" w:firstLine="529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全</w:t>
      </w:r>
      <w:r w:rsidR="00540C1F">
        <w:rPr>
          <w:rFonts w:ascii="微软雅黑" w:eastAsia="微软雅黑" w:hAnsi="微软雅黑" w:hint="eastAsia"/>
        </w:rPr>
        <w:t>模糊（‘%abc%’）:</w:t>
      </w:r>
    </w:p>
    <w:p w:rsidR="00AA04E5" w:rsidRPr="00540C1F" w:rsidRDefault="00AA04E5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创建新表保存原表的like列和rowid，然后通过rowid关联查询，然后sql改写如下：</w:t>
      </w:r>
    </w:p>
    <w:p w:rsidR="00AA04E5" w:rsidRPr="00540C1F" w:rsidRDefault="00AA04E5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   改写前：</w:t>
      </w:r>
    </w:p>
    <w:p w:rsidR="00AA04E5" w:rsidRPr="00540C1F" w:rsidRDefault="00AA04E5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   select * from test where owner like '%SCOTT%';</w:t>
      </w:r>
    </w:p>
    <w:p w:rsidR="00AA04E5" w:rsidRPr="00540C1F" w:rsidRDefault="00AA04E5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   改写后：</w:t>
      </w:r>
    </w:p>
    <w:p w:rsidR="00AA04E5" w:rsidRDefault="00AA04E5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   select 原表.* from 新表 t1 join 原表 t2 on t1.rid = t2.rowid where 新表.owner like '%SCOTT%';</w:t>
      </w:r>
    </w:p>
    <w:p w:rsidR="00540C1F" w:rsidRPr="00540C1F" w:rsidRDefault="00124FA9" w:rsidP="004C1359">
      <w:pPr>
        <w:pStyle w:val="a4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FA9">
        <w:rPr>
          <w:rFonts w:ascii="微软雅黑" w:eastAsia="微软雅黑" w:hAnsi="微软雅黑"/>
        </w:rPr>
        <w:t>方式二</w:t>
      </w:r>
    </w:p>
    <w:p w:rsidR="00540C1F" w:rsidRPr="00540C1F" w:rsidRDefault="00540C1F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124FA9">
        <w:rPr>
          <w:rFonts w:ascii="微软雅黑" w:eastAsia="微软雅黑" w:hAnsi="微软雅黑"/>
        </w:rPr>
        <w:t>多字段like模糊查询优化：</w:t>
      </w:r>
    </w:p>
    <w:p w:rsidR="00540C1F" w:rsidRPr="00540C1F" w:rsidRDefault="00540C1F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最常见的写法：where  a like '%xx%' or b like '%xx%' or c like '%xx%';  这种写法查询效率低，经过调查，下面的方法可以替代，并且效率高：</w:t>
      </w:r>
    </w:p>
    <w:p w:rsidR="00540C1F" w:rsidRPr="00540C1F" w:rsidRDefault="00540C1F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1、如果like的关键字相同：</w:t>
      </w:r>
    </w:p>
    <w:p w:rsidR="00540C1F" w:rsidRPr="00540C1F" w:rsidRDefault="00540C1F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where instr(nvl(a, '')||nvl(b,'')||nvl(c,''),   'xx') &gt; 0</w:t>
      </w:r>
    </w:p>
    <w:p w:rsidR="00540C1F" w:rsidRPr="00540C1F" w:rsidRDefault="00540C1F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把要模糊查询的字段先拼接起来，拼接时需要把null转成‘’，否则只要有一个字段</w:t>
      </w:r>
      <w:r w:rsidRPr="00540C1F">
        <w:rPr>
          <w:rFonts w:ascii="微软雅黑" w:eastAsia="微软雅黑" w:hAnsi="微软雅黑"/>
        </w:rPr>
        <w:lastRenderedPageBreak/>
        <w:t>值是空，整个拼接的字符串都成空了， 然后用instr 函数去过滤；</w:t>
      </w:r>
    </w:p>
    <w:p w:rsidR="00540C1F" w:rsidRPr="00540C1F" w:rsidRDefault="00540C1F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2、如果like的关键字不同：</w:t>
      </w:r>
    </w:p>
    <w:p w:rsidR="00540C1F" w:rsidRPr="00540C1F" w:rsidRDefault="00540C1F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where instr(a, 'xx') &gt; 0  or  instr(b, 'yy') &gt; 0  or instr(c, 'zz') &gt; 0 </w:t>
      </w:r>
    </w:p>
    <w:p w:rsidR="00540C1F" w:rsidRDefault="00540C1F" w:rsidP="00124FA9">
      <w:pPr>
        <w:pStyle w:val="a4"/>
        <w:ind w:firstLineChars="252" w:firstLine="529"/>
        <w:rPr>
          <w:rFonts w:ascii="微软雅黑" w:eastAsia="微软雅黑" w:hAnsi="微软雅黑"/>
        </w:rPr>
      </w:pPr>
      <w:r w:rsidRPr="00540C1F">
        <w:rPr>
          <w:rFonts w:ascii="微软雅黑" w:eastAsia="微软雅黑" w:hAnsi="微软雅黑"/>
        </w:rPr>
        <w:t>经过测试，这两种方法都比like效率要高；</w:t>
      </w:r>
    </w:p>
    <w:p w:rsidR="00620D4B" w:rsidRDefault="00620D4B" w:rsidP="0061489A">
      <w:pPr>
        <w:pStyle w:val="a4"/>
        <w:widowControl/>
        <w:numPr>
          <w:ilvl w:val="0"/>
          <w:numId w:val="8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方式三</w:t>
      </w:r>
    </w:p>
    <w:p w:rsidR="00620D4B" w:rsidRDefault="00620D4B" w:rsidP="00620D4B">
      <w:pPr>
        <w:pStyle w:val="a4"/>
        <w:ind w:firstLineChars="252" w:firstLine="52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使用locate替换</w:t>
      </w:r>
    </w:p>
    <w:p w:rsidR="00620D4B" w:rsidRPr="00540C1F" w:rsidRDefault="00620D4B" w:rsidP="00620D4B">
      <w:pPr>
        <w:pStyle w:val="a4"/>
        <w:ind w:firstLineChars="252" w:firstLine="529"/>
        <w:rPr>
          <w:rFonts w:ascii="微软雅黑" w:eastAsia="微软雅黑" w:hAnsi="微软雅黑"/>
        </w:rPr>
      </w:pPr>
      <w:r w:rsidRPr="00124FA9">
        <w:rPr>
          <w:rFonts w:ascii="微软雅黑" w:eastAsia="微软雅黑" w:hAnsi="微软雅黑"/>
        </w:rPr>
        <w:t>table.field like</w:t>
      </w:r>
      <w:r w:rsidRPr="00AA04E5">
        <w:rPr>
          <w:rFonts w:ascii="微软雅黑" w:eastAsia="微软雅黑" w:hAnsi="微软雅黑"/>
        </w:rPr>
        <w:t xml:space="preserve">  </w:t>
      </w:r>
      <w:r w:rsidRPr="00124FA9">
        <w:rPr>
          <w:rFonts w:ascii="微软雅黑" w:eastAsia="微软雅黑" w:hAnsi="微软雅黑"/>
        </w:rPr>
        <w:t>‘%AAA%’ 可以改为 locate (‘AAA’ , table.field) &gt; 0</w:t>
      </w:r>
    </w:p>
    <w:p w:rsidR="006908CD" w:rsidRPr="006908CD" w:rsidRDefault="006908CD" w:rsidP="006908CD">
      <w:pPr>
        <w:pStyle w:val="a4"/>
        <w:ind w:firstLineChars="252" w:firstLine="52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其他情况应视具体场景进行优化</w:t>
      </w:r>
      <w:r>
        <w:rPr>
          <w:rFonts w:ascii="微软雅黑" w:eastAsia="微软雅黑" w:hAnsi="微软雅黑" w:hint="eastAsia"/>
        </w:rPr>
        <w:t>，</w:t>
      </w:r>
      <w:r w:rsidR="00A84D73">
        <w:rPr>
          <w:rFonts w:ascii="微软雅黑" w:eastAsia="微软雅黑" w:hAnsi="微软雅黑" w:hint="eastAsia"/>
        </w:rPr>
        <w:t>尽量</w:t>
      </w:r>
      <w:r>
        <w:rPr>
          <w:rFonts w:ascii="微软雅黑" w:eastAsia="微软雅黑" w:hAnsi="微软雅黑"/>
        </w:rPr>
        <w:t>避免使用模糊查询</w:t>
      </w:r>
      <w:r>
        <w:rPr>
          <w:rFonts w:ascii="微软雅黑" w:eastAsia="微软雅黑" w:hAnsi="微软雅黑" w:hint="eastAsia"/>
        </w:rPr>
        <w:t>。</w:t>
      </w:r>
    </w:p>
    <w:p w:rsidR="00CE152D" w:rsidRPr="006908CD" w:rsidRDefault="00CE152D" w:rsidP="00A3489A">
      <w:pPr>
        <w:pStyle w:val="a4"/>
        <w:ind w:firstLineChars="252" w:firstLine="529"/>
        <w:rPr>
          <w:rFonts w:ascii="微软雅黑" w:eastAsia="微软雅黑" w:hAnsi="微软雅黑"/>
        </w:rPr>
      </w:pPr>
    </w:p>
    <w:p w:rsidR="00851867" w:rsidRPr="00851867" w:rsidRDefault="00851867" w:rsidP="00813F21">
      <w:pPr>
        <w:pStyle w:val="a4"/>
        <w:numPr>
          <w:ilvl w:val="2"/>
          <w:numId w:val="6"/>
        </w:numPr>
        <w:ind w:firstLineChars="0"/>
        <w:outlineLvl w:val="2"/>
        <w:rPr>
          <w:rFonts w:ascii="微软雅黑" w:eastAsia="微软雅黑" w:hAnsi="微软雅黑"/>
          <w:b/>
          <w:szCs w:val="21"/>
        </w:rPr>
      </w:pPr>
      <w:bookmarkStart w:id="39" w:name="_Toc486493128"/>
      <w:r w:rsidRPr="00851867">
        <w:rPr>
          <w:rFonts w:ascii="微软雅黑" w:eastAsia="微软雅黑" w:hAnsi="微软雅黑" w:hint="eastAsia"/>
          <w:b/>
          <w:szCs w:val="21"/>
        </w:rPr>
        <w:t>排序，分组查询</w:t>
      </w:r>
      <w:bookmarkEnd w:id="39"/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大量的排序操作将严重影响系统性能，所以尽量减少order by和group by排序操作。如果有大数据量的表确实存在大范围的分组查询求和运算，建议通过建立临时统计表，通过触发器或后台作业来完成统计数据的计算。对大数据量表的排序查询，除可以在排序列上建立索引外，应该尽量通过表设计加条件减少排序范围来实现排序操作。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对于进行分组求和操作的</w:t>
      </w:r>
      <w:r w:rsidRPr="00851867">
        <w:rPr>
          <w:rFonts w:ascii="微软雅黑" w:eastAsia="微软雅黑" w:hAnsi="微软雅黑"/>
        </w:rPr>
        <w:t>SQL</w:t>
      </w:r>
      <w:r w:rsidRPr="00851867">
        <w:rPr>
          <w:rFonts w:ascii="微软雅黑" w:eastAsia="微软雅黑" w:hAnsi="微软雅黑" w:hint="eastAsia"/>
        </w:rPr>
        <w:t>，可以通过增加选择项来避免排序，比如</w:t>
      </w:r>
      <w:r w:rsidRPr="00851867">
        <w:rPr>
          <w:rFonts w:ascii="微软雅黑" w:eastAsia="微软雅黑" w:hAnsi="微软雅黑"/>
        </w:rPr>
        <w:t>,</w:t>
      </w:r>
      <w:r w:rsidRPr="00851867">
        <w:rPr>
          <w:rFonts w:ascii="微软雅黑" w:eastAsia="微软雅黑" w:hAnsi="微软雅黑" w:hint="eastAsia"/>
        </w:rPr>
        <w:t>在</w:t>
      </w:r>
      <w:r w:rsidRPr="00851867">
        <w:rPr>
          <w:rFonts w:ascii="微软雅黑" w:eastAsia="微软雅黑" w:hAnsi="微软雅黑"/>
        </w:rPr>
        <w:t>sql</w:t>
      </w:r>
      <w:r w:rsidRPr="00851867">
        <w:rPr>
          <w:rFonts w:ascii="微软雅黑" w:eastAsia="微软雅黑" w:hAnsi="微软雅黑" w:hint="eastAsia"/>
        </w:rPr>
        <w:t>语句的末尾增加</w:t>
      </w:r>
      <w:r w:rsidRPr="00851867">
        <w:rPr>
          <w:rFonts w:ascii="微软雅黑" w:eastAsia="微软雅黑" w:hAnsi="微软雅黑"/>
        </w:rPr>
        <w:t>order by null</w:t>
      </w:r>
      <w:r w:rsidRPr="00851867">
        <w:rPr>
          <w:rFonts w:ascii="微软雅黑" w:eastAsia="微软雅黑" w:hAnsi="微软雅黑" w:hint="eastAsia"/>
        </w:rPr>
        <w:t>选项避免进行资源消耗量极大的排序操作。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>Select id,sum(moneys) from sales2 group by id order by null;</w:t>
      </w:r>
    </w:p>
    <w:p w:rsidR="00851867" w:rsidRPr="00851867" w:rsidRDefault="00851867" w:rsidP="00813F21">
      <w:pPr>
        <w:pStyle w:val="a4"/>
        <w:numPr>
          <w:ilvl w:val="2"/>
          <w:numId w:val="6"/>
        </w:numPr>
        <w:ind w:firstLineChars="0"/>
        <w:outlineLvl w:val="2"/>
        <w:rPr>
          <w:rFonts w:ascii="微软雅黑" w:eastAsia="微软雅黑" w:hAnsi="微软雅黑"/>
          <w:b/>
          <w:szCs w:val="21"/>
        </w:rPr>
      </w:pPr>
      <w:bookmarkStart w:id="40" w:name="_Toc486493129"/>
      <w:r w:rsidRPr="00851867">
        <w:rPr>
          <w:rFonts w:ascii="微软雅黑" w:eastAsia="微软雅黑" w:hAnsi="微软雅黑" w:hint="eastAsia"/>
          <w:b/>
          <w:szCs w:val="21"/>
        </w:rPr>
        <w:t>视图，存储过程，函数，触发器的使用</w:t>
      </w:r>
      <w:bookmarkEnd w:id="40"/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复杂，重复性使用率高的</w:t>
      </w:r>
      <w:r w:rsidRPr="00851867">
        <w:rPr>
          <w:rFonts w:ascii="微软雅黑" w:eastAsia="微软雅黑" w:hAnsi="微软雅黑"/>
        </w:rPr>
        <w:t>SQL</w:t>
      </w:r>
      <w:r w:rsidRPr="00851867">
        <w:rPr>
          <w:rFonts w:ascii="微软雅黑" w:eastAsia="微软雅黑" w:hAnsi="微软雅黑" w:hint="eastAsia"/>
        </w:rPr>
        <w:t>查询语句，建议定义成视图（</w:t>
      </w:r>
      <w:r w:rsidRPr="00851867">
        <w:rPr>
          <w:rFonts w:ascii="微软雅黑" w:eastAsia="微软雅黑" w:hAnsi="微软雅黑"/>
        </w:rPr>
        <w:t>VIEW</w:t>
      </w:r>
      <w:r w:rsidRPr="00851867">
        <w:rPr>
          <w:rFonts w:ascii="微软雅黑" w:eastAsia="微软雅黑" w:hAnsi="微软雅黑" w:hint="eastAsia"/>
        </w:rPr>
        <w:t>）来使用，好处是将来可以在数据库后台进行修改，优化等维护，同时也可以简化应用端的代码编写。对操作任务量大，比如定时性的数据统计，计算任务，建议编写成存储过程，函数来实现。尽量少</w:t>
      </w:r>
      <w:r w:rsidRPr="00851867">
        <w:rPr>
          <w:rFonts w:ascii="微软雅黑" w:eastAsia="微软雅黑" w:hAnsi="微软雅黑" w:hint="eastAsia"/>
        </w:rPr>
        <w:lastRenderedPageBreak/>
        <w:t>用触发器，特别是使用带有大量数据操作任务的触发器，那样的触发器会降低表的更新速度。而且大量使用触发器会给数据库的维护带来更大的难度。</w:t>
      </w:r>
    </w:p>
    <w:p w:rsidR="00851867" w:rsidRPr="00851867" w:rsidRDefault="00851867" w:rsidP="00813F21">
      <w:pPr>
        <w:pStyle w:val="a4"/>
        <w:numPr>
          <w:ilvl w:val="2"/>
          <w:numId w:val="6"/>
        </w:numPr>
        <w:ind w:firstLineChars="0"/>
        <w:outlineLvl w:val="2"/>
        <w:rPr>
          <w:rFonts w:ascii="微软雅黑" w:eastAsia="微软雅黑" w:hAnsi="微软雅黑"/>
          <w:b/>
          <w:szCs w:val="21"/>
        </w:rPr>
      </w:pPr>
      <w:bookmarkStart w:id="41" w:name="_Toc486493130"/>
      <w:r w:rsidRPr="00851867">
        <w:rPr>
          <w:rFonts w:ascii="微软雅黑" w:eastAsia="微软雅黑" w:hAnsi="微软雅黑" w:hint="eastAsia"/>
          <w:b/>
          <w:szCs w:val="21"/>
        </w:rPr>
        <w:t>使用批操作提高数据插入效率</w:t>
      </w:r>
      <w:bookmarkEnd w:id="41"/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如果数据插入量比较大，建议写成批量操作的形式，将能大大提高数据库插入的效率，比如：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 xml:space="preserve">INSERT INTO `T_VISITIP` VALUES 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>(38094,'10.10.10.0',10,'2007-02- 28'),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>(38095,'10.10.10.1',10,'2007-02- 28'),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>(38096,'10.10.10.2',10,'2007-02- 28'),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>(38097,'10.10.10.3',10,'2007-02- 28') ,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>………………………………..;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>begin;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>INSERT INTO a VALUES (1,23),(2,34),(4,33);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 xml:space="preserve">INSERT INTO a VALUES (8,26),(6,29); 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 xml:space="preserve">……………………… 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>commit;</w:t>
      </w:r>
    </w:p>
    <w:p w:rsidR="00851867" w:rsidRPr="00851867" w:rsidRDefault="00851867" w:rsidP="00813F21">
      <w:pPr>
        <w:pStyle w:val="a4"/>
        <w:numPr>
          <w:ilvl w:val="2"/>
          <w:numId w:val="6"/>
        </w:numPr>
        <w:ind w:firstLineChars="0"/>
        <w:outlineLvl w:val="2"/>
        <w:rPr>
          <w:rFonts w:ascii="微软雅黑" w:eastAsia="微软雅黑" w:hAnsi="微软雅黑"/>
          <w:b/>
          <w:szCs w:val="21"/>
        </w:rPr>
      </w:pPr>
      <w:bookmarkStart w:id="42" w:name="_Toc486493131"/>
      <w:r w:rsidRPr="00851867">
        <w:rPr>
          <w:rFonts w:ascii="微软雅黑" w:eastAsia="微软雅黑" w:hAnsi="微软雅黑" w:hint="eastAsia"/>
          <w:b/>
          <w:szCs w:val="21"/>
        </w:rPr>
        <w:t>慎用</w:t>
      </w:r>
      <w:r w:rsidRPr="00851867">
        <w:rPr>
          <w:rFonts w:ascii="微软雅黑" w:eastAsia="微软雅黑" w:hAnsi="微软雅黑"/>
          <w:b/>
          <w:szCs w:val="21"/>
        </w:rPr>
        <w:t>union</w:t>
      </w:r>
      <w:r w:rsidRPr="00851867">
        <w:rPr>
          <w:rFonts w:ascii="微软雅黑" w:eastAsia="微软雅黑" w:hAnsi="微软雅黑" w:hint="eastAsia"/>
          <w:b/>
          <w:szCs w:val="21"/>
        </w:rPr>
        <w:t>或</w:t>
      </w:r>
      <w:r w:rsidRPr="00851867">
        <w:rPr>
          <w:rFonts w:ascii="微软雅黑" w:eastAsia="微软雅黑" w:hAnsi="微软雅黑"/>
          <w:b/>
          <w:szCs w:val="21"/>
        </w:rPr>
        <w:t>union all</w:t>
      </w:r>
      <w:bookmarkEnd w:id="42"/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慎用</w:t>
      </w:r>
      <w:r w:rsidRPr="00851867">
        <w:rPr>
          <w:rFonts w:ascii="微软雅黑" w:eastAsia="微软雅黑" w:hAnsi="微软雅黑"/>
        </w:rPr>
        <w:t>union</w:t>
      </w:r>
      <w:r w:rsidRPr="00851867">
        <w:rPr>
          <w:rFonts w:ascii="微软雅黑" w:eastAsia="微软雅黑" w:hAnsi="微软雅黑" w:hint="eastAsia"/>
        </w:rPr>
        <w:t>或</w:t>
      </w:r>
      <w:r w:rsidRPr="00851867">
        <w:rPr>
          <w:rFonts w:ascii="微软雅黑" w:eastAsia="微软雅黑" w:hAnsi="微软雅黑"/>
        </w:rPr>
        <w:t>union all</w:t>
      </w:r>
      <w:r w:rsidRPr="00851867">
        <w:rPr>
          <w:rFonts w:ascii="微软雅黑" w:eastAsia="微软雅黑" w:hAnsi="微软雅黑" w:hint="eastAsia"/>
        </w:rPr>
        <w:t>，特别是合并后再进行排序操作的</w:t>
      </w:r>
      <w:r w:rsidRPr="00851867">
        <w:rPr>
          <w:rFonts w:ascii="微软雅黑" w:eastAsia="微软雅黑" w:hAnsi="微软雅黑"/>
        </w:rPr>
        <w:t>SQL,</w:t>
      </w:r>
      <w:r w:rsidRPr="00851867">
        <w:rPr>
          <w:rFonts w:ascii="微软雅黑" w:eastAsia="微软雅黑" w:hAnsi="微软雅黑" w:hint="eastAsia"/>
        </w:rPr>
        <w:t>碰到数据量比较大时，进行优化会非常困难。</w:t>
      </w:r>
    </w:p>
    <w:p w:rsidR="00851867" w:rsidRPr="00851867" w:rsidRDefault="00851867" w:rsidP="00813F21">
      <w:pPr>
        <w:pStyle w:val="a4"/>
        <w:numPr>
          <w:ilvl w:val="2"/>
          <w:numId w:val="6"/>
        </w:numPr>
        <w:ind w:firstLineChars="0"/>
        <w:outlineLvl w:val="2"/>
        <w:rPr>
          <w:rFonts w:ascii="微软雅黑" w:eastAsia="微软雅黑" w:hAnsi="微软雅黑"/>
          <w:b/>
          <w:szCs w:val="21"/>
        </w:rPr>
      </w:pPr>
      <w:bookmarkStart w:id="43" w:name="OLE_LINK5"/>
      <w:bookmarkStart w:id="44" w:name="_Toc486493132"/>
      <w:r w:rsidRPr="00851867">
        <w:rPr>
          <w:rFonts w:ascii="微软雅黑" w:eastAsia="微软雅黑" w:hAnsi="微软雅黑" w:hint="eastAsia"/>
          <w:b/>
          <w:szCs w:val="21"/>
        </w:rPr>
        <w:t>优化嵌套查询</w:t>
      </w:r>
      <w:bookmarkEnd w:id="43"/>
      <w:bookmarkEnd w:id="44"/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使用连接（</w:t>
      </w:r>
      <w:r w:rsidRPr="00851867">
        <w:rPr>
          <w:rFonts w:ascii="微软雅黑" w:eastAsia="微软雅黑" w:hAnsi="微软雅黑"/>
        </w:rPr>
        <w:t>JOIN</w:t>
      </w:r>
      <w:r w:rsidRPr="00851867">
        <w:rPr>
          <w:rFonts w:ascii="微软雅黑" w:eastAsia="微软雅黑" w:hAnsi="微软雅黑" w:hint="eastAsia"/>
        </w:rPr>
        <w:t>）来代替子查询</w:t>
      </w:r>
      <w:r w:rsidRPr="00851867">
        <w:rPr>
          <w:rFonts w:ascii="微软雅黑" w:eastAsia="微软雅黑" w:hAnsi="微软雅黑"/>
        </w:rPr>
        <w:t xml:space="preserve">(Sub-Queries) </w:t>
      </w:r>
      <w:r w:rsidRPr="00851867">
        <w:rPr>
          <w:rFonts w:ascii="微软雅黑" w:eastAsia="微软雅黑" w:hAnsi="微软雅黑" w:hint="eastAsia"/>
        </w:rPr>
        <w:t>，在有的情况下可能能大大提高</w:t>
      </w:r>
      <w:r w:rsidRPr="00851867">
        <w:rPr>
          <w:rFonts w:ascii="微软雅黑" w:eastAsia="微软雅黑" w:hAnsi="微软雅黑"/>
        </w:rPr>
        <w:t>sql</w:t>
      </w:r>
      <w:r w:rsidRPr="00851867">
        <w:rPr>
          <w:rFonts w:ascii="微软雅黑" w:eastAsia="微软雅黑" w:hAnsi="微软雅黑" w:hint="eastAsia"/>
        </w:rPr>
        <w:t>执行的速度。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lastRenderedPageBreak/>
        <w:t>子查询：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 xml:space="preserve">SELECT * FROM customerinfo WHERE CustomerID in (SELECT CustomerID FROM salesinfo ) 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 w:hint="eastAsia"/>
        </w:rPr>
        <w:t>改写成：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 xml:space="preserve">SELECT Ci.* FROM customerinfo ci, salesinfo sf </w:t>
      </w:r>
    </w:p>
    <w:p w:rsidR="00851867" w:rsidRPr="00851867" w:rsidRDefault="00851867" w:rsidP="00A3489A">
      <w:pPr>
        <w:pStyle w:val="a4"/>
        <w:ind w:firstLineChars="252" w:firstLine="529"/>
        <w:rPr>
          <w:rFonts w:ascii="微软雅黑" w:eastAsia="微软雅黑" w:hAnsi="微软雅黑"/>
        </w:rPr>
      </w:pPr>
      <w:r w:rsidRPr="00851867">
        <w:rPr>
          <w:rFonts w:ascii="微软雅黑" w:eastAsia="微软雅黑" w:hAnsi="微软雅黑"/>
        </w:rPr>
        <w:t xml:space="preserve">WHERE ci. CustomerID=sf. CustomerID </w:t>
      </w:r>
    </w:p>
    <w:p w:rsidR="00191596" w:rsidRPr="00F95170" w:rsidRDefault="00191596" w:rsidP="00A3489A">
      <w:pPr>
        <w:pStyle w:val="a4"/>
        <w:ind w:firstLineChars="252" w:firstLine="529"/>
        <w:rPr>
          <w:rFonts w:ascii="微软雅黑" w:eastAsia="微软雅黑" w:hAnsi="微软雅黑"/>
        </w:rPr>
      </w:pPr>
    </w:p>
    <w:p w:rsidR="00191596" w:rsidRPr="00F95170" w:rsidRDefault="00191596" w:rsidP="00A3489A">
      <w:pPr>
        <w:pStyle w:val="a4"/>
        <w:ind w:firstLineChars="252" w:firstLine="529"/>
        <w:rPr>
          <w:rFonts w:ascii="微软雅黑" w:eastAsia="微软雅黑" w:hAnsi="微软雅黑"/>
        </w:rPr>
      </w:pPr>
    </w:p>
    <w:sectPr w:rsidR="00191596" w:rsidRPr="00F95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670" w:rsidRDefault="005E3670" w:rsidP="00917957">
      <w:r>
        <w:separator/>
      </w:r>
    </w:p>
  </w:endnote>
  <w:endnote w:type="continuationSeparator" w:id="0">
    <w:p w:rsidR="005E3670" w:rsidRDefault="005E3670" w:rsidP="00917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670" w:rsidRDefault="005E3670" w:rsidP="00917957">
      <w:r>
        <w:separator/>
      </w:r>
    </w:p>
  </w:footnote>
  <w:footnote w:type="continuationSeparator" w:id="0">
    <w:p w:rsidR="005E3670" w:rsidRDefault="005E3670" w:rsidP="00917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E5FED"/>
    <w:multiLevelType w:val="hybridMultilevel"/>
    <w:tmpl w:val="215AF30E"/>
    <w:lvl w:ilvl="0" w:tplc="F112F3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EB216F"/>
    <w:multiLevelType w:val="hybridMultilevel"/>
    <w:tmpl w:val="CAD4BE1E"/>
    <w:lvl w:ilvl="0" w:tplc="F45642D6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7D1450"/>
    <w:multiLevelType w:val="hybridMultilevel"/>
    <w:tmpl w:val="DFD0F032"/>
    <w:lvl w:ilvl="0" w:tplc="F45642D6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462FBC"/>
    <w:multiLevelType w:val="hybridMultilevel"/>
    <w:tmpl w:val="0B7ABA56"/>
    <w:lvl w:ilvl="0" w:tplc="F45642D6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A250BF"/>
    <w:multiLevelType w:val="hybridMultilevel"/>
    <w:tmpl w:val="E68AE4E4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>
    <w:nsid w:val="3A8D6743"/>
    <w:multiLevelType w:val="hybridMultilevel"/>
    <w:tmpl w:val="9F7259AA"/>
    <w:lvl w:ilvl="0" w:tplc="04090001">
      <w:start w:val="1"/>
      <w:numFmt w:val="bullet"/>
      <w:lvlText w:val=""/>
      <w:lvlJc w:val="left"/>
      <w:pPr>
        <w:ind w:left="178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9" w:hanging="420"/>
      </w:pPr>
      <w:rPr>
        <w:rFonts w:ascii="Wingdings" w:hAnsi="Wingdings" w:hint="default"/>
      </w:rPr>
    </w:lvl>
  </w:abstractNum>
  <w:abstractNum w:abstractNumId="6">
    <w:nsid w:val="3C007E77"/>
    <w:multiLevelType w:val="hybridMultilevel"/>
    <w:tmpl w:val="FCB06F1E"/>
    <w:lvl w:ilvl="0" w:tplc="04090001">
      <w:start w:val="1"/>
      <w:numFmt w:val="bullet"/>
      <w:lvlText w:val=""/>
      <w:lvlJc w:val="left"/>
      <w:pPr>
        <w:ind w:left="94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20"/>
      </w:pPr>
      <w:rPr>
        <w:rFonts w:ascii="Wingdings" w:hAnsi="Wingdings" w:hint="default"/>
      </w:rPr>
    </w:lvl>
  </w:abstractNum>
  <w:abstractNum w:abstractNumId="7">
    <w:nsid w:val="47D0462E"/>
    <w:multiLevelType w:val="hybridMultilevel"/>
    <w:tmpl w:val="2D72FB9C"/>
    <w:lvl w:ilvl="0" w:tplc="698A2D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403465"/>
    <w:multiLevelType w:val="hybridMultilevel"/>
    <w:tmpl w:val="7AF450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A97"/>
    <w:rsid w:val="00005DBA"/>
    <w:rsid w:val="00015148"/>
    <w:rsid w:val="000167E5"/>
    <w:rsid w:val="00022F4F"/>
    <w:rsid w:val="00032A14"/>
    <w:rsid w:val="000B06FC"/>
    <w:rsid w:val="000B151F"/>
    <w:rsid w:val="00123D14"/>
    <w:rsid w:val="00124FA9"/>
    <w:rsid w:val="001401F8"/>
    <w:rsid w:val="001442F6"/>
    <w:rsid w:val="00157967"/>
    <w:rsid w:val="00163F85"/>
    <w:rsid w:val="00172644"/>
    <w:rsid w:val="00172809"/>
    <w:rsid w:val="00191596"/>
    <w:rsid w:val="00194FBD"/>
    <w:rsid w:val="001A16BB"/>
    <w:rsid w:val="001C3A9A"/>
    <w:rsid w:val="001C6F7B"/>
    <w:rsid w:val="001D34B0"/>
    <w:rsid w:val="001E5206"/>
    <w:rsid w:val="002515CC"/>
    <w:rsid w:val="00274A0F"/>
    <w:rsid w:val="00284CF0"/>
    <w:rsid w:val="00293990"/>
    <w:rsid w:val="002968E3"/>
    <w:rsid w:val="002A1DB5"/>
    <w:rsid w:val="002B5A72"/>
    <w:rsid w:val="002B7FFE"/>
    <w:rsid w:val="002C3BF1"/>
    <w:rsid w:val="002E1C50"/>
    <w:rsid w:val="002E480D"/>
    <w:rsid w:val="0031743C"/>
    <w:rsid w:val="0033288F"/>
    <w:rsid w:val="003368AE"/>
    <w:rsid w:val="003658EF"/>
    <w:rsid w:val="003D3215"/>
    <w:rsid w:val="003D35E1"/>
    <w:rsid w:val="003D3A2F"/>
    <w:rsid w:val="003E7DA0"/>
    <w:rsid w:val="00400FE1"/>
    <w:rsid w:val="004313CB"/>
    <w:rsid w:val="004468D7"/>
    <w:rsid w:val="004531B1"/>
    <w:rsid w:val="004E23DD"/>
    <w:rsid w:val="00506E4B"/>
    <w:rsid w:val="00540C1F"/>
    <w:rsid w:val="00573D00"/>
    <w:rsid w:val="00574C2D"/>
    <w:rsid w:val="005A7B02"/>
    <w:rsid w:val="005B3BAA"/>
    <w:rsid w:val="005E3670"/>
    <w:rsid w:val="00611AC9"/>
    <w:rsid w:val="0061489A"/>
    <w:rsid w:val="00620D4B"/>
    <w:rsid w:val="0062397B"/>
    <w:rsid w:val="00634A8B"/>
    <w:rsid w:val="00654DBB"/>
    <w:rsid w:val="00661760"/>
    <w:rsid w:val="00674190"/>
    <w:rsid w:val="0067728C"/>
    <w:rsid w:val="00680111"/>
    <w:rsid w:val="006908CD"/>
    <w:rsid w:val="006A4FC7"/>
    <w:rsid w:val="006C43F5"/>
    <w:rsid w:val="006F4DBA"/>
    <w:rsid w:val="006F65A0"/>
    <w:rsid w:val="007007BF"/>
    <w:rsid w:val="00706B22"/>
    <w:rsid w:val="00731F73"/>
    <w:rsid w:val="0076584A"/>
    <w:rsid w:val="00777774"/>
    <w:rsid w:val="00785E4D"/>
    <w:rsid w:val="007A0405"/>
    <w:rsid w:val="007B3D8B"/>
    <w:rsid w:val="007D3738"/>
    <w:rsid w:val="007E7A97"/>
    <w:rsid w:val="007F0E93"/>
    <w:rsid w:val="00813F21"/>
    <w:rsid w:val="008160B6"/>
    <w:rsid w:val="0083355B"/>
    <w:rsid w:val="00833701"/>
    <w:rsid w:val="00835505"/>
    <w:rsid w:val="00837CA9"/>
    <w:rsid w:val="00851867"/>
    <w:rsid w:val="00851895"/>
    <w:rsid w:val="00862016"/>
    <w:rsid w:val="008634D6"/>
    <w:rsid w:val="00865311"/>
    <w:rsid w:val="008C203B"/>
    <w:rsid w:val="008C49CF"/>
    <w:rsid w:val="008C5C6B"/>
    <w:rsid w:val="008F3818"/>
    <w:rsid w:val="00917957"/>
    <w:rsid w:val="00922928"/>
    <w:rsid w:val="009309E2"/>
    <w:rsid w:val="009421C0"/>
    <w:rsid w:val="009632A0"/>
    <w:rsid w:val="00967397"/>
    <w:rsid w:val="00994C88"/>
    <w:rsid w:val="009961E4"/>
    <w:rsid w:val="00A02EBB"/>
    <w:rsid w:val="00A045D4"/>
    <w:rsid w:val="00A321C1"/>
    <w:rsid w:val="00A3489A"/>
    <w:rsid w:val="00A51873"/>
    <w:rsid w:val="00A5598C"/>
    <w:rsid w:val="00A668DA"/>
    <w:rsid w:val="00A71B31"/>
    <w:rsid w:val="00A84D73"/>
    <w:rsid w:val="00AA04E5"/>
    <w:rsid w:val="00AB5FB8"/>
    <w:rsid w:val="00AF419B"/>
    <w:rsid w:val="00B05684"/>
    <w:rsid w:val="00B1368A"/>
    <w:rsid w:val="00B44E7E"/>
    <w:rsid w:val="00B550B8"/>
    <w:rsid w:val="00B909D2"/>
    <w:rsid w:val="00B926E0"/>
    <w:rsid w:val="00B9341F"/>
    <w:rsid w:val="00BA6329"/>
    <w:rsid w:val="00BB2194"/>
    <w:rsid w:val="00BF3B24"/>
    <w:rsid w:val="00BF724D"/>
    <w:rsid w:val="00C04033"/>
    <w:rsid w:val="00C21AFE"/>
    <w:rsid w:val="00C55A51"/>
    <w:rsid w:val="00CA5D26"/>
    <w:rsid w:val="00CB5923"/>
    <w:rsid w:val="00CE152D"/>
    <w:rsid w:val="00CF264C"/>
    <w:rsid w:val="00D03C43"/>
    <w:rsid w:val="00D36412"/>
    <w:rsid w:val="00D74BB5"/>
    <w:rsid w:val="00D77EEC"/>
    <w:rsid w:val="00D86F3C"/>
    <w:rsid w:val="00D95BC6"/>
    <w:rsid w:val="00DA1B73"/>
    <w:rsid w:val="00DA458F"/>
    <w:rsid w:val="00DB4142"/>
    <w:rsid w:val="00E324B6"/>
    <w:rsid w:val="00E3305A"/>
    <w:rsid w:val="00E40DD6"/>
    <w:rsid w:val="00E44617"/>
    <w:rsid w:val="00E4685C"/>
    <w:rsid w:val="00E52C34"/>
    <w:rsid w:val="00E70750"/>
    <w:rsid w:val="00E8410C"/>
    <w:rsid w:val="00EB0B1A"/>
    <w:rsid w:val="00ED0B17"/>
    <w:rsid w:val="00ED3548"/>
    <w:rsid w:val="00ED7EF2"/>
    <w:rsid w:val="00EE5AAF"/>
    <w:rsid w:val="00F32ED7"/>
    <w:rsid w:val="00F95170"/>
    <w:rsid w:val="00FA4EF6"/>
    <w:rsid w:val="00FC4076"/>
    <w:rsid w:val="00FE532A"/>
    <w:rsid w:val="00FE61B2"/>
    <w:rsid w:val="00FF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85D6DE-6A3F-4613-AEFC-65677B9B1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1B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0568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0B151F"/>
    <w:rPr>
      <w:b/>
      <w:bCs/>
      <w:i/>
      <w:iCs/>
      <w:spacing w:val="5"/>
    </w:rPr>
  </w:style>
  <w:style w:type="paragraph" w:styleId="a4">
    <w:name w:val="List Paragraph"/>
    <w:basedOn w:val="a"/>
    <w:uiPriority w:val="34"/>
    <w:qFormat/>
    <w:rsid w:val="008F3818"/>
    <w:pPr>
      <w:ind w:firstLineChars="200" w:firstLine="420"/>
    </w:pPr>
  </w:style>
  <w:style w:type="paragraph" w:styleId="a5">
    <w:name w:val="Normal (Web)"/>
    <w:basedOn w:val="a"/>
    <w:uiPriority w:val="99"/>
    <w:semiHidden/>
    <w:unhideWhenUsed/>
    <w:rsid w:val="00BA6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A1B7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A1B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A1B73"/>
  </w:style>
  <w:style w:type="paragraph" w:styleId="2">
    <w:name w:val="toc 2"/>
    <w:basedOn w:val="a"/>
    <w:next w:val="a"/>
    <w:autoRedefine/>
    <w:uiPriority w:val="39"/>
    <w:unhideWhenUsed/>
    <w:rsid w:val="00DA1B73"/>
    <w:pPr>
      <w:ind w:leftChars="200" w:left="420"/>
    </w:pPr>
  </w:style>
  <w:style w:type="character" w:styleId="a6">
    <w:name w:val="Hyperlink"/>
    <w:basedOn w:val="a0"/>
    <w:uiPriority w:val="99"/>
    <w:unhideWhenUsed/>
    <w:rsid w:val="00DA1B73"/>
    <w:rPr>
      <w:color w:val="0563C1" w:themeColor="hyperlink"/>
      <w:u w:val="single"/>
    </w:rPr>
  </w:style>
  <w:style w:type="character" w:styleId="a7">
    <w:name w:val="Strong"/>
    <w:basedOn w:val="a0"/>
    <w:uiPriority w:val="22"/>
    <w:qFormat/>
    <w:rsid w:val="00D86F3C"/>
    <w:rPr>
      <w:b/>
      <w:bCs/>
    </w:rPr>
  </w:style>
  <w:style w:type="character" w:customStyle="1" w:styleId="3Char">
    <w:name w:val="标题 3 Char"/>
    <w:basedOn w:val="a0"/>
    <w:link w:val="3"/>
    <w:uiPriority w:val="9"/>
    <w:semiHidden/>
    <w:rsid w:val="00B0568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559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98C"/>
    <w:rPr>
      <w:rFonts w:ascii="宋体" w:eastAsia="宋体" w:hAnsi="宋体" w:cs="宋体"/>
      <w:kern w:val="0"/>
      <w:sz w:val="24"/>
      <w:szCs w:val="24"/>
    </w:rPr>
  </w:style>
  <w:style w:type="paragraph" w:customStyle="1" w:styleId="listparagraph">
    <w:name w:val="listparagraph"/>
    <w:basedOn w:val="a"/>
    <w:rsid w:val="008518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C203B"/>
    <w:pPr>
      <w:ind w:leftChars="400" w:left="840"/>
    </w:pPr>
  </w:style>
  <w:style w:type="paragraph" w:styleId="a8">
    <w:name w:val="header"/>
    <w:basedOn w:val="a"/>
    <w:link w:val="Char"/>
    <w:uiPriority w:val="99"/>
    <w:unhideWhenUsed/>
    <w:rsid w:val="00917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91795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917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917957"/>
    <w:rPr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6908CD"/>
    <w:rPr>
      <w:rFonts w:ascii="宋体" w:eastAsia="宋体" w:hAnsi="宋体" w:cs="宋体"/>
      <w:sz w:val="24"/>
      <w:szCs w:val="24"/>
    </w:rPr>
  </w:style>
  <w:style w:type="table" w:styleId="aa">
    <w:name w:val="Table Grid"/>
    <w:basedOn w:val="a1"/>
    <w:uiPriority w:val="39"/>
    <w:rsid w:val="00D36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69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94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51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8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413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86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04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64067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169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38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26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6632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06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02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6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3671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24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7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9963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951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06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26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944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96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9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8110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0453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6390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7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833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5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157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229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5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9834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77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4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1579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400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5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0CFD2-4854-4CD1-9B05-93AE47B7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15</Pages>
  <Words>1399</Words>
  <Characters>7975</Characters>
  <Application>Microsoft Office Word</Application>
  <DocSecurity>0</DocSecurity>
  <Lines>66</Lines>
  <Paragraphs>18</Paragraphs>
  <ScaleCrop>false</ScaleCrop>
  <Company>Users</Company>
  <LinksUpToDate>false</LinksUpToDate>
  <CharactersWithSpaces>9356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jianghua tang</dc:creator>
  <cp:keywords/>
  <dc:description/>
  <cp:lastModifiedBy>wangq</cp:lastModifiedBy>
  <cp:revision>40</cp:revision>
  <dcterms:created xsi:type="dcterms:W3CDTF">2017-06-28T09:19:00Z</dcterms:created>
  <dcterms:modified xsi:type="dcterms:W3CDTF">2017-07-12T06:29:00Z</dcterms:modified>
</cp:coreProperties>
</file>