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附录a最小闭环执行协议示例"/>
    <w:p>
      <w:pPr>
        <w:pStyle w:val="Heading1"/>
      </w:pPr>
      <w:r>
        <w:rPr>
          <w:rFonts w:hint="eastAsia"/>
        </w:rPr>
        <w:t xml:space="preserve">附录A：最小闭环执行协议示例</w:t>
      </w:r>
    </w:p>
    <w:p>
      <w:pPr>
        <w:pStyle w:val="FirstParagraph"/>
      </w:pPr>
      <w:r>
        <w:rPr>
          <w:rFonts w:hint="eastAsia"/>
        </w:rPr>
        <w:t xml:space="preserve">本附录包含在实践中验证有效的执行协议模板，可直接用于你的</w:t>
      </w:r>
      <w:r>
        <w:t xml:space="preserve"> AI </w:t>
      </w:r>
      <w:r>
        <w:rPr>
          <w:rFonts w:hint="eastAsia"/>
        </w:rPr>
        <w:t xml:space="preserve">公司系统。</w:t>
      </w:r>
    </w:p>
    <w:p>
      <w:r>
        <w:pict>
          <v:rect style="width:0;height:1.5pt" o:hralign="center" o:hrstd="t" o:hr="t"/>
        </w:pict>
      </w:r>
    </w:p>
    <w:bookmarkStart w:id="9" w:name="a1-任务卡字段协议10字段"/>
    <w:p>
      <w:pPr>
        <w:pStyle w:val="Heading2"/>
      </w:pPr>
      <w:r>
        <w:t xml:space="preserve">A1 </w:t>
      </w:r>
      <w:r>
        <w:rPr>
          <w:rFonts w:hint="eastAsia"/>
        </w:rPr>
        <w:t xml:space="preserve">任务卡字段协议（10字段）</w:t>
      </w:r>
    </w:p>
    <w:p>
      <w:pPr>
        <w:pStyle w:val="FirstParagraph"/>
      </w:pPr>
      <w:r>
        <w:rPr>
          <w:rFonts w:hint="eastAsia"/>
        </w:rPr>
        <w:t xml:space="preserve">任务卡是所有正式工作的入口。任何任务都必须以标准任务卡形式发出。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哪个项目</w:t>
            </w:r>
          </w:p>
        </w:tc>
        <w:tc>
          <w:tcPr/>
          <w:p>
            <w:pPr>
              <w:pStyle w:val="Compact"/>
            </w:pPr>
            <w:r>
              <w:t xml:space="preserve">sticker-v1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研发/测试/内容/研究/渠道/复盘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服务什么阶段目标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最终要回什么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表情包生成页面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不要接支付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t xml:space="preserve">P1/P2/P3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具体可验收的条件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可上传图片、可输出表情包、移动端能打开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期望完成时间</w:t>
            </w:r>
          </w:p>
        </w:tc>
        <w:tc>
          <w:tcPr/>
          <w:p>
            <w:pPr>
              <w:pStyle w:val="Compact"/>
            </w:pPr>
            <w:r>
              <w:t xml:space="preserve">2026-03-15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谁发的</w:t>
            </w:r>
          </w:p>
        </w:tc>
        <w:tc>
          <w:tcPr/>
          <w:p>
            <w:pPr>
              <w:pStyle w:val="Compact"/>
            </w:pPr>
            <w:r>
              <w:t xml:space="preserve">lead-sticker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什么情况必须退回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超过2天未完成</w:t>
            </w:r>
            <w:r>
              <w:t xml:space="preserve"> / </w:t>
            </w:r>
            <w:r>
              <w:rPr>
                <w:rFonts w:hint="eastAsia"/>
              </w:rPr>
              <w:t xml:space="preserve">遇到技术阻塞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2-任务状态流转表"/>
    <w:p>
      <w:pPr>
        <w:pStyle w:val="Heading2"/>
      </w:pPr>
      <w:r>
        <w:t xml:space="preserve">A2 </w:t>
      </w:r>
      <w:r>
        <w:rPr>
          <w:rFonts w:hint="eastAsia"/>
        </w:rPr>
        <w:t xml:space="preserve">任务状态流转表</w:t>
      </w:r>
    </w:p>
    <w:p>
      <w:pPr>
        <w:pStyle w:val="FirstParagraph"/>
      </w:pPr>
      <w:r>
        <w:rPr>
          <w:rFonts w:hint="eastAsia"/>
        </w:rPr>
        <w:t xml:space="preserve">任务必须在一个明确的状态系统中流动。以下是最小可用状态集：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任务规划中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待派发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待派发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任务卡已填好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已派发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已派发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分配给执行Agent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待验收/已阻塞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交付物已提交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已完成/待修改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验收通过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遇到问题无法继续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执行中/已升级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触发升级条件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验收失败必须能回流（待修改</w:t>
      </w:r>
      <w:r>
        <w:t xml:space="preserve"> → </w:t>
      </w:r>
      <w:r>
        <w:rPr>
          <w:rFonts w:hint="eastAsia"/>
        </w:rPr>
        <w:t xml:space="preserve">执行中）</w:t>
      </w:r>
      <w:r>
        <w:t xml:space="preserve"> </w:t>
      </w:r>
      <w:r>
        <w:t xml:space="preserve">- </w:t>
      </w:r>
      <w:r>
        <w:rPr>
          <w:rFonts w:hint="eastAsia"/>
        </w:rPr>
        <w:t xml:space="preserve">阻塞任务必须能升级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状态变更必须有记录</w:t>
      </w:r>
    </w:p>
    <w:p>
      <w:r>
        <w:pict>
          <v:rect style="width:0;height:1.5pt" o:hralign="center" o:hrstd="t" o:hr="t"/>
        </w:pict>
      </w:r>
    </w:p>
    <w:bookmarkEnd w:id="10"/>
    <w:bookmarkStart w:id="15" w:name="a3-共享中心接单规则"/>
    <w:p>
      <w:pPr>
        <w:pStyle w:val="Heading2"/>
      </w:pPr>
      <w:r>
        <w:t xml:space="preserve">A3 </w:t>
      </w:r>
      <w:r>
        <w:rPr>
          <w:rFonts w:hint="eastAsia"/>
        </w:rPr>
        <w:t xml:space="preserve">共享中心接单规则</w:t>
      </w:r>
    </w:p>
    <w:bookmarkStart w:id="11" w:name="正式接单口"/>
    <w:p>
      <w:pPr>
        <w:pStyle w:val="Heading3"/>
      </w:pPr>
      <w:r>
        <w:rPr>
          <w:rFonts w:hint="eastAsia"/>
        </w:rPr>
        <w:t xml:space="preserve">正式接单口</w:t>
      </w:r>
    </w:p>
    <w:p>
      <w:pPr>
        <w:pStyle w:val="SourceCode"/>
      </w:pPr>
      <w:r>
        <w:rPr>
          <w:rStyle w:val="VerbatimChar"/>
          <w:rFonts w:hint="eastAsia"/>
        </w:rPr>
        <w:t xml:space="preserve">项目主管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</w:t>
      </w:r>
      <w:r>
        <w:br/>
      </w:r>
      <w:r>
        <w:rPr>
          <w:rStyle w:val="VerbatimChar"/>
        </w:rPr>
        <w:t xml:space="preserve">CEO Agent → </w:t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</w:t>
      </w:r>
    </w:p>
    <w:bookmarkEnd w:id="11"/>
    <w:bookmarkStart w:id="12" w:name="共享中心内部"/>
    <w:p>
      <w:pPr>
        <w:pStyle w:val="Heading3"/>
      </w:pPr>
      <w:r>
        <w:rPr>
          <w:rFonts w:hint="eastAsia"/>
        </w:rPr>
        <w:t xml:space="preserve">共享中心内部</w:t>
      </w:r>
    </w:p>
    <w:p>
      <w:pPr>
        <w:pStyle w:val="SourceCode"/>
      </w:pP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 → builder / qa / creative </w:t>
      </w:r>
      <w:r>
        <w:rPr>
          <w:rStyle w:val="VerbatimChar"/>
          <w:rFonts w:hint="eastAsia"/>
        </w:rPr>
        <w:t xml:space="preserve">分发</w:t>
      </w:r>
      <w:r>
        <w:br/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Agent → </w:t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 </w:t>
      </w:r>
      <w:r>
        <w:rPr>
          <w:rStyle w:val="VerbatimChar"/>
          <w:rFonts w:hint="eastAsia"/>
        </w:rPr>
        <w:t xml:space="preserve">回报</w:t>
      </w:r>
      <w:r>
        <w:br/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 → </w:t>
      </w:r>
      <w:r>
        <w:rPr>
          <w:rStyle w:val="VerbatimChar"/>
          <w:rFonts w:hint="eastAsia"/>
        </w:rPr>
        <w:t xml:space="preserve">项目主管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收口</w:t>
      </w:r>
    </w:p>
    <w:bookmarkEnd w:id="12"/>
    <w:bookmarkStart w:id="13" w:name="执行-agent-规则"/>
    <w:p>
      <w:pPr>
        <w:pStyle w:val="Heading3"/>
      </w:pPr>
      <w:r>
        <w:rPr>
          <w:rFonts w:hint="eastAsia"/>
        </w:rPr>
        <w:t xml:space="preserve">执行</w:t>
      </w:r>
      <w:r>
        <w:t xml:space="preserve"> Agent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01"/>
        </w:numPr>
      </w:pPr>
      <w:r>
        <w:t xml:space="preserve">❌ </w:t>
      </w:r>
      <w:r>
        <w:rPr>
          <w:rFonts w:hint="eastAsia"/>
        </w:rPr>
        <w:t xml:space="preserve">不直接对外接正式工单</w:t>
      </w:r>
    </w:p>
    <w:p>
      <w:pPr>
        <w:pStyle w:val="Compact"/>
        <w:numPr>
          <w:ilvl w:val="0"/>
          <w:numId w:val="1001"/>
        </w:numPr>
      </w:pPr>
      <w:r>
        <w:t xml:space="preserve">❌ </w:t>
      </w:r>
      <w:r>
        <w:rPr>
          <w:rFonts w:hint="eastAsia"/>
        </w:rPr>
        <w:t xml:space="preserve">不能主动接其他项目任务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只能向共享中心</w:t>
      </w:r>
      <w:r>
        <w:t xml:space="preserve"> Lead </w:t>
      </w:r>
      <w:r>
        <w:rPr>
          <w:rFonts w:hint="eastAsia"/>
        </w:rPr>
        <w:t xml:space="preserve">回报</w:t>
      </w:r>
    </w:p>
    <w:bookmarkEnd w:id="13"/>
    <w:bookmarkStart w:id="14" w:name="项目主管规则"/>
    <w:p>
      <w:pPr>
        <w:pStyle w:val="Heading3"/>
      </w:pPr>
      <w:r>
        <w:rPr>
          <w:rFonts w:hint="eastAsia"/>
        </w:rPr>
        <w:t xml:space="preserve">项目主管规则</w:t>
      </w:r>
    </w:p>
    <w:p>
      <w:pPr>
        <w:pStyle w:val="Compact"/>
        <w:numPr>
          <w:ilvl w:val="0"/>
          <w:numId w:val="1002"/>
        </w:numPr>
      </w:pPr>
      <w:r>
        <w:t xml:space="preserve">❌ </w:t>
      </w:r>
      <w:r>
        <w:rPr>
          <w:rFonts w:hint="eastAsia"/>
        </w:rPr>
        <w:t xml:space="preserve">不直接对接执行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只对接共享中心</w:t>
      </w:r>
      <w:r>
        <w:t xml:space="preserve"> Lead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a4-最小闭环-agent-结构示例"/>
    <w:p>
      <w:pPr>
        <w:pStyle w:val="Heading2"/>
      </w:pPr>
      <w:r>
        <w:t xml:space="preserve">A4 </w:t>
      </w:r>
      <w:r>
        <w:rPr>
          <w:rFonts w:hint="eastAsia"/>
        </w:rPr>
        <w:t xml:space="preserve">最小闭环</w:t>
      </w:r>
      <w:r>
        <w:t xml:space="preserve"> Agent </w:t>
      </w:r>
      <w:r>
        <w:rPr>
          <w:rFonts w:hint="eastAsia"/>
        </w:rPr>
        <w:t xml:space="preserve">结构示例</w:t>
      </w:r>
    </w:p>
    <w:bookmarkStart w:id="16" w:name="第一阶段4个-agent"/>
    <w:p>
      <w:pPr>
        <w:pStyle w:val="Heading3"/>
      </w:pPr>
      <w:r>
        <w:rPr>
          <w:rFonts w:hint="eastAsia"/>
        </w:rPr>
        <w:t xml:space="preserve">第一阶段（4个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SourceCode"/>
      </w:pPr>
      <w:r>
        <w:rPr>
          <w:rStyle w:val="VerbatimChar"/>
        </w:rPr>
        <w:t xml:space="preserve">CEO Agent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lead-sticker </w:t>
      </w:r>
      <w:r>
        <w:rPr>
          <w:rStyle w:val="VerbatimChar"/>
          <w:rFonts w:hint="eastAsia"/>
        </w:rPr>
        <w:t xml:space="preserve">(项目主管)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├── builder-core </w:t>
      </w:r>
      <w:r>
        <w:rPr>
          <w:rStyle w:val="VerbatimChar"/>
          <w:rFonts w:hint="eastAsia"/>
        </w:rPr>
        <w:t xml:space="preserve">(共享研发中心)</w:t>
      </w:r>
      <w:r>
        <w:br/>
      </w:r>
      <w:r>
        <w:rPr>
          <w:rStyle w:val="VerbatimChar"/>
        </w:rPr>
        <w:t xml:space="preserve">  │     │     └── </w:t>
      </w:r>
      <w:r>
        <w:rPr>
          <w:rStyle w:val="VerbatimChar"/>
          <w:rFonts w:hint="eastAsia"/>
        </w:rPr>
        <w:t xml:space="preserve">兼任共享研发中心</w:t>
      </w:r>
      <w:r>
        <w:rPr>
          <w:rStyle w:val="VerbatimChar"/>
        </w:rPr>
        <w:t xml:space="preserve"> Lead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└── creative-lab </w:t>
      </w:r>
      <w:r>
        <w:rPr>
          <w:rStyle w:val="VerbatimChar"/>
          <w:rFonts w:hint="eastAsia"/>
        </w:rPr>
        <w:t xml:space="preserve">(共享内容中心)</w:t>
      </w:r>
      <w:r>
        <w:br/>
      </w:r>
      <w:r>
        <w:rPr>
          <w:rStyle w:val="VerbatimChar"/>
        </w:rPr>
        <w:t xml:space="preserve">  │           └── </w:t>
      </w:r>
      <w:r>
        <w:rPr>
          <w:rStyle w:val="VerbatimChar"/>
          <w:rFonts w:hint="eastAsia"/>
        </w:rPr>
        <w:t xml:space="preserve">兼任共享内容中心</w:t>
      </w:r>
      <w:r>
        <w:rPr>
          <w:rStyle w:val="VerbatimChar"/>
        </w:rPr>
        <w:t xml:space="preserve"> Lead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QA </w:t>
      </w:r>
      <w:r>
        <w:rPr>
          <w:rStyle w:val="VerbatimChar"/>
          <w:rFonts w:hint="eastAsia"/>
        </w:rPr>
        <w:t xml:space="preserve">暂不配置，人工验收</w:t>
      </w:r>
    </w:p>
    <w:bookmarkEnd w:id="16"/>
    <w:bookmarkStart w:id="17" w:name="关键原则"/>
    <w:p>
      <w:pPr>
        <w:pStyle w:val="Heading3"/>
      </w:pPr>
      <w:r>
        <w:rPr>
          <w:rFonts w:hint="eastAsia"/>
        </w:rPr>
        <w:t xml:space="preserve">关键原则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前台少</w:t>
      </w:r>
      <w:r>
        <w:rPr>
          <w:rFonts w:hint="eastAsia"/>
        </w:rPr>
        <w:t xml:space="preserve">：只有</w:t>
      </w:r>
      <w:r>
        <w:t xml:space="preserve"> CEO </w:t>
      </w:r>
      <w:r>
        <w:rPr>
          <w:rFonts w:hint="eastAsia"/>
        </w:rPr>
        <w:t xml:space="preserve">和项目主管是正式入口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后台共享</w:t>
      </w:r>
      <w:r>
        <w:rPr>
          <w:rFonts w:hint="eastAsia"/>
        </w:rPr>
        <w:t xml:space="preserve">：研发和内容能力共享给多个项目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先跑通再扩展</w:t>
      </w:r>
      <w:r>
        <w:rPr>
          <w:rFonts w:hint="eastAsia"/>
        </w:rPr>
        <w:t xml:space="preserve">：验证闭环后再增加</w:t>
      </w:r>
      <w:r>
        <w:t xml:space="preserve"> Agent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5-飞书任务面板字段参考"/>
    <w:p>
      <w:pPr>
        <w:pStyle w:val="Heading2"/>
      </w:pPr>
      <w:r>
        <w:t xml:space="preserve">A5 </w:t>
      </w:r>
      <w:r>
        <w:rPr>
          <w:rFonts w:hint="eastAsia"/>
        </w:rPr>
        <w:t xml:space="preserve">飞书任务面板字段参考</w:t>
      </w:r>
    </w:p>
    <w:p>
      <w:pPr>
        <w:pStyle w:val="FirstParagraph"/>
      </w:pPr>
      <w:r>
        <w:rPr>
          <w:rFonts w:hint="eastAsia"/>
        </w:rPr>
        <w:t xml:space="preserve">如果你使用飞书多维表格作为任务控制台，推荐以下字段配置：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研发/测试/内容/研究/渠道/复盘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研发/内容/研究/渠道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P1/P2/P3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待创建/待派发/已派发/执行中/待验收/待修改/已完成/已阻塞/已升级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共享中心</w:t>
            </w:r>
            <w:r>
              <w:t xml:space="preserve">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期望完成时间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填写已阻塞原因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复选框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通过/不通过/需修改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a6-第一阶段成功标准"/>
    <w:p>
      <w:pPr>
        <w:pStyle w:val="Heading2"/>
      </w:pPr>
      <w:r>
        <w:t xml:space="preserve">A6 </w:t>
      </w:r>
      <w:r>
        <w:rPr>
          <w:rFonts w:hint="eastAsia"/>
        </w:rPr>
        <w:t xml:space="preserve">第一阶段成功标准</w:t>
      </w:r>
    </w:p>
    <w:p>
      <w:pPr>
        <w:pStyle w:val="SourceCode"/>
      </w:pPr>
      <w:r>
        <w:rPr>
          <w:rStyle w:val="VerbatimChar"/>
        </w:rPr>
        <w:t xml:space="preserve">1. lead-sticker </w:t>
      </w:r>
      <w:r>
        <w:rPr>
          <w:rStyle w:val="VerbatimChar"/>
          <w:rFonts w:hint="eastAsia"/>
        </w:rPr>
        <w:t xml:space="preserve">能连续向</w:t>
      </w:r>
      <w:r>
        <w:rPr>
          <w:rStyle w:val="VerbatimChar"/>
        </w:rPr>
        <w:t xml:space="preserve"> builder-core </w:t>
      </w:r>
      <w:r>
        <w:rPr>
          <w:rStyle w:val="VerbatimChar"/>
          <w:rFonts w:hint="eastAsia"/>
        </w:rPr>
        <w:t xml:space="preserve">发出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个任务卡</w:t>
      </w:r>
      <w:r>
        <w:br/>
      </w:r>
      <w:r>
        <w:rPr>
          <w:rStyle w:val="VerbatimChar"/>
        </w:rPr>
        <w:t xml:space="preserve">2. builder-core </w:t>
      </w:r>
      <w:r>
        <w:rPr>
          <w:rStyle w:val="VerbatimChar"/>
          <w:rFonts w:hint="eastAsia"/>
        </w:rPr>
        <w:t xml:space="preserve">能按任务卡格式返回交付物</w:t>
      </w:r>
      <w:r>
        <w:br/>
      </w:r>
      <w:r>
        <w:rPr>
          <w:rStyle w:val="VerbatimChar"/>
        </w:rPr>
        <w:t xml:space="preserve">3. creative-lab </w:t>
      </w:r>
      <w:r>
        <w:rPr>
          <w:rStyle w:val="VerbatimChar"/>
          <w:rFonts w:hint="eastAsia"/>
        </w:rPr>
        <w:t xml:space="preserve">能按任务卡格式返回内容素材</w:t>
      </w:r>
      <w:r>
        <w:br/>
      </w:r>
      <w:r>
        <w:rPr>
          <w:rStyle w:val="VerbatimChar"/>
        </w:rPr>
        <w:t xml:space="preserve">4. lead-sticker </w:t>
      </w:r>
      <w:r>
        <w:rPr>
          <w:rStyle w:val="VerbatimChar"/>
          <w:rFonts w:hint="eastAsia"/>
        </w:rPr>
        <w:t xml:space="preserve">能做一次统一汇报给</w:t>
      </w:r>
      <w:r>
        <w:rPr>
          <w:rStyle w:val="VerbatimChar"/>
        </w:rPr>
        <w:t xml:space="preserve"> CEO Agent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整个过程中没有出现项目上下文串台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任务面板能记录并显示所有任务状态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任务回报符合规定格式，且时间范围在合理区间内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验收不通过时任务能回流到"待修改"状态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本附录将持续更新，更多模板和协议将在实践中沉淀补充。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2026-03-11T02:41:59Z</dcterms:created>
  <dcterms:modified xsi:type="dcterms:W3CDTF">2026-03-11T02:41:59Z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