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394" w:rsidRDefault="007B1930">
      <w:pPr>
        <w:pStyle w:val="1"/>
        <w:jc w:val="center"/>
      </w:pPr>
      <w:r>
        <w:rPr>
          <w:rFonts w:hint="eastAsia"/>
        </w:rPr>
        <w:t>分子诊断仪通讯协议</w:t>
      </w:r>
    </w:p>
    <w:tbl>
      <w:tblPr>
        <w:tblStyle w:val="a5"/>
        <w:tblW w:w="9558" w:type="dxa"/>
        <w:jc w:val="center"/>
        <w:tblLayout w:type="fixed"/>
        <w:tblLook w:val="04A0"/>
      </w:tblPr>
      <w:tblGrid>
        <w:gridCol w:w="874"/>
        <w:gridCol w:w="1335"/>
        <w:gridCol w:w="1192"/>
        <w:gridCol w:w="6157"/>
      </w:tblGrid>
      <w:tr w:rsidR="00C01394">
        <w:trPr>
          <w:trHeight w:val="303"/>
          <w:jc w:val="center"/>
        </w:trPr>
        <w:tc>
          <w:tcPr>
            <w:tcW w:w="874" w:type="dxa"/>
            <w:noWrap/>
          </w:tcPr>
          <w:p w:rsidR="00C01394" w:rsidRDefault="007B1930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版本</w:t>
            </w:r>
          </w:p>
        </w:tc>
        <w:tc>
          <w:tcPr>
            <w:tcW w:w="1335" w:type="dxa"/>
            <w:noWrap/>
          </w:tcPr>
          <w:p w:rsidR="00C01394" w:rsidRDefault="007B1930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日期</w:t>
            </w:r>
          </w:p>
        </w:tc>
        <w:tc>
          <w:tcPr>
            <w:tcW w:w="1192" w:type="dxa"/>
            <w:noWrap/>
          </w:tcPr>
          <w:p w:rsidR="00C01394" w:rsidRDefault="007B1930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作者</w:t>
            </w:r>
          </w:p>
        </w:tc>
        <w:tc>
          <w:tcPr>
            <w:tcW w:w="6157" w:type="dxa"/>
            <w:noWrap/>
          </w:tcPr>
          <w:p w:rsidR="00C01394" w:rsidRDefault="007B1930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</w:t>
            </w:r>
          </w:p>
        </w:tc>
      </w:tr>
      <w:tr w:rsidR="00C01394">
        <w:trPr>
          <w:trHeight w:val="595"/>
          <w:jc w:val="center"/>
        </w:trPr>
        <w:tc>
          <w:tcPr>
            <w:tcW w:w="874" w:type="dxa"/>
            <w:noWrap/>
          </w:tcPr>
          <w:p w:rsidR="00C01394" w:rsidRDefault="007B1930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V1.0</w:t>
            </w:r>
          </w:p>
        </w:tc>
        <w:tc>
          <w:tcPr>
            <w:tcW w:w="1335" w:type="dxa"/>
            <w:noWrap/>
          </w:tcPr>
          <w:p w:rsidR="00C01394" w:rsidRDefault="007B193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2021-08-31</w:t>
            </w:r>
          </w:p>
        </w:tc>
        <w:tc>
          <w:tcPr>
            <w:tcW w:w="1192" w:type="dxa"/>
            <w:noWrap/>
          </w:tcPr>
          <w:p w:rsidR="00C01394" w:rsidRDefault="007B1930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陈颖芳</w:t>
            </w:r>
          </w:p>
        </w:tc>
        <w:tc>
          <w:tcPr>
            <w:tcW w:w="6157" w:type="dxa"/>
            <w:noWrap/>
          </w:tcPr>
          <w:p w:rsidR="00C01394" w:rsidRDefault="007B1930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整理成文档</w:t>
            </w:r>
          </w:p>
        </w:tc>
      </w:tr>
      <w:tr w:rsidR="00C01394">
        <w:trPr>
          <w:trHeight w:val="399"/>
          <w:jc w:val="center"/>
        </w:trPr>
        <w:tc>
          <w:tcPr>
            <w:tcW w:w="874" w:type="dxa"/>
            <w:noWrap/>
          </w:tcPr>
          <w:p w:rsidR="00C01394" w:rsidRDefault="00C01394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35" w:type="dxa"/>
            <w:noWrap/>
          </w:tcPr>
          <w:p w:rsidR="00C01394" w:rsidRDefault="00C01394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92" w:type="dxa"/>
            <w:noWrap/>
          </w:tcPr>
          <w:p w:rsidR="00C01394" w:rsidRDefault="00C01394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157" w:type="dxa"/>
            <w:noWrap/>
          </w:tcPr>
          <w:p w:rsidR="00C01394" w:rsidRDefault="00C01394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C01394" w:rsidRDefault="00C01394"/>
    <w:p w:rsidR="00C01394" w:rsidRDefault="007B1930" w:rsidP="007B1930">
      <w:pPr>
        <w:pStyle w:val="10"/>
        <w:numPr>
          <w:ilvl w:val="0"/>
          <w:numId w:val="1"/>
        </w:numPr>
        <w:spacing w:beforeLines="50" w:afterLines="50" w:line="300" w:lineRule="auto"/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通讯协议概述</w:t>
      </w:r>
    </w:p>
    <w:p w:rsidR="00C01394" w:rsidRDefault="007B1930" w:rsidP="007B1930">
      <w:pPr>
        <w:pStyle w:val="10"/>
        <w:numPr>
          <w:ilvl w:val="1"/>
          <w:numId w:val="1"/>
        </w:numPr>
        <w:spacing w:beforeLines="50" w:afterLines="50"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控制策略</w:t>
      </w:r>
    </w:p>
    <w:p w:rsidR="00C01394" w:rsidRDefault="007B1930">
      <w:pPr>
        <w:spacing w:line="300" w:lineRule="auto"/>
        <w:ind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为保证上位机和通信板卡、主控板和温控板之间的可靠通讯，制定通讯控制策略。</w:t>
      </w:r>
    </w:p>
    <w:p w:rsidR="00C01394" w:rsidRDefault="007B1930"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校验机制：报文有CRC校验，确保报文的准确性。</w:t>
      </w:r>
    </w:p>
    <w:p w:rsidR="00C01394" w:rsidRDefault="007B1930"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应答和重发机制：对上位机对通信板卡、主控板对温控板发送的控制命令包和查询命令包，通信板卡/温控板要进行应答；如果上位机/主控板没有在规定的时间内收到应答，要进行重发。</w:t>
      </w:r>
    </w:p>
    <w:p w:rsidR="00C01394" w:rsidRDefault="007B1930" w:rsidP="007B1930">
      <w:pPr>
        <w:pStyle w:val="10"/>
        <w:numPr>
          <w:ilvl w:val="1"/>
          <w:numId w:val="1"/>
        </w:numPr>
        <w:spacing w:beforeLines="50" w:afterLines="50"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物理层协议</w:t>
      </w:r>
    </w:p>
    <w:p w:rsidR="00C01394" w:rsidRDefault="007B1930">
      <w:pPr>
        <w:pStyle w:val="10"/>
        <w:numPr>
          <w:ilvl w:val="0"/>
          <w:numId w:val="3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波特率：115200</w:t>
      </w:r>
    </w:p>
    <w:p w:rsidR="00C01394" w:rsidRDefault="007B1930">
      <w:pPr>
        <w:pStyle w:val="10"/>
        <w:numPr>
          <w:ilvl w:val="0"/>
          <w:numId w:val="3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帧格式：1个起始位、8位数据位、1个停止位、无校验位</w:t>
      </w:r>
    </w:p>
    <w:p w:rsidR="00C01394" w:rsidRDefault="007B1930" w:rsidP="007B1930">
      <w:pPr>
        <w:pStyle w:val="10"/>
        <w:numPr>
          <w:ilvl w:val="1"/>
          <w:numId w:val="1"/>
        </w:numPr>
        <w:spacing w:beforeLines="50" w:afterLines="50"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数据帧格式</w:t>
      </w:r>
    </w:p>
    <w:p w:rsidR="00C01394" w:rsidRDefault="007B1930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上位机与通信板卡之间的数据帧格式：()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276"/>
        <w:gridCol w:w="5953"/>
      </w:tblGrid>
      <w:tr w:rsidR="00C01394">
        <w:tc>
          <w:tcPr>
            <w:tcW w:w="1384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域名</w:t>
            </w:r>
          </w:p>
        </w:tc>
        <w:tc>
          <w:tcPr>
            <w:tcW w:w="127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长度（字节）</w:t>
            </w:r>
          </w:p>
        </w:tc>
        <w:tc>
          <w:tcPr>
            <w:tcW w:w="5953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C01394">
        <w:tc>
          <w:tcPr>
            <w:tcW w:w="1384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帧头</w:t>
            </w:r>
          </w:p>
        </w:tc>
        <w:tc>
          <w:tcPr>
            <w:tcW w:w="127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953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用于解析数据包时寻找数据包开始标志，恒为0x55</w:t>
            </w:r>
          </w:p>
        </w:tc>
      </w:tr>
      <w:tr w:rsidR="00C01394">
        <w:tc>
          <w:tcPr>
            <w:tcW w:w="1384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127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953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从地址开始计算到应用层结束的所有字节长度</w:t>
            </w:r>
          </w:p>
        </w:tc>
      </w:tr>
      <w:tr w:rsidR="00C01394">
        <w:tc>
          <w:tcPr>
            <w:tcW w:w="1384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27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953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用于标识通信板或不同通道的数据包，详细信息见1.4</w:t>
            </w:r>
          </w:p>
        </w:tc>
      </w:tr>
      <w:tr w:rsidR="00C01394">
        <w:tc>
          <w:tcPr>
            <w:tcW w:w="1384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帧号归属</w:t>
            </w:r>
          </w:p>
        </w:tc>
        <w:tc>
          <w:tcPr>
            <w:tcW w:w="127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953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用于标识不同发送者的数据帧，详细信息见1.5</w:t>
            </w:r>
          </w:p>
        </w:tc>
      </w:tr>
      <w:tr w:rsidR="00C01394">
        <w:trPr>
          <w:trHeight w:val="215"/>
        </w:trPr>
        <w:tc>
          <w:tcPr>
            <w:tcW w:w="1384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eastAsiaTheme="minorEastAsia" w:hAnsi="宋体" w:cstheme="minorBid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27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953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用于标识发送还是回复的数据包，详见1.6</w:t>
            </w:r>
          </w:p>
        </w:tc>
      </w:tr>
      <w:tr w:rsidR="00C01394">
        <w:tc>
          <w:tcPr>
            <w:tcW w:w="1384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数据段</w:t>
            </w:r>
          </w:p>
        </w:tc>
        <w:tc>
          <w:tcPr>
            <w:tcW w:w="127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不定长</w:t>
            </w:r>
          </w:p>
        </w:tc>
        <w:tc>
          <w:tcPr>
            <w:tcW w:w="5953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应用层，具体的格式和长度取决于数据帧类型，详见1.7</w:t>
            </w:r>
          </w:p>
        </w:tc>
      </w:tr>
      <w:tr w:rsidR="00C01394">
        <w:tc>
          <w:tcPr>
            <w:tcW w:w="1384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校验</w:t>
            </w:r>
          </w:p>
        </w:tc>
        <w:tc>
          <w:tcPr>
            <w:tcW w:w="127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953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从帧头开始到应用层结束 ASIIC码相加无符号数</w:t>
            </w:r>
          </w:p>
        </w:tc>
      </w:tr>
      <w:tr w:rsidR="00C01394">
        <w:tc>
          <w:tcPr>
            <w:tcW w:w="1384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帧尾</w:t>
            </w:r>
          </w:p>
        </w:tc>
        <w:tc>
          <w:tcPr>
            <w:tcW w:w="127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953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确定帧是否无错到达，恒为0xAA</w:t>
            </w:r>
          </w:p>
        </w:tc>
      </w:tr>
    </w:tbl>
    <w:p w:rsidR="00C01394" w:rsidRDefault="007B1930" w:rsidP="007B1930">
      <w:pPr>
        <w:pStyle w:val="10"/>
        <w:numPr>
          <w:ilvl w:val="1"/>
          <w:numId w:val="1"/>
        </w:numPr>
        <w:spacing w:beforeLines="50" w:afterLines="50"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地址</w:t>
      </w:r>
      <w:bookmarkStart w:id="0" w:name="_GoBack"/>
      <w:bookmarkEnd w:id="0"/>
    </w:p>
    <w:p w:rsidR="00C01394" w:rsidRDefault="007B1930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本协议支持多通道分子诊断仪，为了上位机软件能够清楚地解析不同通道的数据帧，定</w:t>
      </w:r>
      <w:r>
        <w:rPr>
          <w:rFonts w:ascii="宋体" w:hAnsi="宋体" w:hint="eastAsia"/>
          <w:szCs w:val="21"/>
        </w:rPr>
        <w:lastRenderedPageBreak/>
        <w:t>义了如下的参数类型：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418"/>
        <w:gridCol w:w="5295"/>
      </w:tblGrid>
      <w:tr w:rsidR="00C01394">
        <w:tc>
          <w:tcPr>
            <w:tcW w:w="1809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地址数值</w:t>
            </w:r>
          </w:p>
        </w:tc>
        <w:tc>
          <w:tcPr>
            <w:tcW w:w="1418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定义</w:t>
            </w:r>
          </w:p>
        </w:tc>
        <w:tc>
          <w:tcPr>
            <w:tcW w:w="5295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C01394">
        <w:tc>
          <w:tcPr>
            <w:tcW w:w="1809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0x00</w:t>
            </w:r>
          </w:p>
        </w:tc>
        <w:tc>
          <w:tcPr>
            <w:tcW w:w="1418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通信板</w:t>
            </w:r>
          </w:p>
        </w:tc>
        <w:tc>
          <w:tcPr>
            <w:tcW w:w="5295" w:type="dxa"/>
            <w:noWrap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通信板</w:t>
            </w:r>
            <w:r>
              <w:rPr>
                <w:rFonts w:ascii="宋体" w:hAnsi="宋体"/>
                <w:sz w:val="18"/>
                <w:szCs w:val="18"/>
              </w:rPr>
              <w:t>通讯协议</w:t>
            </w:r>
          </w:p>
        </w:tc>
      </w:tr>
      <w:tr w:rsidR="00C01394">
        <w:tc>
          <w:tcPr>
            <w:tcW w:w="1809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0x01</w:t>
            </w:r>
          </w:p>
        </w:tc>
        <w:tc>
          <w:tcPr>
            <w:tcW w:w="1418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通道1</w:t>
            </w:r>
          </w:p>
        </w:tc>
        <w:tc>
          <w:tcPr>
            <w:tcW w:w="5295" w:type="dxa"/>
            <w:noWrap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通道1通讯协议</w:t>
            </w:r>
          </w:p>
        </w:tc>
      </w:tr>
      <w:tr w:rsidR="00C01394">
        <w:tc>
          <w:tcPr>
            <w:tcW w:w="1809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0x02</w:t>
            </w:r>
          </w:p>
        </w:tc>
        <w:tc>
          <w:tcPr>
            <w:tcW w:w="1418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通道2</w:t>
            </w:r>
          </w:p>
        </w:tc>
        <w:tc>
          <w:tcPr>
            <w:tcW w:w="5295" w:type="dxa"/>
            <w:noWrap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通道2通讯协议</w:t>
            </w:r>
          </w:p>
        </w:tc>
      </w:tr>
      <w:tr w:rsidR="00C01394">
        <w:tc>
          <w:tcPr>
            <w:tcW w:w="1809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0x03</w:t>
            </w:r>
          </w:p>
        </w:tc>
        <w:tc>
          <w:tcPr>
            <w:tcW w:w="1418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通道3</w:t>
            </w:r>
          </w:p>
        </w:tc>
        <w:tc>
          <w:tcPr>
            <w:tcW w:w="5295" w:type="dxa"/>
            <w:noWrap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通道3通讯协议</w:t>
            </w:r>
          </w:p>
        </w:tc>
      </w:tr>
      <w:tr w:rsidR="00C01394">
        <w:tc>
          <w:tcPr>
            <w:tcW w:w="1809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0x04</w:t>
            </w:r>
          </w:p>
        </w:tc>
        <w:tc>
          <w:tcPr>
            <w:tcW w:w="1418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通道4</w:t>
            </w:r>
          </w:p>
        </w:tc>
        <w:tc>
          <w:tcPr>
            <w:tcW w:w="5295" w:type="dxa"/>
            <w:noWrap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通道4通讯协议</w:t>
            </w:r>
          </w:p>
        </w:tc>
      </w:tr>
    </w:tbl>
    <w:p w:rsidR="00C01394" w:rsidRDefault="007B1930" w:rsidP="007B1930">
      <w:pPr>
        <w:pStyle w:val="10"/>
        <w:numPr>
          <w:ilvl w:val="1"/>
          <w:numId w:val="1"/>
        </w:numPr>
        <w:spacing w:beforeLines="50" w:afterLines="50"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帧号归属</w:t>
      </w:r>
    </w:p>
    <w:p w:rsidR="00C01394" w:rsidRDefault="007B1930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帧号归属与发送者相关，</w:t>
      </w:r>
      <w:r>
        <w:rPr>
          <w:rFonts w:ascii="宋体" w:hAnsi="宋体"/>
          <w:szCs w:val="21"/>
        </w:rPr>
        <w:t>当</w:t>
      </w:r>
      <w:r>
        <w:rPr>
          <w:rFonts w:ascii="宋体" w:hAnsi="宋体" w:hint="eastAsia"/>
          <w:szCs w:val="21"/>
        </w:rPr>
        <w:t>上位机向通信板卡</w:t>
      </w:r>
      <w:r>
        <w:rPr>
          <w:rFonts w:ascii="宋体" w:hAnsi="宋体"/>
          <w:szCs w:val="21"/>
        </w:rPr>
        <w:t>发送命令时，上位机将相应的</w:t>
      </w:r>
      <w:r>
        <w:rPr>
          <w:rFonts w:ascii="宋体" w:hAnsi="宋体" w:hint="eastAsia"/>
          <w:szCs w:val="21"/>
        </w:rPr>
        <w:t>帧号归属填入命令包中；下位机在应答时，也会将上位机发送的帧号归属填入命令包中进行应答。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4"/>
        <w:gridCol w:w="905"/>
        <w:gridCol w:w="1418"/>
        <w:gridCol w:w="5295"/>
      </w:tblGrid>
      <w:tr w:rsidR="00C01394">
        <w:tc>
          <w:tcPr>
            <w:tcW w:w="1809" w:type="dxa"/>
            <w:gridSpan w:val="2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帧号归属数值</w:t>
            </w:r>
          </w:p>
        </w:tc>
        <w:tc>
          <w:tcPr>
            <w:tcW w:w="1418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定义</w:t>
            </w:r>
          </w:p>
        </w:tc>
        <w:tc>
          <w:tcPr>
            <w:tcW w:w="5295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C01394">
        <w:tc>
          <w:tcPr>
            <w:tcW w:w="904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帧号高</w:t>
            </w:r>
          </w:p>
        </w:tc>
        <w:tc>
          <w:tcPr>
            <w:tcW w:w="905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帧号低</w:t>
            </w:r>
          </w:p>
        </w:tc>
        <w:tc>
          <w:tcPr>
            <w:tcW w:w="1418" w:type="dxa"/>
            <w:noWrap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95" w:type="dxa"/>
            <w:noWrap/>
          </w:tcPr>
          <w:p w:rsidR="00C01394" w:rsidRDefault="00C0139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c>
          <w:tcPr>
            <w:tcW w:w="904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0x01</w:t>
            </w:r>
          </w:p>
        </w:tc>
        <w:tc>
          <w:tcPr>
            <w:tcW w:w="905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8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PC的计数器</w:t>
            </w:r>
          </w:p>
        </w:tc>
        <w:tc>
          <w:tcPr>
            <w:tcW w:w="5295" w:type="dxa"/>
            <w:noWrap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PC向MCU发送指令</w:t>
            </w:r>
          </w:p>
        </w:tc>
      </w:tr>
      <w:tr w:rsidR="00C01394">
        <w:tc>
          <w:tcPr>
            <w:tcW w:w="904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0x02</w:t>
            </w:r>
          </w:p>
        </w:tc>
        <w:tc>
          <w:tcPr>
            <w:tcW w:w="905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MCU的计数器</w:t>
            </w:r>
          </w:p>
        </w:tc>
        <w:tc>
          <w:tcPr>
            <w:tcW w:w="5295" w:type="dxa"/>
            <w:noWrap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MCU向PC发送指令</w:t>
            </w:r>
          </w:p>
        </w:tc>
      </w:tr>
    </w:tbl>
    <w:p w:rsidR="00C01394" w:rsidRDefault="007B1930" w:rsidP="007B1930">
      <w:pPr>
        <w:pStyle w:val="10"/>
        <w:numPr>
          <w:ilvl w:val="1"/>
          <w:numId w:val="1"/>
        </w:numPr>
        <w:spacing w:beforeLines="50" w:afterLines="50"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类型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418"/>
        <w:gridCol w:w="5295"/>
      </w:tblGrid>
      <w:tr w:rsidR="00C01394">
        <w:tc>
          <w:tcPr>
            <w:tcW w:w="1809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类型数值</w:t>
            </w:r>
          </w:p>
        </w:tc>
        <w:tc>
          <w:tcPr>
            <w:tcW w:w="1418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定义</w:t>
            </w:r>
          </w:p>
        </w:tc>
        <w:tc>
          <w:tcPr>
            <w:tcW w:w="5295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C01394">
        <w:tc>
          <w:tcPr>
            <w:tcW w:w="1809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0x00</w:t>
            </w:r>
          </w:p>
        </w:tc>
        <w:tc>
          <w:tcPr>
            <w:tcW w:w="1418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</w:t>
            </w:r>
          </w:p>
        </w:tc>
        <w:tc>
          <w:tcPr>
            <w:tcW w:w="5295" w:type="dxa"/>
            <w:noWrap/>
          </w:tcPr>
          <w:p w:rsidR="00C01394" w:rsidRDefault="007B1930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代表发送者主动发送的命令</w:t>
            </w:r>
          </w:p>
        </w:tc>
      </w:tr>
      <w:tr w:rsidR="00C01394">
        <w:tc>
          <w:tcPr>
            <w:tcW w:w="1809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0xFF</w:t>
            </w:r>
          </w:p>
        </w:tc>
        <w:tc>
          <w:tcPr>
            <w:tcW w:w="1418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回复</w:t>
            </w:r>
          </w:p>
        </w:tc>
        <w:tc>
          <w:tcPr>
            <w:tcW w:w="5295" w:type="dxa"/>
            <w:noWrap/>
          </w:tcPr>
          <w:p w:rsidR="00C01394" w:rsidRDefault="007B1930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代表接收者对发送者传输层的回复确认</w:t>
            </w:r>
          </w:p>
        </w:tc>
      </w:tr>
    </w:tbl>
    <w:p w:rsidR="00C01394" w:rsidRDefault="007B1930" w:rsidP="007B1930">
      <w:pPr>
        <w:pStyle w:val="10"/>
        <w:numPr>
          <w:ilvl w:val="1"/>
          <w:numId w:val="1"/>
        </w:numPr>
        <w:spacing w:beforeLines="50" w:afterLines="50"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数据段</w:t>
      </w:r>
    </w:p>
    <w:p w:rsidR="00C01394" w:rsidRDefault="007B1930" w:rsidP="007B1930">
      <w:pPr>
        <w:pStyle w:val="10"/>
        <w:spacing w:beforeLines="50" w:afterLines="50"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该通信中的数据段为应用层部分，组成结构为：帧号，类型，发送者，接收者，主命令，子命令，主参数，子参数。根据帧号归属和类型不同，又分为不同的数据段类型：</w:t>
      </w:r>
    </w:p>
    <w:tbl>
      <w:tblPr>
        <w:tblW w:w="8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10"/>
        <w:gridCol w:w="1485"/>
        <w:gridCol w:w="2804"/>
        <w:gridCol w:w="3135"/>
      </w:tblGrid>
      <w:tr w:rsidR="00C01394">
        <w:trPr>
          <w:trHeight w:val="336"/>
        </w:trPr>
        <w:tc>
          <w:tcPr>
            <w:tcW w:w="1310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帧号归属</w:t>
            </w:r>
          </w:p>
        </w:tc>
        <w:tc>
          <w:tcPr>
            <w:tcW w:w="1485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804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定义</w:t>
            </w:r>
          </w:p>
        </w:tc>
        <w:tc>
          <w:tcPr>
            <w:tcW w:w="3135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数据段</w:t>
            </w:r>
          </w:p>
        </w:tc>
      </w:tr>
      <w:tr w:rsidR="00C01394">
        <w:trPr>
          <w:trHeight w:val="336"/>
        </w:trPr>
        <w:tc>
          <w:tcPr>
            <w:tcW w:w="1310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PC的计数器</w:t>
            </w:r>
          </w:p>
        </w:tc>
        <w:tc>
          <w:tcPr>
            <w:tcW w:w="1485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发送</w:t>
            </w:r>
          </w:p>
        </w:tc>
        <w:tc>
          <w:tcPr>
            <w:tcW w:w="2804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PC主动发送给MCU的数据段</w:t>
            </w:r>
          </w:p>
        </w:tc>
        <w:tc>
          <w:tcPr>
            <w:tcW w:w="3135" w:type="dxa"/>
            <w:noWrap/>
          </w:tcPr>
          <w:p w:rsidR="00C01394" w:rsidRDefault="007B1930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帧号，类型，发送者，接收者，主命令，子命令，主参数，子参数</w:t>
            </w:r>
          </w:p>
        </w:tc>
      </w:tr>
      <w:tr w:rsidR="00C01394">
        <w:trPr>
          <w:trHeight w:val="344"/>
        </w:trPr>
        <w:tc>
          <w:tcPr>
            <w:tcW w:w="1310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MCU的计数器</w:t>
            </w:r>
          </w:p>
        </w:tc>
        <w:tc>
          <w:tcPr>
            <w:tcW w:w="1485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发送</w:t>
            </w:r>
          </w:p>
        </w:tc>
        <w:tc>
          <w:tcPr>
            <w:tcW w:w="2804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MCU主动发送给PC的数据段</w:t>
            </w:r>
          </w:p>
        </w:tc>
        <w:tc>
          <w:tcPr>
            <w:tcW w:w="3135" w:type="dxa"/>
            <w:noWrap/>
          </w:tcPr>
          <w:p w:rsidR="00C01394" w:rsidRDefault="007B1930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帧号，类型，发送者，接收者，主命令，子命令，主参数，子参数</w:t>
            </w:r>
          </w:p>
        </w:tc>
      </w:tr>
      <w:tr w:rsidR="00C01394">
        <w:trPr>
          <w:trHeight w:val="344"/>
        </w:trPr>
        <w:tc>
          <w:tcPr>
            <w:tcW w:w="1310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PC的计数器</w:t>
            </w:r>
          </w:p>
        </w:tc>
        <w:tc>
          <w:tcPr>
            <w:tcW w:w="1485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回复</w:t>
            </w:r>
          </w:p>
        </w:tc>
        <w:tc>
          <w:tcPr>
            <w:tcW w:w="2804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代表MCU对PC传输层的回复确认</w:t>
            </w:r>
          </w:p>
        </w:tc>
        <w:tc>
          <w:tcPr>
            <w:tcW w:w="3135" w:type="dxa"/>
            <w:noWrap/>
          </w:tcPr>
          <w:p w:rsidR="00C01394" w:rsidRDefault="007B1930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无</w:t>
            </w:r>
          </w:p>
        </w:tc>
      </w:tr>
      <w:tr w:rsidR="00C01394">
        <w:trPr>
          <w:trHeight w:val="344"/>
        </w:trPr>
        <w:tc>
          <w:tcPr>
            <w:tcW w:w="1310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MCU的计数器</w:t>
            </w:r>
          </w:p>
        </w:tc>
        <w:tc>
          <w:tcPr>
            <w:tcW w:w="1485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回复</w:t>
            </w:r>
          </w:p>
        </w:tc>
        <w:tc>
          <w:tcPr>
            <w:tcW w:w="2804" w:type="dxa"/>
            <w:noWrap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代表PC对MCU传输层的回复确认</w:t>
            </w:r>
          </w:p>
        </w:tc>
        <w:tc>
          <w:tcPr>
            <w:tcW w:w="3135" w:type="dxa"/>
            <w:noWrap/>
          </w:tcPr>
          <w:p w:rsidR="00C01394" w:rsidRDefault="007B1930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无</w:t>
            </w:r>
          </w:p>
        </w:tc>
      </w:tr>
    </w:tbl>
    <w:p w:rsidR="00C01394" w:rsidRDefault="007B1930" w:rsidP="007B1930">
      <w:pPr>
        <w:pStyle w:val="10"/>
        <w:numPr>
          <w:ilvl w:val="1"/>
          <w:numId w:val="1"/>
        </w:numPr>
        <w:spacing w:beforeLines="50" w:afterLines="50"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通信策略</w:t>
      </w:r>
    </w:p>
    <w:p w:rsidR="00C01394" w:rsidRDefault="007B1930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下面用一些例子来解释本协议的通讯策略。</w:t>
      </w:r>
    </w:p>
    <w:p w:rsidR="00C01394" w:rsidRDefault="007B1930">
      <w:pPr>
        <w:numPr>
          <w:ilvl w:val="0"/>
          <w:numId w:val="4"/>
        </w:numPr>
        <w:spacing w:line="30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PC-&gt;主控板(发送命令)：PC→</w:t>
      </w:r>
      <w:r>
        <w:rPr>
          <w:rFonts w:ascii="宋体" w:hAnsi="宋体" w:hint="eastAsia"/>
          <w:color w:val="FF0000"/>
          <w:szCs w:val="21"/>
          <w:highlight w:val="yellow"/>
        </w:rPr>
        <w:t>通信板(转发)</w:t>
      </w:r>
      <w:r>
        <w:rPr>
          <w:rFonts w:ascii="宋体" w:hAnsi="宋体" w:hint="eastAsia"/>
          <w:color w:val="FF0000"/>
          <w:szCs w:val="21"/>
        </w:rPr>
        <w:t>→主控（CH1/CH2/CH3/CH4）</w:t>
      </w:r>
    </w:p>
    <w:p w:rsidR="00C01394" w:rsidRDefault="007B1930">
      <w:pPr>
        <w:numPr>
          <w:ilvl w:val="0"/>
          <w:numId w:val="4"/>
        </w:numPr>
        <w:spacing w:line="30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lastRenderedPageBreak/>
        <w:t>主控板-&gt;PC（回复应答）：  主控板→</w:t>
      </w:r>
      <w:r>
        <w:rPr>
          <w:rFonts w:ascii="宋体" w:hAnsi="宋体" w:hint="eastAsia"/>
          <w:color w:val="FF0000"/>
          <w:szCs w:val="21"/>
          <w:highlight w:val="yellow"/>
        </w:rPr>
        <w:t>通信板(转发)</w:t>
      </w:r>
      <w:r>
        <w:rPr>
          <w:rFonts w:ascii="宋体" w:hAnsi="宋体" w:hint="eastAsia"/>
          <w:color w:val="FF0000"/>
          <w:szCs w:val="21"/>
        </w:rPr>
        <w:t>→PC</w:t>
      </w:r>
    </w:p>
    <w:p w:rsidR="00C01394" w:rsidRDefault="007B1930">
      <w:pPr>
        <w:numPr>
          <w:ilvl w:val="0"/>
          <w:numId w:val="4"/>
        </w:numPr>
        <w:spacing w:line="30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主控板执行命令：   执行</w:t>
      </w:r>
    </w:p>
    <w:p w:rsidR="00C01394" w:rsidRDefault="007B1930">
      <w:pPr>
        <w:numPr>
          <w:ilvl w:val="0"/>
          <w:numId w:val="4"/>
        </w:numPr>
        <w:spacing w:line="30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主控板返回执行结果：主控板→</w:t>
      </w:r>
      <w:r>
        <w:rPr>
          <w:rFonts w:ascii="宋体" w:hAnsi="宋体" w:hint="eastAsia"/>
          <w:color w:val="FF0000"/>
          <w:szCs w:val="21"/>
          <w:highlight w:val="yellow"/>
        </w:rPr>
        <w:t>通信板(转发)</w:t>
      </w:r>
      <w:r>
        <w:rPr>
          <w:rFonts w:ascii="宋体" w:hAnsi="宋体" w:hint="eastAsia"/>
          <w:color w:val="FF0000"/>
          <w:szCs w:val="21"/>
        </w:rPr>
        <w:t>→PC</w:t>
      </w:r>
    </w:p>
    <w:p w:rsidR="00C01394" w:rsidRDefault="007B1930">
      <w:pPr>
        <w:numPr>
          <w:ilvl w:val="0"/>
          <w:numId w:val="4"/>
        </w:numPr>
        <w:spacing w:line="30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PC对主控的结果帧应答：PC→</w:t>
      </w:r>
      <w:r>
        <w:rPr>
          <w:rFonts w:ascii="宋体" w:hAnsi="宋体" w:hint="eastAsia"/>
          <w:color w:val="FF0000"/>
          <w:szCs w:val="21"/>
          <w:highlight w:val="yellow"/>
        </w:rPr>
        <w:t>通信板(转发)</w:t>
      </w:r>
      <w:r>
        <w:rPr>
          <w:rFonts w:ascii="宋体" w:hAnsi="宋体" w:hint="eastAsia"/>
          <w:color w:val="FF0000"/>
          <w:szCs w:val="21"/>
        </w:rPr>
        <w:t>→主控（CH1/CH2/CH3/CH4）</w:t>
      </w:r>
    </w:p>
    <w:p w:rsidR="00C01394" w:rsidRDefault="007B1930" w:rsidP="007B1930">
      <w:pPr>
        <w:pStyle w:val="10"/>
        <w:numPr>
          <w:ilvl w:val="2"/>
          <w:numId w:val="1"/>
        </w:numPr>
        <w:spacing w:beforeLines="50" w:afterLines="50"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正常过程</w:t>
      </w:r>
    </w:p>
    <w:p w:rsidR="00C01394" w:rsidRDefault="007B1930">
      <w:pPr>
        <w:pStyle w:val="10"/>
        <w:numPr>
          <w:ilvl w:val="0"/>
          <w:numId w:val="5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PC准备控制、查询命令包，并且向通信板卡发送该控制、查询命令包</w:t>
      </w: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851"/>
        <w:gridCol w:w="1352"/>
        <w:gridCol w:w="1057"/>
        <w:gridCol w:w="803"/>
        <w:gridCol w:w="1749"/>
        <w:gridCol w:w="1749"/>
        <w:gridCol w:w="829"/>
      </w:tblGrid>
      <w:tr w:rsidR="00C01394">
        <w:tc>
          <w:tcPr>
            <w:tcW w:w="81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帧头</w:t>
            </w:r>
          </w:p>
        </w:tc>
        <w:tc>
          <w:tcPr>
            <w:tcW w:w="851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135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0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帧号归属</w:t>
            </w:r>
          </w:p>
        </w:tc>
        <w:tc>
          <w:tcPr>
            <w:tcW w:w="803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74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应用层</w:t>
            </w:r>
          </w:p>
        </w:tc>
        <w:tc>
          <w:tcPr>
            <w:tcW w:w="174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校验</w:t>
            </w:r>
          </w:p>
        </w:tc>
        <w:tc>
          <w:tcPr>
            <w:tcW w:w="82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帧尾</w:t>
            </w:r>
          </w:p>
        </w:tc>
      </w:tr>
      <w:tr w:rsidR="00C01394">
        <w:tc>
          <w:tcPr>
            <w:tcW w:w="81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</w:tc>
        <w:tc>
          <w:tcPr>
            <w:tcW w:w="851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len</w:t>
            </w:r>
          </w:p>
        </w:tc>
        <w:tc>
          <w:tcPr>
            <w:tcW w:w="135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01（通道1） </w:t>
            </w:r>
          </w:p>
        </w:tc>
        <w:tc>
          <w:tcPr>
            <w:tcW w:w="10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0X01,n</w:t>
            </w:r>
          </w:p>
        </w:tc>
        <w:tc>
          <w:tcPr>
            <w:tcW w:w="803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</w:t>
            </w:r>
          </w:p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</w:t>
            </w:r>
          </w:p>
        </w:tc>
        <w:tc>
          <w:tcPr>
            <w:tcW w:w="174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帧号，帧类型，主命令，子命令，主参数，子参数，</w:t>
            </w:r>
          </w:p>
        </w:tc>
        <w:tc>
          <w:tcPr>
            <w:tcW w:w="174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从帧头开始到应用层结束 ASIIC码相加无符号数</w:t>
            </w:r>
          </w:p>
        </w:tc>
        <w:tc>
          <w:tcPr>
            <w:tcW w:w="82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AA</w:t>
            </w:r>
          </w:p>
        </w:tc>
      </w:tr>
    </w:tbl>
    <w:p w:rsidR="00C01394" w:rsidRDefault="007B1930">
      <w:pPr>
        <w:pStyle w:val="10"/>
        <w:numPr>
          <w:ilvl w:val="0"/>
          <w:numId w:val="5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信板卡接收到该控制、查询命令包后，判断该命令是给自己的还是给其他通道的，如果给通道1的，就把该命令转发给主控板通道1，主控板通道1判断该命令格式符合要求，如符合要求，则准备“应答包”，并且向PC发送该“命令应答包”。</w:t>
      </w: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851"/>
        <w:gridCol w:w="1352"/>
        <w:gridCol w:w="1057"/>
        <w:gridCol w:w="803"/>
        <w:gridCol w:w="1749"/>
        <w:gridCol w:w="1749"/>
        <w:gridCol w:w="829"/>
      </w:tblGrid>
      <w:tr w:rsidR="00C01394">
        <w:tc>
          <w:tcPr>
            <w:tcW w:w="81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帧头</w:t>
            </w:r>
          </w:p>
        </w:tc>
        <w:tc>
          <w:tcPr>
            <w:tcW w:w="851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135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0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参数类型</w:t>
            </w:r>
          </w:p>
        </w:tc>
        <w:tc>
          <w:tcPr>
            <w:tcW w:w="803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74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应用层</w:t>
            </w:r>
          </w:p>
        </w:tc>
        <w:tc>
          <w:tcPr>
            <w:tcW w:w="174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校验</w:t>
            </w:r>
          </w:p>
        </w:tc>
        <w:tc>
          <w:tcPr>
            <w:tcW w:w="82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帧尾</w:t>
            </w:r>
          </w:p>
        </w:tc>
      </w:tr>
      <w:tr w:rsidR="00C01394">
        <w:tc>
          <w:tcPr>
            <w:tcW w:w="81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</w:tc>
        <w:tc>
          <w:tcPr>
            <w:tcW w:w="851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len</w:t>
            </w:r>
          </w:p>
        </w:tc>
        <w:tc>
          <w:tcPr>
            <w:tcW w:w="135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01（通道1） </w:t>
            </w:r>
          </w:p>
        </w:tc>
        <w:tc>
          <w:tcPr>
            <w:tcW w:w="10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0X01,n</w:t>
            </w:r>
          </w:p>
        </w:tc>
        <w:tc>
          <w:tcPr>
            <w:tcW w:w="803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FF回复</w:t>
            </w:r>
          </w:p>
        </w:tc>
        <w:tc>
          <w:tcPr>
            <w:tcW w:w="174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74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从帧头开始到应用层结束 ASIIC码相加无符号数</w:t>
            </w:r>
          </w:p>
        </w:tc>
        <w:tc>
          <w:tcPr>
            <w:tcW w:w="82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AA</w:t>
            </w:r>
          </w:p>
        </w:tc>
      </w:tr>
    </w:tbl>
    <w:p w:rsidR="00C01394" w:rsidRDefault="007B1930">
      <w:pPr>
        <w:pStyle w:val="10"/>
        <w:numPr>
          <w:ilvl w:val="0"/>
          <w:numId w:val="5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应答包发送给PC后，主控板便开始执行命令。</w:t>
      </w:r>
    </w:p>
    <w:p w:rsidR="00C01394" w:rsidRDefault="007B1930">
      <w:pPr>
        <w:pStyle w:val="10"/>
        <w:numPr>
          <w:ilvl w:val="0"/>
          <w:numId w:val="5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执行完成后，便准备结果帧，并返回给PC。</w:t>
      </w: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851"/>
        <w:gridCol w:w="1352"/>
        <w:gridCol w:w="1057"/>
        <w:gridCol w:w="803"/>
        <w:gridCol w:w="1749"/>
        <w:gridCol w:w="1749"/>
        <w:gridCol w:w="829"/>
      </w:tblGrid>
      <w:tr w:rsidR="00C01394">
        <w:tc>
          <w:tcPr>
            <w:tcW w:w="81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帧头</w:t>
            </w:r>
          </w:p>
        </w:tc>
        <w:tc>
          <w:tcPr>
            <w:tcW w:w="851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135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0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帧号归属</w:t>
            </w:r>
          </w:p>
        </w:tc>
        <w:tc>
          <w:tcPr>
            <w:tcW w:w="803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74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应用层</w:t>
            </w:r>
          </w:p>
        </w:tc>
        <w:tc>
          <w:tcPr>
            <w:tcW w:w="174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校验</w:t>
            </w:r>
          </w:p>
        </w:tc>
        <w:tc>
          <w:tcPr>
            <w:tcW w:w="82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帧尾</w:t>
            </w:r>
          </w:p>
        </w:tc>
      </w:tr>
      <w:tr w:rsidR="00C01394">
        <w:tc>
          <w:tcPr>
            <w:tcW w:w="81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</w:tc>
        <w:tc>
          <w:tcPr>
            <w:tcW w:w="851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len</w:t>
            </w:r>
          </w:p>
        </w:tc>
        <w:tc>
          <w:tcPr>
            <w:tcW w:w="135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01（通道1） </w:t>
            </w:r>
          </w:p>
        </w:tc>
        <w:tc>
          <w:tcPr>
            <w:tcW w:w="10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0X02,m</w:t>
            </w:r>
          </w:p>
        </w:tc>
        <w:tc>
          <w:tcPr>
            <w:tcW w:w="803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</w:t>
            </w:r>
          </w:p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</w:t>
            </w:r>
          </w:p>
        </w:tc>
        <w:tc>
          <w:tcPr>
            <w:tcW w:w="174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帧号，帧类型，主命令，子命令，主参数，子参数，</w:t>
            </w:r>
          </w:p>
        </w:tc>
        <w:tc>
          <w:tcPr>
            <w:tcW w:w="174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从帧头开始到应用层结束 ASIIC码相加无符号数</w:t>
            </w:r>
          </w:p>
        </w:tc>
        <w:tc>
          <w:tcPr>
            <w:tcW w:w="82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AA</w:t>
            </w:r>
          </w:p>
        </w:tc>
      </w:tr>
    </w:tbl>
    <w:p w:rsidR="00C01394" w:rsidRDefault="007B1930">
      <w:pPr>
        <w:pStyle w:val="10"/>
        <w:numPr>
          <w:ilvl w:val="0"/>
          <w:numId w:val="5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PC接收到主控板发送的结果帧后，准备结果帧应答包，并发送给主控板进行应答。</w:t>
      </w: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851"/>
        <w:gridCol w:w="1352"/>
        <w:gridCol w:w="1057"/>
        <w:gridCol w:w="803"/>
        <w:gridCol w:w="1749"/>
        <w:gridCol w:w="1749"/>
        <w:gridCol w:w="829"/>
      </w:tblGrid>
      <w:tr w:rsidR="00C01394">
        <w:tc>
          <w:tcPr>
            <w:tcW w:w="81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帧头</w:t>
            </w:r>
          </w:p>
        </w:tc>
        <w:tc>
          <w:tcPr>
            <w:tcW w:w="851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135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0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帧号归属</w:t>
            </w:r>
          </w:p>
        </w:tc>
        <w:tc>
          <w:tcPr>
            <w:tcW w:w="803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74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应用层</w:t>
            </w:r>
          </w:p>
        </w:tc>
        <w:tc>
          <w:tcPr>
            <w:tcW w:w="174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校验</w:t>
            </w:r>
          </w:p>
        </w:tc>
        <w:tc>
          <w:tcPr>
            <w:tcW w:w="82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帧尾</w:t>
            </w:r>
          </w:p>
        </w:tc>
      </w:tr>
      <w:tr w:rsidR="00C01394">
        <w:tc>
          <w:tcPr>
            <w:tcW w:w="81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</w:tc>
        <w:tc>
          <w:tcPr>
            <w:tcW w:w="851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len</w:t>
            </w:r>
          </w:p>
        </w:tc>
        <w:tc>
          <w:tcPr>
            <w:tcW w:w="135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01（通道1） </w:t>
            </w:r>
          </w:p>
        </w:tc>
        <w:tc>
          <w:tcPr>
            <w:tcW w:w="10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0X02,m</w:t>
            </w:r>
          </w:p>
        </w:tc>
        <w:tc>
          <w:tcPr>
            <w:tcW w:w="803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FF</w:t>
            </w:r>
          </w:p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回复</w:t>
            </w:r>
          </w:p>
        </w:tc>
        <w:tc>
          <w:tcPr>
            <w:tcW w:w="174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74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从帧头开始到应用层结束 ASIIC码相加无符号数</w:t>
            </w:r>
          </w:p>
        </w:tc>
        <w:tc>
          <w:tcPr>
            <w:tcW w:w="82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AA</w:t>
            </w:r>
          </w:p>
        </w:tc>
      </w:tr>
    </w:tbl>
    <w:p w:rsidR="00C01394" w:rsidRDefault="007B1930">
      <w:pPr>
        <w:pStyle w:val="10"/>
        <w:numPr>
          <w:ilvl w:val="0"/>
          <w:numId w:val="5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此次通讯结束。</w:t>
      </w:r>
    </w:p>
    <w:p w:rsidR="00C01394" w:rsidRDefault="007B1930" w:rsidP="007B1930">
      <w:pPr>
        <w:pStyle w:val="10"/>
        <w:numPr>
          <w:ilvl w:val="2"/>
          <w:numId w:val="1"/>
        </w:numPr>
        <w:spacing w:beforeLines="50" w:afterLines="50" w:line="300" w:lineRule="auto"/>
        <w:ind w:firstLineChars="0"/>
        <w:rPr>
          <w:rFonts w:ascii="宋体" w:hAnsi="宋体"/>
          <w:szCs w:val="21"/>
          <w:highlight w:val="yellow"/>
        </w:rPr>
      </w:pPr>
      <w:r>
        <w:rPr>
          <w:rFonts w:ascii="宋体" w:hAnsi="宋体" w:hint="eastAsia"/>
          <w:szCs w:val="21"/>
          <w:highlight w:val="yellow"/>
        </w:rPr>
        <w:t>MCU接收到的命令的格式不符合要求</w:t>
      </w:r>
    </w:p>
    <w:p w:rsidR="00C01394" w:rsidRDefault="007B1930">
      <w:pPr>
        <w:pStyle w:val="10"/>
        <w:spacing w:line="300" w:lineRule="auto"/>
        <w:ind w:left="360" w:firstLineChars="0" w:firstLine="0"/>
        <w:rPr>
          <w:rFonts w:ascii="宋体" w:hAnsi="宋体"/>
          <w:szCs w:val="21"/>
          <w:highlight w:val="yellow"/>
        </w:rPr>
      </w:pPr>
      <w:r>
        <w:rPr>
          <w:rFonts w:ascii="宋体" w:hAnsi="宋体" w:hint="eastAsia"/>
          <w:szCs w:val="21"/>
          <w:highlight w:val="yellow"/>
        </w:rPr>
        <w:t>MCU</w:t>
      </w:r>
      <w:r>
        <w:rPr>
          <w:rFonts w:ascii="宋体" w:hAnsi="宋体"/>
          <w:szCs w:val="21"/>
          <w:highlight w:val="yellow"/>
        </w:rPr>
        <w:t>丢弃命令，不回复</w:t>
      </w:r>
      <w:r>
        <w:rPr>
          <w:rFonts w:ascii="宋体" w:hAnsi="宋体" w:hint="eastAsia"/>
          <w:szCs w:val="21"/>
          <w:highlight w:val="yellow"/>
        </w:rPr>
        <w:t>PC</w:t>
      </w:r>
      <w:r>
        <w:rPr>
          <w:rFonts w:ascii="宋体" w:hAnsi="宋体"/>
          <w:szCs w:val="21"/>
          <w:highlight w:val="yellow"/>
        </w:rPr>
        <w:t>。</w:t>
      </w:r>
    </w:p>
    <w:p w:rsidR="00C01394" w:rsidRDefault="007B1930" w:rsidP="007B1930">
      <w:pPr>
        <w:pStyle w:val="10"/>
        <w:numPr>
          <w:ilvl w:val="2"/>
          <w:numId w:val="1"/>
        </w:numPr>
        <w:spacing w:beforeLines="50" w:afterLines="50" w:line="300" w:lineRule="auto"/>
        <w:ind w:firstLineChars="0"/>
        <w:rPr>
          <w:rFonts w:ascii="宋体" w:hAnsi="宋体"/>
          <w:szCs w:val="21"/>
          <w:highlight w:val="yellow"/>
        </w:rPr>
      </w:pPr>
      <w:r>
        <w:rPr>
          <w:rFonts w:ascii="宋体" w:hAnsi="宋体"/>
          <w:szCs w:val="21"/>
          <w:highlight w:val="yellow"/>
        </w:rPr>
        <w:t>当</w:t>
      </w:r>
      <w:r>
        <w:rPr>
          <w:rFonts w:ascii="宋体" w:hAnsi="宋体" w:hint="eastAsia"/>
          <w:szCs w:val="21"/>
          <w:highlight w:val="yellow"/>
        </w:rPr>
        <w:t>MCU</w:t>
      </w:r>
      <w:r>
        <w:rPr>
          <w:rFonts w:ascii="宋体" w:hAnsi="宋体"/>
          <w:szCs w:val="21"/>
          <w:highlight w:val="yellow"/>
        </w:rPr>
        <w:t>在执行其他过程性命令时接收到一般控制、查询命令</w:t>
      </w:r>
    </w:p>
    <w:p w:rsidR="00C01394" w:rsidRDefault="007B1930">
      <w:pPr>
        <w:pStyle w:val="10"/>
        <w:spacing w:line="300" w:lineRule="auto"/>
        <w:ind w:left="360" w:firstLineChars="0" w:firstLine="0"/>
        <w:rPr>
          <w:rFonts w:ascii="宋体" w:hAnsi="宋体"/>
          <w:szCs w:val="21"/>
          <w:highlight w:val="yellow"/>
        </w:rPr>
      </w:pPr>
      <w:r>
        <w:rPr>
          <w:rFonts w:ascii="宋体" w:hAnsi="宋体" w:hint="eastAsia"/>
          <w:szCs w:val="21"/>
          <w:highlight w:val="yellow"/>
        </w:rPr>
        <w:t>MCU不解析命令并丢弃命令，也不回复PC。</w:t>
      </w:r>
    </w:p>
    <w:p w:rsidR="00C01394" w:rsidRDefault="007B1930">
      <w:pPr>
        <w:rPr>
          <w:rFonts w:ascii="宋体" w:hAnsi="宋体"/>
          <w:szCs w:val="21"/>
          <w:highlight w:val="yellow"/>
        </w:rPr>
      </w:pPr>
      <w:r>
        <w:rPr>
          <w:rFonts w:ascii="宋体" w:hAnsi="宋体" w:hint="eastAsia"/>
          <w:szCs w:val="21"/>
          <w:highlight w:val="yellow"/>
        </w:rPr>
        <w:lastRenderedPageBreak/>
        <w:br w:type="page"/>
      </w:r>
    </w:p>
    <w:p w:rsidR="00C01394" w:rsidRDefault="007B1930" w:rsidP="007B1930">
      <w:pPr>
        <w:pStyle w:val="10"/>
        <w:numPr>
          <w:ilvl w:val="0"/>
          <w:numId w:val="1"/>
        </w:numPr>
        <w:spacing w:beforeLines="50" w:afterLines="50" w:line="300" w:lineRule="auto"/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主控板和温控板通信协议</w:t>
      </w:r>
    </w:p>
    <w:p w:rsidR="00C01394" w:rsidRDefault="007B1930" w:rsidP="007B1930">
      <w:pPr>
        <w:pStyle w:val="10"/>
        <w:numPr>
          <w:ilvl w:val="1"/>
          <w:numId w:val="1"/>
        </w:numPr>
        <w:spacing w:beforeLines="50" w:afterLines="50"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物理层协议</w:t>
      </w:r>
    </w:p>
    <w:p w:rsidR="00C01394" w:rsidRDefault="007B1930">
      <w:pPr>
        <w:pStyle w:val="10"/>
        <w:numPr>
          <w:ilvl w:val="0"/>
          <w:numId w:val="6"/>
        </w:numPr>
        <w:spacing w:line="300" w:lineRule="auto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波特率：115200bps</w:t>
      </w:r>
    </w:p>
    <w:p w:rsidR="00C01394" w:rsidRDefault="007B1930">
      <w:pPr>
        <w:pStyle w:val="10"/>
        <w:numPr>
          <w:ilvl w:val="0"/>
          <w:numId w:val="6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帧格式：1个起始位、8位数据位、1个停止位</w:t>
      </w:r>
    </w:p>
    <w:p w:rsidR="00C01394" w:rsidRDefault="007B1930">
      <w:pPr>
        <w:pStyle w:val="10"/>
        <w:numPr>
          <w:ilvl w:val="0"/>
          <w:numId w:val="6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校验：无校验</w:t>
      </w:r>
    </w:p>
    <w:p w:rsidR="00C01394" w:rsidRDefault="007B1930" w:rsidP="007B1930">
      <w:pPr>
        <w:pStyle w:val="10"/>
        <w:numPr>
          <w:ilvl w:val="1"/>
          <w:numId w:val="1"/>
        </w:numPr>
        <w:spacing w:beforeLines="50" w:afterLines="50" w:line="300" w:lineRule="auto"/>
        <w:ind w:firstLineChars="0"/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通信端口（16进制）</w:t>
      </w:r>
    </w:p>
    <w:p w:rsidR="00C01394" w:rsidRDefault="007B1930">
      <w:pPr>
        <w:pStyle w:val="10"/>
        <w:numPr>
          <w:ilvl w:val="0"/>
          <w:numId w:val="7"/>
        </w:num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主控板：COM3</w:t>
      </w:r>
    </w:p>
    <w:p w:rsidR="00C01394" w:rsidRDefault="007B1930">
      <w:pPr>
        <w:pStyle w:val="10"/>
        <w:numPr>
          <w:ilvl w:val="0"/>
          <w:numId w:val="7"/>
        </w:num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温控板：COM1</w:t>
      </w:r>
    </w:p>
    <w:p w:rsidR="00C01394" w:rsidRDefault="007B1930" w:rsidP="007B1930">
      <w:pPr>
        <w:pStyle w:val="10"/>
        <w:numPr>
          <w:ilvl w:val="1"/>
          <w:numId w:val="1"/>
        </w:numPr>
        <w:spacing w:beforeLines="50" w:afterLines="50" w:line="300" w:lineRule="auto"/>
        <w:ind w:firstLineChars="0"/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数据帧格式</w:t>
      </w:r>
    </w:p>
    <w:p w:rsidR="00C01394" w:rsidRDefault="007B1930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主控板与温控板之间的数据帧格式：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276"/>
        <w:gridCol w:w="5953"/>
      </w:tblGrid>
      <w:tr w:rsidR="00C01394">
        <w:tc>
          <w:tcPr>
            <w:tcW w:w="1384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域名</w:t>
            </w:r>
          </w:p>
        </w:tc>
        <w:tc>
          <w:tcPr>
            <w:tcW w:w="127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长度（字节）</w:t>
            </w:r>
          </w:p>
        </w:tc>
        <w:tc>
          <w:tcPr>
            <w:tcW w:w="5953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C01394">
        <w:tc>
          <w:tcPr>
            <w:tcW w:w="1384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帧头</w:t>
            </w:r>
          </w:p>
        </w:tc>
        <w:tc>
          <w:tcPr>
            <w:tcW w:w="127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953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用于解析数据包时寻找数据包开始标志，恒为0x55</w:t>
            </w:r>
          </w:p>
        </w:tc>
      </w:tr>
      <w:tr w:rsidR="00C01394">
        <w:tc>
          <w:tcPr>
            <w:tcW w:w="1384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127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953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从地址开始计算到应用层结束的所有字节长度</w:t>
            </w:r>
          </w:p>
        </w:tc>
      </w:tr>
      <w:tr w:rsidR="00C01394">
        <w:tc>
          <w:tcPr>
            <w:tcW w:w="1384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eastAsiaTheme="minorEastAsia" w:hAnsi="宋体" w:cstheme="minorBidi"/>
                <w:sz w:val="18"/>
                <w:szCs w:val="18"/>
              </w:rPr>
            </w:pPr>
            <w:r>
              <w:rPr>
                <w:rFonts w:ascii="宋体" w:eastAsiaTheme="minorEastAsia" w:hAnsi="宋体" w:cstheme="minorBidi" w:hint="eastAsia"/>
                <w:sz w:val="18"/>
                <w:szCs w:val="18"/>
              </w:rPr>
              <w:t>类型</w:t>
            </w:r>
          </w:p>
        </w:tc>
        <w:tc>
          <w:tcPr>
            <w:tcW w:w="127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eastAsiaTheme="minorEastAsia" w:hAnsi="宋体" w:cstheme="minorBid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953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eastAsiaTheme="minorEastAsia" w:hAnsi="宋体" w:cstheme="minorBid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用于标识发送还是回复的数据包，详见1.6</w:t>
            </w:r>
          </w:p>
        </w:tc>
      </w:tr>
      <w:tr w:rsidR="00C01394">
        <w:tc>
          <w:tcPr>
            <w:tcW w:w="1384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主命令</w:t>
            </w:r>
          </w:p>
        </w:tc>
        <w:tc>
          <w:tcPr>
            <w:tcW w:w="127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953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用于标识不同命令（设置/关闭/获取），详见2.4</w:t>
            </w:r>
          </w:p>
        </w:tc>
      </w:tr>
      <w:tr w:rsidR="00C01394">
        <w:tc>
          <w:tcPr>
            <w:tcW w:w="1384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数据段</w:t>
            </w:r>
          </w:p>
        </w:tc>
        <w:tc>
          <w:tcPr>
            <w:tcW w:w="127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953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温度内容，详见2.5</w:t>
            </w:r>
          </w:p>
        </w:tc>
      </w:tr>
      <w:tr w:rsidR="00C01394">
        <w:trPr>
          <w:trHeight w:val="90"/>
        </w:trPr>
        <w:tc>
          <w:tcPr>
            <w:tcW w:w="1384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校验</w:t>
            </w:r>
          </w:p>
        </w:tc>
        <w:tc>
          <w:tcPr>
            <w:tcW w:w="127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953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帧头到内容结束，ASSIC码相加</w:t>
            </w:r>
          </w:p>
        </w:tc>
      </w:tr>
      <w:tr w:rsidR="00C01394">
        <w:tc>
          <w:tcPr>
            <w:tcW w:w="1384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帧尾</w:t>
            </w:r>
          </w:p>
        </w:tc>
        <w:tc>
          <w:tcPr>
            <w:tcW w:w="127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953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确定帧是否无错到达，恒为0xAA</w:t>
            </w:r>
          </w:p>
        </w:tc>
      </w:tr>
    </w:tbl>
    <w:p w:rsidR="00C01394" w:rsidRDefault="007B1930" w:rsidP="007B1930">
      <w:pPr>
        <w:pStyle w:val="10"/>
        <w:numPr>
          <w:ilvl w:val="1"/>
          <w:numId w:val="1"/>
        </w:numPr>
        <w:spacing w:beforeLines="50" w:afterLines="50" w:line="300" w:lineRule="auto"/>
        <w:ind w:firstLineChars="0"/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主命令</w:t>
      </w:r>
    </w:p>
    <w:p w:rsidR="00C01394" w:rsidRDefault="007B1930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主命令的定义参见各命令的说明。</w:t>
      </w:r>
    </w:p>
    <w:p w:rsidR="00C01394" w:rsidRDefault="007B1930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当</w:t>
      </w:r>
      <w:r>
        <w:rPr>
          <w:rFonts w:ascii="宋体" w:hAnsi="宋体" w:hint="eastAsia"/>
          <w:szCs w:val="21"/>
        </w:rPr>
        <w:t>主控板</w:t>
      </w:r>
      <w:r>
        <w:rPr>
          <w:rFonts w:ascii="宋体" w:hAnsi="宋体"/>
          <w:szCs w:val="21"/>
        </w:rPr>
        <w:t>向</w:t>
      </w:r>
      <w:r>
        <w:rPr>
          <w:rFonts w:ascii="宋体" w:hAnsi="宋体" w:hint="eastAsia"/>
          <w:szCs w:val="21"/>
        </w:rPr>
        <w:t>温控板</w:t>
      </w:r>
      <w:r>
        <w:rPr>
          <w:rFonts w:ascii="宋体" w:hAnsi="宋体"/>
          <w:szCs w:val="21"/>
        </w:rPr>
        <w:t>发送命令时，</w:t>
      </w:r>
      <w:r>
        <w:rPr>
          <w:rFonts w:ascii="宋体" w:hAnsi="宋体" w:hint="eastAsia"/>
          <w:szCs w:val="21"/>
        </w:rPr>
        <w:t>主控板</w:t>
      </w:r>
      <w:r>
        <w:rPr>
          <w:rFonts w:ascii="宋体" w:hAnsi="宋体"/>
          <w:szCs w:val="21"/>
        </w:rPr>
        <w:t>将相应的命令</w:t>
      </w:r>
      <w:r>
        <w:rPr>
          <w:rFonts w:ascii="宋体" w:hAnsi="宋体" w:hint="eastAsia"/>
          <w:szCs w:val="21"/>
        </w:rPr>
        <w:t>填入命令包中；</w:t>
      </w:r>
      <w:r>
        <w:rPr>
          <w:rFonts w:ascii="宋体" w:hAnsi="宋体" w:hint="eastAsia"/>
          <w:szCs w:val="21"/>
          <w:highlight w:val="yellow"/>
        </w:rPr>
        <w:t>温控板在应答时，也会将主控板发送的命令ID填入命令包中进行应答。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6996"/>
      </w:tblGrid>
      <w:tr w:rsidR="00C01394">
        <w:tc>
          <w:tcPr>
            <w:tcW w:w="152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数值</w:t>
            </w:r>
          </w:p>
        </w:tc>
        <w:tc>
          <w:tcPr>
            <w:tcW w:w="699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C01394">
        <w:tc>
          <w:tcPr>
            <w:tcW w:w="152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0x01</w:t>
            </w:r>
          </w:p>
        </w:tc>
        <w:tc>
          <w:tcPr>
            <w:tcW w:w="6996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设置温度（主控板→温控板）</w:t>
            </w:r>
          </w:p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对接收方而言，必须发送通用命令应答包进行应答，表示接收到的命令格式是否正确以及命令是否正常执行；对于发送方而言，若在规定时限内未接收到应答包，则需重发。</w:t>
            </w:r>
          </w:p>
        </w:tc>
      </w:tr>
      <w:tr w:rsidR="00C01394">
        <w:tc>
          <w:tcPr>
            <w:tcW w:w="152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0x02</w:t>
            </w:r>
          </w:p>
        </w:tc>
        <w:tc>
          <w:tcPr>
            <w:tcW w:w="6996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关闭温度（主控板→温控板）</w:t>
            </w:r>
          </w:p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对接收方而言，必须进行应答，如果接收到的命令格式不符合要求，则发送通用命令应答包进行应答；如果命令格式符合要求，则根据解析内容进行相应的处理或数据反馈应答；对于发送方而言，若在规定时限内未接收到应答包，则需重发。</w:t>
            </w:r>
          </w:p>
        </w:tc>
      </w:tr>
      <w:tr w:rsidR="00C01394">
        <w:tc>
          <w:tcPr>
            <w:tcW w:w="152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0x03</w:t>
            </w:r>
          </w:p>
        </w:tc>
        <w:tc>
          <w:tcPr>
            <w:tcW w:w="6996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获取温度（主控板→温控板）</w:t>
            </w:r>
          </w:p>
          <w:p w:rsidR="00C01394" w:rsidRDefault="007B1930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当主控板发送该指令给温控板时，温控板必须做出应答，返回温度数值；若在规定限时内未接受应答包，主控板则需重发该指令。</w:t>
            </w:r>
          </w:p>
        </w:tc>
      </w:tr>
      <w:tr w:rsidR="00C01394">
        <w:tc>
          <w:tcPr>
            <w:tcW w:w="1526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lastRenderedPageBreak/>
              <w:t>0x03</w:t>
            </w:r>
          </w:p>
        </w:tc>
        <w:tc>
          <w:tcPr>
            <w:tcW w:w="6996" w:type="dxa"/>
            <w:noWrap/>
            <w:vAlign w:val="center"/>
          </w:tcPr>
          <w:p w:rsidR="00C01394" w:rsidRDefault="007B1930">
            <w:pPr>
              <w:spacing w:line="300" w:lineRule="auto"/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状态</w:t>
            </w:r>
            <w:r>
              <w:rPr>
                <w:rFonts w:ascii="宋体" w:hAnsi="宋体" w:hint="eastAsia"/>
                <w:sz w:val="18"/>
                <w:szCs w:val="18"/>
              </w:rPr>
              <w:t>（温控板→主控板）</w:t>
            </w:r>
          </w:p>
          <w:p w:rsidR="00C01394" w:rsidRDefault="00C0139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01394" w:rsidRDefault="007B1930" w:rsidP="007B1930">
      <w:pPr>
        <w:pStyle w:val="10"/>
        <w:numPr>
          <w:ilvl w:val="1"/>
          <w:numId w:val="1"/>
        </w:numPr>
        <w:spacing w:beforeLines="50" w:afterLines="50" w:line="300" w:lineRule="auto"/>
        <w:ind w:firstLineChars="0"/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数据帧定义</w:t>
      </w:r>
    </w:p>
    <w:tbl>
      <w:tblPr>
        <w:tblW w:w="9721" w:type="dxa"/>
        <w:jc w:val="center"/>
        <w:tblCellMar>
          <w:left w:w="0" w:type="dxa"/>
          <w:right w:w="0" w:type="dxa"/>
        </w:tblCellMar>
        <w:tblLook w:val="04A0"/>
      </w:tblPr>
      <w:tblGrid>
        <w:gridCol w:w="450"/>
        <w:gridCol w:w="810"/>
        <w:gridCol w:w="975"/>
        <w:gridCol w:w="1747"/>
        <w:gridCol w:w="8"/>
        <w:gridCol w:w="922"/>
        <w:gridCol w:w="923"/>
        <w:gridCol w:w="924"/>
        <w:gridCol w:w="924"/>
        <w:gridCol w:w="1363"/>
        <w:gridCol w:w="5"/>
        <w:gridCol w:w="680"/>
      </w:tblGrid>
      <w:tr w:rsidR="00C01394">
        <w:trPr>
          <w:trHeight w:val="505"/>
          <w:jc w:val="center"/>
        </w:trPr>
        <w:tc>
          <w:tcPr>
            <w:tcW w:w="97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主控板（COM3）-&gt;温控板（COM1）</w:t>
            </w:r>
          </w:p>
        </w:tc>
      </w:tr>
      <w:tr w:rsidR="00C01394">
        <w:trPr>
          <w:trHeight w:val="527"/>
          <w:jc w:val="center"/>
        </w:trPr>
        <w:tc>
          <w:tcPr>
            <w:tcW w:w="4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帧头</w:t>
            </w:r>
          </w:p>
        </w:tc>
        <w:tc>
          <w:tcPr>
            <w:tcW w:w="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长度(温度内容的长度)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类型</w:t>
            </w:r>
          </w:p>
        </w:tc>
        <w:tc>
          <w:tcPr>
            <w:tcW w:w="17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主命令</w:t>
            </w:r>
          </w:p>
        </w:tc>
        <w:tc>
          <w:tcPr>
            <w:tcW w:w="36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温度内容(T2/T3) T2：60   T3:95</w:t>
            </w:r>
          </w:p>
        </w:tc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校验（帧头到内容结束，ASSIC码相加）</w:t>
            </w:r>
          </w:p>
        </w:tc>
        <w:tc>
          <w:tcPr>
            <w:tcW w:w="68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帧尾</w:t>
            </w:r>
          </w:p>
        </w:tc>
      </w:tr>
      <w:tr w:rsidR="00C01394">
        <w:trPr>
          <w:trHeight w:val="592"/>
          <w:jc w:val="center"/>
        </w:trPr>
        <w:tc>
          <w:tcPr>
            <w:tcW w:w="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T2高八位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T2低八位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T3高八位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T3低八位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6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</w:tr>
      <w:tr w:rsidR="00C01394">
        <w:trPr>
          <w:trHeight w:val="460"/>
          <w:jc w:val="center"/>
        </w:trPr>
        <w:tc>
          <w:tcPr>
            <w:tcW w:w="4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55H</w:t>
            </w:r>
          </w:p>
        </w:tc>
        <w:tc>
          <w:tcPr>
            <w:tcW w:w="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06H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00H：发送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01：设置温度(T2/T3非0即启动温控)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T2_H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T2_L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T3_H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T3_L</w:t>
            </w:r>
          </w:p>
        </w:tc>
        <w:tc>
          <w:tcPr>
            <w:tcW w:w="13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CR</w:t>
            </w:r>
          </w:p>
        </w:tc>
        <w:tc>
          <w:tcPr>
            <w:tcW w:w="68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AAH</w:t>
            </w:r>
          </w:p>
        </w:tc>
      </w:tr>
      <w:tr w:rsidR="00C01394">
        <w:trPr>
          <w:trHeight w:val="510"/>
          <w:jc w:val="center"/>
        </w:trPr>
        <w:tc>
          <w:tcPr>
            <w:tcW w:w="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02：关闭温度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00H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00H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00H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00H</w:t>
            </w:r>
          </w:p>
        </w:tc>
        <w:tc>
          <w:tcPr>
            <w:tcW w:w="13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68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</w:p>
        </w:tc>
      </w:tr>
      <w:tr w:rsidR="00C01394">
        <w:trPr>
          <w:trHeight w:val="615"/>
          <w:jc w:val="center"/>
        </w:trPr>
        <w:tc>
          <w:tcPr>
            <w:tcW w:w="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03：获取温度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T2_H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T2_L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T3_H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T3_L</w:t>
            </w:r>
          </w:p>
        </w:tc>
        <w:tc>
          <w:tcPr>
            <w:tcW w:w="13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spacing w:line="300" w:lineRule="auto"/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8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</w:tr>
      <w:tr w:rsidR="00C01394">
        <w:trPr>
          <w:trHeight w:val="534"/>
          <w:jc w:val="center"/>
        </w:trPr>
        <w:tc>
          <w:tcPr>
            <w:tcW w:w="971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温控板（COM1）-&gt;主控板（COM3）</w:t>
            </w:r>
          </w:p>
        </w:tc>
      </w:tr>
      <w:tr w:rsidR="00C01394">
        <w:trPr>
          <w:trHeight w:val="475"/>
          <w:jc w:val="center"/>
        </w:trPr>
        <w:tc>
          <w:tcPr>
            <w:tcW w:w="4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帧头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长度(温度内容的长度)</w:t>
            </w:r>
          </w:p>
        </w:tc>
        <w:tc>
          <w:tcPr>
            <w:tcW w:w="97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类型</w:t>
            </w:r>
          </w:p>
        </w:tc>
        <w:tc>
          <w:tcPr>
            <w:tcW w:w="17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主命令</w:t>
            </w:r>
          </w:p>
        </w:tc>
        <w:tc>
          <w:tcPr>
            <w:tcW w:w="36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温度内容(T2/T3) T2：60   T3:95</w:t>
            </w:r>
          </w:p>
        </w:tc>
        <w:tc>
          <w:tcPr>
            <w:tcW w:w="136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校验（帧头到内容结束，ASSIC码相加）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帧尾</w:t>
            </w:r>
          </w:p>
        </w:tc>
      </w:tr>
      <w:tr w:rsidR="00C01394">
        <w:trPr>
          <w:trHeight w:val="475"/>
          <w:jc w:val="center"/>
        </w:trPr>
        <w:tc>
          <w:tcPr>
            <w:tcW w:w="4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widowControl/>
              <w:jc w:val="center"/>
              <w:textAlignment w:val="center"/>
            </w:pPr>
          </w:p>
        </w:tc>
        <w:tc>
          <w:tcPr>
            <w:tcW w:w="8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widowControl/>
              <w:jc w:val="center"/>
              <w:textAlignment w:val="center"/>
            </w:pPr>
          </w:p>
        </w:tc>
        <w:tc>
          <w:tcPr>
            <w:tcW w:w="9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widowControl/>
              <w:jc w:val="center"/>
              <w:textAlignment w:val="center"/>
            </w:pPr>
          </w:p>
        </w:tc>
        <w:tc>
          <w:tcPr>
            <w:tcW w:w="17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widowControl/>
              <w:jc w:val="center"/>
              <w:textAlignment w:val="center"/>
            </w:pP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T2高八位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T2低八位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T3高八位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T3低八位</w:t>
            </w:r>
          </w:p>
        </w:tc>
        <w:tc>
          <w:tcPr>
            <w:tcW w:w="136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widowControl/>
              <w:jc w:val="center"/>
              <w:textAlignment w:val="center"/>
            </w:pPr>
          </w:p>
        </w:tc>
        <w:tc>
          <w:tcPr>
            <w:tcW w:w="6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widowControl/>
              <w:jc w:val="center"/>
              <w:textAlignment w:val="center"/>
            </w:pPr>
          </w:p>
        </w:tc>
      </w:tr>
      <w:tr w:rsidR="00C01394">
        <w:trPr>
          <w:trHeight w:val="880"/>
          <w:jc w:val="center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55H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06H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FFH：回复</w:t>
            </w:r>
          </w:p>
        </w:tc>
        <w:tc>
          <w:tcPr>
            <w:tcW w:w="1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03：状态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02H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color w:val="FF0000"/>
                <w:szCs w:val="21"/>
              </w:rPr>
            </w:pPr>
            <w:r>
              <w:rPr>
                <w:rFonts w:ascii="宋体" w:eastAsiaTheme="minorEastAsia" w:hAnsi="宋体" w:cstheme="minorBidi" w:hint="eastAsia"/>
                <w:color w:val="FF0000"/>
                <w:szCs w:val="21"/>
              </w:rPr>
              <w:t>00H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03H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color w:val="FF0000"/>
                <w:szCs w:val="21"/>
              </w:rPr>
            </w:pPr>
            <w:r>
              <w:rPr>
                <w:rFonts w:ascii="宋体" w:eastAsiaTheme="minorEastAsia" w:hAnsi="宋体" w:cstheme="minorBidi" w:hint="eastAsia"/>
                <w:color w:val="FF0000"/>
                <w:szCs w:val="21"/>
              </w:rPr>
              <w:t>00H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CR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AAH</w:t>
            </w:r>
          </w:p>
        </w:tc>
      </w:tr>
    </w:tbl>
    <w:p w:rsidR="00C01394" w:rsidRDefault="007B1930">
      <w:r>
        <w:br w:type="page"/>
      </w:r>
    </w:p>
    <w:p w:rsidR="00C01394" w:rsidRDefault="007B1930" w:rsidP="007B1930">
      <w:pPr>
        <w:pStyle w:val="10"/>
        <w:numPr>
          <w:ilvl w:val="0"/>
          <w:numId w:val="1"/>
        </w:numPr>
        <w:spacing w:beforeLines="50" w:afterLines="50" w:line="300" w:lineRule="auto"/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PC→MCU通信协议</w:t>
      </w:r>
    </w:p>
    <w:p w:rsidR="00C01394" w:rsidRDefault="007B1930">
      <w:pPr>
        <w:numPr>
          <w:ilvl w:val="1"/>
          <w:numId w:val="1"/>
        </w:numPr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物理层协议</w:t>
      </w:r>
    </w:p>
    <w:p w:rsidR="00C01394" w:rsidRDefault="007B1930">
      <w:pPr>
        <w:pStyle w:val="10"/>
        <w:numPr>
          <w:ilvl w:val="0"/>
          <w:numId w:val="8"/>
        </w:num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波特率：115200bps</w:t>
      </w:r>
    </w:p>
    <w:p w:rsidR="00C01394" w:rsidRDefault="007B1930">
      <w:pPr>
        <w:pStyle w:val="10"/>
        <w:numPr>
          <w:ilvl w:val="0"/>
          <w:numId w:val="8"/>
        </w:num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帧格式：1个起始位、8位数据位、1个停止位</w:t>
      </w:r>
    </w:p>
    <w:p w:rsidR="00C01394" w:rsidRDefault="007B1930">
      <w:pPr>
        <w:pStyle w:val="10"/>
        <w:numPr>
          <w:ilvl w:val="0"/>
          <w:numId w:val="8"/>
        </w:num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校验：无校验</w:t>
      </w:r>
    </w:p>
    <w:p w:rsidR="00C01394" w:rsidRDefault="007B1930">
      <w:pPr>
        <w:numPr>
          <w:ilvl w:val="1"/>
          <w:numId w:val="1"/>
        </w:numPr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数据段表</w:t>
      </w:r>
    </w:p>
    <w:tbl>
      <w:tblPr>
        <w:tblW w:w="9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2"/>
        <w:gridCol w:w="1457"/>
        <w:gridCol w:w="1276"/>
        <w:gridCol w:w="1276"/>
        <w:gridCol w:w="1278"/>
        <w:gridCol w:w="4107"/>
      </w:tblGrid>
      <w:tr w:rsidR="00C01394">
        <w:trPr>
          <w:trHeight w:val="90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数据意义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操作内容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字符串</w:t>
            </w:r>
          </w:p>
        </w:tc>
      </w:tr>
      <w:tr w:rsidR="00C01394">
        <w:trPr>
          <w:trHeight w:val="465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出仓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 xml:space="preserve"> 控制电机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M04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向前运动到限位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放入卡盒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n,C,PC,MCU,EXE,OPEN,M04,,</w:t>
            </w:r>
          </w:p>
        </w:tc>
      </w:tr>
      <w:tr w:rsidR="00C01394">
        <w:trPr>
          <w:trHeight w:val="90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入仓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 控制电机M04向后运动到限位      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n,C,PC,MCU,EXE,CLOS,M04,,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设置检测项目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选择检测项目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（项目：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生殖道感染、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呼吸道感染、新冠状病毒等等）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n,C,PC,MCU,EXE,ITEM,1,,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4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启动检测流程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按压模块向下按压卡盒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n,C,PC,MCU,EXE,DOWN,M05,,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（回复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（MCU-&gt;PC）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：n,C,PC,MCU,EXE,DOWN,M05,T,）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裂解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PC发命令 带参数（T1，t1），等待下位机完成裂解后，返回命令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n,C,PC,MCU,EXE,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/>
              </w:rPr>
              <w:t>LJXB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,T_t,T1=650^t1=48,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（T1=80° t1=300S）</w:t>
            </w:r>
          </w:p>
        </w:tc>
      </w:tr>
      <w:tr w:rsidR="00C01394">
        <w:trPr>
          <w:trHeight w:val="90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清洗杂质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PC发命令，等待下位机完成后，返回命令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n,C,PC,MCU,EXE,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QXZZ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,,,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清洗蛋白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...T1 t1（清洗蛋白第1次，清洗蛋白第2次，干燥醇类）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n,C,PC,MCU,EXE,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QXDB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,T_t,T1=550^t1=300,</w:t>
            </w:r>
          </w:p>
        </w:tc>
      </w:tr>
      <w:tr w:rsidR="00C01394">
        <w:trPr>
          <w:trHeight w:val="90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洗脱核酸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T1 t1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n,C,PC,MCU,EXE,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XTHS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,T_t,T1=550^t1=360,</w:t>
            </w:r>
          </w:p>
        </w:tc>
      </w:tr>
      <w:tr w:rsidR="00C01394">
        <w:trPr>
          <w:trHeight w:val="90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溶液分配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....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n,C,PC,MCU,EXE,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RYFB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,,,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逆转录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(设置参数T2,t2,T3,t3)  等待下位机完成后，返回命令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n,C,PC,MCU,EXE,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NZL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,T_t,T2=970^t2=0^T3=550^t3=900,</w:t>
            </w:r>
          </w:p>
        </w:tc>
      </w:tr>
      <w:tr w:rsidR="00C01394">
        <w:trPr>
          <w:trHeight w:val="90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预变性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T2,t2    等待下位机完成后，返回命令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n,C,PC,MCU,EXE,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YBX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,T_t,T2=970^t2=60^T3=600^t3=0,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设置PCR反应温度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PC-&gt;MCU       设置PCR反应温度：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n,C,PC,MCU,SET,</w:t>
            </w:r>
            <w:r>
              <w:rPr>
                <w:rStyle w:val="font61"/>
                <w:rFonts w:hint="default"/>
                <w:sz w:val="20"/>
                <w:szCs w:val="20"/>
                <w:lang/>
              </w:rPr>
              <w:t>PCR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</w:t>
            </w:r>
            <w:r>
              <w:rPr>
                <w:rStyle w:val="font61"/>
                <w:rFonts w:hint="default"/>
                <w:sz w:val="20"/>
                <w:szCs w:val="20"/>
                <w:lang/>
              </w:rPr>
              <w:t>T_t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T2=970^t2=10^T3=600^t3=30,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开始PCR N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PC-&gt;MCU        PCR开始第N个循环反应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Style w:val="font51"/>
                <w:rFonts w:hint="default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n,C,PC,MCU,EXE,</w:t>
            </w:r>
            <w:r>
              <w:rPr>
                <w:rStyle w:val="font61"/>
                <w:rFonts w:hint="default"/>
                <w:sz w:val="20"/>
                <w:szCs w:val="20"/>
                <w:lang/>
              </w:rPr>
              <w:t>PCR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,N,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,   (N:从1开始)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Style w:val="font51"/>
                <w:rFonts w:hint="default"/>
                <w:sz w:val="20"/>
                <w:szCs w:val="20"/>
                <w:lang/>
              </w:rPr>
            </w:pPr>
            <w:r>
              <w:rPr>
                <w:rStyle w:val="font51"/>
                <w:rFonts w:hint="default"/>
                <w:sz w:val="20"/>
                <w:szCs w:val="20"/>
                <w:lang/>
              </w:rPr>
              <w:t>（循环结束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回复（MCU-&gt;PC）：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n,R,PC,MCU,EXE,PCR,N,T,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）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拍照对准孔位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PC-&gt;MCU    PC给下位机发命令  让相机对准响应的孔，相应LED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n,C,PC,MCU,EXE,MOV,MCL,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H=a^L=b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                 （a：1~6  b=1~5 ）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（</w:t>
            </w:r>
            <w:r>
              <w:rPr>
                <w:rStyle w:val="font01"/>
                <w:rFonts w:hint="default"/>
                <w:color w:val="FF0000"/>
                <w:sz w:val="20"/>
                <w:szCs w:val="20"/>
                <w:lang/>
              </w:rPr>
              <w:t>对准结束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回复（MCU-&gt;PC）：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n,R,PC,MCU,EXE,MOV,MCL,T,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）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相机初始化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 xml:space="preserve">PC-&gt;MCU 当前循环拍照完成，相机回初始化位置  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(H=0,L=0)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n,C,PC,MCU,EXE,MOV,MCL,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H=0^L=0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（</w:t>
            </w:r>
            <w:r>
              <w:rPr>
                <w:rStyle w:val="font01"/>
                <w:rFonts w:hint="default"/>
                <w:color w:val="FF0000"/>
                <w:sz w:val="20"/>
                <w:szCs w:val="20"/>
                <w:lang/>
              </w:rPr>
              <w:t>初始化结束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回复（MCU-&gt;PC）：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n,R,PC,MCU,EXE,MOV,MCL,T,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）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16</w:t>
            </w:r>
          </w:p>
        </w:tc>
        <w:tc>
          <w:tcPr>
            <w:tcW w:w="1457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green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  <w:lang/>
              </w:rPr>
              <w:t>PC-&gt;MCU 初始化主控板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1、增加软件复位按钮（初始化）</w:t>
            </w:r>
          </w:p>
        </w:tc>
        <w:tc>
          <w:tcPr>
            <w:tcW w:w="4107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green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  <w:lang/>
              </w:rPr>
              <w:t>n,C,PC,MCU,EXE,INI,,,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2、软件流程未结束前关闭软件，发送初始化命令（无需等待结果帧，发送完数据关闭即可）</w:t>
            </w:r>
          </w:p>
        </w:tc>
        <w:tc>
          <w:tcPr>
            <w:tcW w:w="4107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582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3、上位机收到初始化完成命令，当前通道流程中止，并复位</w:t>
            </w:r>
          </w:p>
        </w:tc>
        <w:tc>
          <w:tcPr>
            <w:tcW w:w="4107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582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1457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设置LED开关</w:t>
            </w:r>
          </w:p>
        </w:tc>
        <w:tc>
          <w:tcPr>
            <w:tcW w:w="1276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PC-&gt;MCU 调试相机位置，要求相机可连续实时采集图片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（B:Bright的缩写                 B的值范围：0~255）</w:t>
            </w:r>
          </w:p>
        </w:tc>
        <w:tc>
          <w:tcPr>
            <w:tcW w:w="1276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470</w:t>
            </w:r>
          </w:p>
        </w:tc>
        <w:tc>
          <w:tcPr>
            <w:tcW w:w="1278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开 亮度60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n,C,PC,MCU,LED,ON,470,B=60,     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8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关 亮度0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n,C,PC,MCU,LED,OFF,470,,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lang/>
              </w:rPr>
              <w:t>571</w:t>
            </w:r>
          </w:p>
        </w:tc>
        <w:tc>
          <w:tcPr>
            <w:tcW w:w="1278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开 亮度100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        n,C,PC,MCU,LED,ON,571,B=100,       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8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关 亮度0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        n,C,PC,MCU,LED,OFF,571,,       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635</w:t>
            </w:r>
          </w:p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8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开 亮度100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n,C,PC,MCU,LED,ON,635,B=100,       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8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关 亮度0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n,C,PC,MCU,LED,OFF,635,,       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678</w:t>
            </w:r>
          </w:p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8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开 亮度100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        n,C,PC,MCU,LED,ON,678,B=100,       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8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关 亮度0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        n,C,PC,MCU,LED,OFF,,       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525</w:t>
            </w:r>
          </w:p>
        </w:tc>
        <w:tc>
          <w:tcPr>
            <w:tcW w:w="1278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开 亮度100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 n,C,PC,MCU,LED,ON,525,B=100,       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6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8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关 亮度0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n,C,PC,MCU,LED,OFF,525,,       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读flash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PC-&gt;MCU 读全部flash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n,C,PC,MCU,RD,PARA,,,</w:t>
            </w:r>
          </w:p>
        </w:tc>
      </w:tr>
      <w:tr w:rsidR="00C01394">
        <w:trPr>
          <w:trHeight w:val="527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写flash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PC-&gt;MCU  写flash 写入电机偏移量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n,C,PC,MCU,WR,PARA,n,0=60^1=100^2=100^.....n-1=100,</w:t>
            </w:r>
          </w:p>
        </w:tc>
      </w:tr>
      <w:tr w:rsidR="00C01394">
        <w:trPr>
          <w:trHeight w:val="527"/>
          <w:jc w:val="center"/>
        </w:trPr>
        <w:tc>
          <w:tcPr>
            <w:tcW w:w="582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457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控制电机偏移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增量100步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n,C,PC,MCU,DEB,MOV,M01,P+=100,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(如：M01)</w:t>
            </w:r>
          </w:p>
        </w:tc>
      </w:tr>
      <w:tr w:rsidR="00C01394">
        <w:trPr>
          <w:trHeight w:val="527"/>
          <w:jc w:val="center"/>
        </w:trPr>
        <w:tc>
          <w:tcPr>
            <w:tcW w:w="582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减量100步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n,C,PC,MCU,DEB,MOV,M01,P-=100,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(如：M01)</w:t>
            </w:r>
          </w:p>
        </w:tc>
      </w:tr>
      <w:tr w:rsidR="00C01394">
        <w:trPr>
          <w:trHeight w:val="527"/>
          <w:jc w:val="center"/>
        </w:trPr>
        <w:tc>
          <w:tcPr>
            <w:tcW w:w="582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运动到原点位置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n,C,PC,MCU,DEB,MOV,M01,P=0, 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(如：M01)</w:t>
            </w:r>
          </w:p>
        </w:tc>
      </w:tr>
      <w:tr w:rsidR="00C01394">
        <w:trPr>
          <w:trHeight w:val="527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/>
              </w:rPr>
              <w:t>查询版本号</w:t>
            </w:r>
          </w:p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/>
              </w:rPr>
              <w:t>（未使用）</w:t>
            </w:r>
          </w:p>
        </w:tc>
        <w:tc>
          <w:tcPr>
            <w:tcW w:w="3830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PC-&gt;MCU 查询当前主控板版本号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n,C,PC,MCU,GET,VER,,,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（</w:t>
            </w:r>
            <w:r>
              <w:rPr>
                <w:rStyle w:val="font01"/>
                <w:rFonts w:hint="default"/>
                <w:color w:val="FF0000"/>
                <w:sz w:val="20"/>
                <w:szCs w:val="20"/>
                <w:lang/>
              </w:rPr>
              <w:t>查询结束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回复（MCU-&gt;PC）：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n,C,PC,MCU,GET,VER,,v1.01,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）</w:t>
            </w:r>
          </w:p>
        </w:tc>
      </w:tr>
    </w:tbl>
    <w:p w:rsidR="00C01394" w:rsidRDefault="007B193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i/>
          <w:iCs/>
          <w:sz w:val="28"/>
          <w:szCs w:val="28"/>
        </w:rPr>
        <w:t>注意：电机编号及索引对应关系详见附件</w:t>
      </w:r>
      <w:r>
        <w:rPr>
          <w:rFonts w:ascii="宋体" w:hAnsi="宋体" w:hint="eastAsia"/>
          <w:b/>
          <w:sz w:val="28"/>
          <w:szCs w:val="28"/>
        </w:rPr>
        <w:br w:type="page"/>
      </w:r>
    </w:p>
    <w:p w:rsidR="00C01394" w:rsidRDefault="007B1930" w:rsidP="007B1930">
      <w:pPr>
        <w:pStyle w:val="10"/>
        <w:numPr>
          <w:ilvl w:val="0"/>
          <w:numId w:val="1"/>
        </w:numPr>
        <w:spacing w:beforeLines="50" w:afterLines="50" w:line="300" w:lineRule="auto"/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MCU→PC通信协议</w:t>
      </w:r>
    </w:p>
    <w:p w:rsidR="00C01394" w:rsidRDefault="007B1930">
      <w:pPr>
        <w:numPr>
          <w:ilvl w:val="1"/>
          <w:numId w:val="1"/>
        </w:numPr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物理层协议</w:t>
      </w:r>
    </w:p>
    <w:p w:rsidR="00C01394" w:rsidRDefault="007B1930">
      <w:pPr>
        <w:pStyle w:val="10"/>
        <w:numPr>
          <w:ilvl w:val="0"/>
          <w:numId w:val="8"/>
        </w:num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波特率：115200bps</w:t>
      </w:r>
    </w:p>
    <w:p w:rsidR="00C01394" w:rsidRDefault="007B1930">
      <w:pPr>
        <w:pStyle w:val="10"/>
        <w:numPr>
          <w:ilvl w:val="0"/>
          <w:numId w:val="8"/>
        </w:num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帧格式：1个起始位、8位数据位、1个停止位</w:t>
      </w:r>
    </w:p>
    <w:p w:rsidR="00C01394" w:rsidRDefault="007B1930">
      <w:pPr>
        <w:pStyle w:val="10"/>
        <w:numPr>
          <w:ilvl w:val="0"/>
          <w:numId w:val="8"/>
        </w:num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校验：无校验</w:t>
      </w:r>
    </w:p>
    <w:p w:rsidR="00C01394" w:rsidRDefault="007B1930">
      <w:pPr>
        <w:numPr>
          <w:ilvl w:val="1"/>
          <w:numId w:val="1"/>
        </w:numPr>
        <w:rPr>
          <w:rFonts w:ascii="宋体" w:hAnsi="宋体"/>
          <w:b/>
          <w:bCs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数据段表</w:t>
      </w:r>
    </w:p>
    <w:tbl>
      <w:tblPr>
        <w:tblW w:w="9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2"/>
        <w:gridCol w:w="1457"/>
        <w:gridCol w:w="3830"/>
        <w:gridCol w:w="4107"/>
      </w:tblGrid>
      <w:tr w:rsidR="00C01394">
        <w:trPr>
          <w:trHeight w:val="90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数据意义</w:t>
            </w:r>
          </w:p>
        </w:tc>
        <w:tc>
          <w:tcPr>
            <w:tcW w:w="3830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操作内容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字符串</w:t>
            </w:r>
          </w:p>
        </w:tc>
      </w:tr>
      <w:tr w:rsidR="00C01394">
        <w:trPr>
          <w:trHeight w:val="465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上电初始化</w:t>
            </w:r>
          </w:p>
        </w:tc>
        <w:tc>
          <w:tcPr>
            <w:tcW w:w="3830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上位机上电 ，主动发送初始化结果       正确T    错误F_n （ n为错误代码）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0,I,MCU,PC,RPT,INI,,T,</w:t>
            </w:r>
          </w:p>
        </w:tc>
      </w:tr>
      <w:tr w:rsidR="00C01394">
        <w:trPr>
          <w:trHeight w:val="90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初始化上传版本号</w:t>
            </w:r>
          </w:p>
        </w:tc>
        <w:tc>
          <w:tcPr>
            <w:tcW w:w="3830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上初始化结束，主动上传固件版本号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0,I,MCU,PC,RPT,VER,,v1.0,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出仓</w:t>
            </w:r>
          </w:p>
        </w:tc>
        <w:tc>
          <w:tcPr>
            <w:tcW w:w="3830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控制电机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M04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向前运动到限位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放入卡盒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n,R,MCU,PC,EXE,OPEN,M04,T,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4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入仓</w:t>
            </w:r>
          </w:p>
        </w:tc>
        <w:tc>
          <w:tcPr>
            <w:tcW w:w="3830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控制电机M04向后运动到限位      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n,R,MCU,PC,EXE,CLOS,M04,T,</w:t>
            </w:r>
          </w:p>
        </w:tc>
      </w:tr>
      <w:tr w:rsidR="00C01394">
        <w:trPr>
          <w:trHeight w:val="512"/>
          <w:jc w:val="center"/>
        </w:trPr>
        <w:tc>
          <w:tcPr>
            <w:tcW w:w="582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5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上传数据</w:t>
            </w:r>
          </w:p>
        </w:tc>
        <w:tc>
          <w:tcPr>
            <w:tcW w:w="3830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MCU-&gt;PC    下位机定时发送温度，时间，上位机显示</w:t>
            </w:r>
          </w:p>
        </w:tc>
        <w:tc>
          <w:tcPr>
            <w:tcW w:w="410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n,D,MCU,PC,RPT,PCR,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T_t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T2=971^t2=10^T3=601^t3=30,</w:t>
            </w:r>
          </w:p>
        </w:tc>
      </w:tr>
    </w:tbl>
    <w:p w:rsidR="00C01394" w:rsidRDefault="007B1930">
      <w:pPr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/>
          <w:color w:val="000000"/>
          <w:sz w:val="24"/>
          <w:szCs w:val="28"/>
        </w:rPr>
        <w:br w:type="page"/>
      </w:r>
    </w:p>
    <w:p w:rsidR="00C01394" w:rsidRDefault="007B1930">
      <w:pPr>
        <w:numPr>
          <w:ilvl w:val="0"/>
          <w:numId w:val="1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最新流程</w:t>
      </w:r>
    </w:p>
    <w:p w:rsidR="00C01394" w:rsidRDefault="007B1930">
      <w:pPr>
        <w:numPr>
          <w:ilvl w:val="1"/>
          <w:numId w:val="1"/>
        </w:numPr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 xml:space="preserve"> 设备使用操作</w:t>
      </w:r>
    </w:p>
    <w:tbl>
      <w:tblPr>
        <w:tblW w:w="11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8"/>
        <w:gridCol w:w="626"/>
        <w:gridCol w:w="991"/>
        <w:gridCol w:w="3165"/>
        <w:gridCol w:w="2779"/>
        <w:gridCol w:w="2877"/>
      </w:tblGrid>
      <w:tr w:rsidR="00C01394">
        <w:trPr>
          <w:trHeight w:val="388"/>
          <w:jc w:val="center"/>
        </w:trPr>
        <w:tc>
          <w:tcPr>
            <w:tcW w:w="608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操作流程</w:t>
            </w:r>
          </w:p>
        </w:tc>
        <w:tc>
          <w:tcPr>
            <w:tcW w:w="626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数据意义</w:t>
            </w:r>
          </w:p>
        </w:tc>
        <w:tc>
          <w:tcPr>
            <w:tcW w:w="991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执行</w:t>
            </w:r>
          </w:p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顺序</w:t>
            </w:r>
          </w:p>
        </w:tc>
        <w:tc>
          <w:tcPr>
            <w:tcW w:w="3165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操作内容</w:t>
            </w:r>
          </w:p>
        </w:tc>
        <w:tc>
          <w:tcPr>
            <w:tcW w:w="5656" w:type="dxa"/>
            <w:gridSpan w:val="2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字符串</w:t>
            </w:r>
          </w:p>
        </w:tc>
      </w:tr>
      <w:tr w:rsidR="00C01394">
        <w:trPr>
          <w:trHeight w:val="388"/>
          <w:jc w:val="center"/>
        </w:trPr>
        <w:tc>
          <w:tcPr>
            <w:tcW w:w="608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626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991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165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主动发送</w:t>
            </w:r>
          </w:p>
        </w:tc>
        <w:tc>
          <w:tcPr>
            <w:tcW w:w="287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回复</w:t>
            </w:r>
          </w:p>
        </w:tc>
      </w:tr>
      <w:tr w:rsidR="00C01394">
        <w:trPr>
          <w:trHeight w:val="434"/>
          <w:jc w:val="center"/>
        </w:trPr>
        <w:tc>
          <w:tcPr>
            <w:tcW w:w="608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26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上电</w:t>
            </w:r>
          </w:p>
        </w:tc>
        <w:tc>
          <w:tcPr>
            <w:tcW w:w="991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上位机上电 ，主动发送初始化结果：“正确T  错误F_n （ n为错误代码）”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0,I,MCU,PC,RPT,INI,,T,</w:t>
            </w:r>
          </w:p>
        </w:tc>
        <w:tc>
          <w:tcPr>
            <w:tcW w:w="2877" w:type="dxa"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434"/>
          <w:jc w:val="center"/>
        </w:trPr>
        <w:tc>
          <w:tcPr>
            <w:tcW w:w="608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2（未使用）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/>
              </w:rPr>
              <w:t>上初始化结束，主动上传固件版本号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/>
              </w:rPr>
              <w:t>0,I,MCU,PC,RPT,VER,,v1.0,</w:t>
            </w:r>
          </w:p>
        </w:tc>
        <w:tc>
          <w:tcPr>
            <w:tcW w:w="2877" w:type="dxa"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465"/>
          <w:jc w:val="center"/>
        </w:trPr>
        <w:tc>
          <w:tcPr>
            <w:tcW w:w="608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26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操作</w:t>
            </w:r>
          </w:p>
        </w:tc>
        <w:tc>
          <w:tcPr>
            <w:tcW w:w="991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出仓： 控制电机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M04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向前运动到限位      放入卡盒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n,C,PC,MCU,EXE,OPEN,M04,,</w:t>
            </w:r>
          </w:p>
        </w:tc>
        <w:tc>
          <w:tcPr>
            <w:tcW w:w="287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n,R,MCU,PC,EXE,OPEN,M04,T,</w:t>
            </w:r>
          </w:p>
        </w:tc>
      </w:tr>
      <w:tr w:rsidR="00C01394">
        <w:trPr>
          <w:trHeight w:val="434"/>
          <w:jc w:val="center"/>
        </w:trPr>
        <w:tc>
          <w:tcPr>
            <w:tcW w:w="608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入仓： 控制电机M04向后运动到限位      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n,C,PC,MCU,EXE,CLOS,M04,,</w:t>
            </w:r>
          </w:p>
        </w:tc>
        <w:tc>
          <w:tcPr>
            <w:tcW w:w="2877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n,R,MCU,PC,EXE,CLOS,M04,T,</w:t>
            </w: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626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选择项目</w:t>
            </w:r>
          </w:p>
        </w:tc>
        <w:tc>
          <w:tcPr>
            <w:tcW w:w="991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选择检测项目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（项目：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生殖道感染、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呼吸道感染、新冠状病毒等等）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无需发送命令，上位机保存在内存里</w:t>
            </w:r>
          </w:p>
        </w:tc>
        <w:tc>
          <w:tcPr>
            <w:tcW w:w="2877" w:type="dxa"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弹出对应参数设置界面，设置对应温度(T1、T2、T3)（℃）、时间（t1、t2、t3）（s）、循环次数（N）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color w:val="FF0000"/>
                <w:kern w:val="0"/>
                <w:sz w:val="20"/>
                <w:szCs w:val="20"/>
                <w:lang/>
              </w:rPr>
              <w:t xml:space="preserve">注意：循环次数设置只是在调试界面设置，正式测试固定  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无需发送命令，上位机保存在内存里</w:t>
            </w:r>
          </w:p>
        </w:tc>
        <w:tc>
          <w:tcPr>
            <w:tcW w:w="2877" w:type="dxa"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确定参数 下发到下位机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无需发送命令，上位机保存在内存里</w:t>
            </w:r>
          </w:p>
        </w:tc>
        <w:tc>
          <w:tcPr>
            <w:tcW w:w="2877" w:type="dxa"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4</w:t>
            </w:r>
          </w:p>
        </w:tc>
        <w:tc>
          <w:tcPr>
            <w:tcW w:w="626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仪器设置</w:t>
            </w:r>
          </w:p>
        </w:tc>
        <w:tc>
          <w:tcPr>
            <w:tcW w:w="991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设置荧光通道 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（荧光通道（多选）：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FAM、ROX、CY5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、HEX，680）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无需发送命令，上位机保存在内存里</w:t>
            </w:r>
          </w:p>
        </w:tc>
        <w:tc>
          <w:tcPr>
            <w:tcW w:w="2877" w:type="dxa"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设置采集孔数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（采集孔数（单选）：1~6）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无需发送命令，上位机保存在内存里</w:t>
            </w:r>
          </w:p>
        </w:tc>
        <w:tc>
          <w:tcPr>
            <w:tcW w:w="2877" w:type="dxa"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 xml:space="preserve">选择检测流程 ：  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全流程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 xml:space="preserve"> /PCR 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（选择检测流程(单选) ：  全流程 /PCR ）</w:t>
            </w:r>
          </w:p>
        </w:tc>
        <w:tc>
          <w:tcPr>
            <w:tcW w:w="2779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2877" w:type="dxa"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01394" w:rsidRDefault="00C01394">
      <w:pPr>
        <w:rPr>
          <w:rFonts w:ascii="宋体" w:hAnsi="宋体"/>
          <w:color w:val="000000"/>
          <w:sz w:val="24"/>
          <w:szCs w:val="28"/>
        </w:rPr>
      </w:pPr>
    </w:p>
    <w:p w:rsidR="00C01394" w:rsidRDefault="007B1930">
      <w:pPr>
        <w:numPr>
          <w:ilvl w:val="1"/>
          <w:numId w:val="1"/>
        </w:numPr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开始检测流程</w:t>
      </w:r>
    </w:p>
    <w:p w:rsidR="00C01394" w:rsidRDefault="007B1930">
      <w:pPr>
        <w:rPr>
          <w:rFonts w:ascii="宋体" w:hAnsi="宋体"/>
          <w:i/>
          <w:iCs/>
          <w:color w:val="FF0000"/>
          <w:sz w:val="24"/>
          <w:szCs w:val="28"/>
        </w:rPr>
      </w:pPr>
      <w:r>
        <w:rPr>
          <w:rFonts w:ascii="宋体" w:hAnsi="宋体" w:hint="eastAsia"/>
          <w:i/>
          <w:iCs/>
          <w:color w:val="FF0000"/>
          <w:sz w:val="24"/>
          <w:szCs w:val="28"/>
        </w:rPr>
        <w:t>（注意：检测开始后，如需停止检测，需在上位机中点击复位仪器）</w:t>
      </w:r>
    </w:p>
    <w:tbl>
      <w:tblPr>
        <w:tblW w:w="11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8"/>
        <w:gridCol w:w="626"/>
        <w:gridCol w:w="321"/>
        <w:gridCol w:w="670"/>
        <w:gridCol w:w="3165"/>
        <w:gridCol w:w="2779"/>
        <w:gridCol w:w="2877"/>
      </w:tblGrid>
      <w:tr w:rsidR="00C01394">
        <w:trPr>
          <w:trHeight w:val="388"/>
          <w:jc w:val="center"/>
        </w:trPr>
        <w:tc>
          <w:tcPr>
            <w:tcW w:w="608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操作流程</w:t>
            </w:r>
          </w:p>
        </w:tc>
        <w:tc>
          <w:tcPr>
            <w:tcW w:w="626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数据意义</w:t>
            </w:r>
          </w:p>
        </w:tc>
        <w:tc>
          <w:tcPr>
            <w:tcW w:w="991" w:type="dxa"/>
            <w:gridSpan w:val="2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执行</w:t>
            </w:r>
          </w:p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顺序</w:t>
            </w:r>
          </w:p>
        </w:tc>
        <w:tc>
          <w:tcPr>
            <w:tcW w:w="3165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操作内容</w:t>
            </w:r>
          </w:p>
        </w:tc>
        <w:tc>
          <w:tcPr>
            <w:tcW w:w="5656" w:type="dxa"/>
            <w:gridSpan w:val="2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字符串</w:t>
            </w:r>
          </w:p>
        </w:tc>
      </w:tr>
      <w:tr w:rsidR="00C01394">
        <w:trPr>
          <w:trHeight w:val="388"/>
          <w:jc w:val="center"/>
        </w:trPr>
        <w:tc>
          <w:tcPr>
            <w:tcW w:w="608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626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991" w:type="dxa"/>
            <w:gridSpan w:val="2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165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主动发送</w:t>
            </w:r>
          </w:p>
        </w:tc>
        <w:tc>
          <w:tcPr>
            <w:tcW w:w="287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回复</w:t>
            </w:r>
          </w:p>
        </w:tc>
      </w:tr>
      <w:tr w:rsidR="00C01394">
        <w:trPr>
          <w:trHeight w:val="434"/>
          <w:jc w:val="center"/>
        </w:trPr>
        <w:tc>
          <w:tcPr>
            <w:tcW w:w="608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26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启动</w:t>
            </w:r>
          </w:p>
        </w:tc>
        <w:tc>
          <w:tcPr>
            <w:tcW w:w="991" w:type="dxa"/>
            <w:gridSpan w:val="2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设置检测项目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n,C,PC,MCU,EXE,ITEM,1,,</w:t>
            </w:r>
          </w:p>
        </w:tc>
        <w:tc>
          <w:tcPr>
            <w:tcW w:w="2877" w:type="dxa"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434"/>
          <w:jc w:val="center"/>
        </w:trPr>
        <w:tc>
          <w:tcPr>
            <w:tcW w:w="608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gridSpan w:val="2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启动检测流程(按压模块向下按压卡盒)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n,C,PC,MCU,EXE,DOWN,M05,,</w:t>
            </w:r>
          </w:p>
        </w:tc>
        <w:tc>
          <w:tcPr>
            <w:tcW w:w="2877" w:type="dxa"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465"/>
          <w:jc w:val="center"/>
        </w:trPr>
        <w:tc>
          <w:tcPr>
            <w:tcW w:w="608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626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前处理部分</w:t>
            </w:r>
          </w:p>
        </w:tc>
        <w:tc>
          <w:tcPr>
            <w:tcW w:w="991" w:type="dxa"/>
            <w:gridSpan w:val="2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裂解：PC发命令 带参数（T1，t1），等待下位机完成裂解后，返回命令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n,C,PC,MCU,EXE,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LJXB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,T_t,T1=650^t1=48,</w:t>
            </w:r>
          </w:p>
        </w:tc>
        <w:tc>
          <w:tcPr>
            <w:tcW w:w="2877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C01394">
        <w:trPr>
          <w:trHeight w:val="434"/>
          <w:jc w:val="center"/>
        </w:trPr>
        <w:tc>
          <w:tcPr>
            <w:tcW w:w="608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gridSpan w:val="2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清洗杂质：  PC发命令 ，等待下位机完成后，返回命令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n,C,PC,MCU,EXE,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QXZZ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,,,</w:t>
            </w:r>
          </w:p>
        </w:tc>
        <w:tc>
          <w:tcPr>
            <w:tcW w:w="2877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26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gridSpan w:val="2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清洗蛋白：    ...T1 t1（清洗蛋白第1次，清洗蛋白第2次，干燥醇类）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n,C,PC,MCU,EXE,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QXDB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,T_t,T1=550^t1=300,</w:t>
            </w:r>
          </w:p>
        </w:tc>
        <w:tc>
          <w:tcPr>
            <w:tcW w:w="2877" w:type="dxa"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gridSpan w:val="2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洗脱核酸:T1 t1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n,C,PC,MCU,EXE,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XTHS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,T_t,T1=550^t1=360,</w:t>
            </w:r>
          </w:p>
        </w:tc>
        <w:tc>
          <w:tcPr>
            <w:tcW w:w="2877" w:type="dxa"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gridSpan w:val="2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溶液分配：....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n,C,PC,MCU,EXE,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RYFB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,,,</w:t>
            </w:r>
          </w:p>
        </w:tc>
        <w:tc>
          <w:tcPr>
            <w:tcW w:w="2877" w:type="dxa"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26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gridSpan w:val="2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逆转录：(设置参数T2,t2,T3,t3)  等待下位机完成后，返回命令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n,C,PC,MCU,EXE,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NZL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,T_t,T2=970^t2=0^T3=550^t3=900,</w:t>
            </w:r>
          </w:p>
        </w:tc>
        <w:tc>
          <w:tcPr>
            <w:tcW w:w="2877" w:type="dxa"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gridSpan w:val="2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16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预变性：T2,t2    等待下位机完成后，返回命令</w:t>
            </w:r>
          </w:p>
        </w:tc>
        <w:tc>
          <w:tcPr>
            <w:tcW w:w="2779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n,C,PC,MCU,EXE,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YBX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,T_t,T2=970^t2=60^T3=600^t3=0,</w:t>
            </w:r>
          </w:p>
        </w:tc>
        <w:tc>
          <w:tcPr>
            <w:tcW w:w="2877" w:type="dxa"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0"/>
          <w:jc w:val="center"/>
        </w:trPr>
        <w:tc>
          <w:tcPr>
            <w:tcW w:w="608" w:type="dxa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26" w:type="dxa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设置PCR反应温度</w:t>
            </w:r>
          </w:p>
        </w:tc>
        <w:tc>
          <w:tcPr>
            <w:tcW w:w="991" w:type="dxa"/>
            <w:gridSpan w:val="2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65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PC-MCU      设置PCR反应温度：</w:t>
            </w:r>
          </w:p>
        </w:tc>
        <w:tc>
          <w:tcPr>
            <w:tcW w:w="2779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n,C,PC,MCU,SET,</w:t>
            </w:r>
            <w:r>
              <w:rPr>
                <w:rStyle w:val="font61"/>
                <w:rFonts w:hint="default"/>
                <w:sz w:val="20"/>
                <w:szCs w:val="20"/>
                <w:lang/>
              </w:rPr>
              <w:t>PCR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</w:t>
            </w:r>
            <w:r>
              <w:rPr>
                <w:rStyle w:val="font61"/>
                <w:rFonts w:hint="default"/>
                <w:sz w:val="20"/>
                <w:szCs w:val="20"/>
                <w:lang/>
              </w:rPr>
              <w:t>T_t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T2=970^t2=10^T3=600^t3=30,</w:t>
            </w:r>
          </w:p>
        </w:tc>
        <w:tc>
          <w:tcPr>
            <w:tcW w:w="2877" w:type="dxa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0"/>
          <w:jc w:val="center"/>
        </w:trPr>
        <w:tc>
          <w:tcPr>
            <w:tcW w:w="608" w:type="dxa"/>
            <w:vMerge w:val="restart"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626" w:type="dxa"/>
            <w:vMerge w:val="restart"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PCR</w:t>
            </w:r>
          </w:p>
        </w:tc>
        <w:tc>
          <w:tcPr>
            <w:tcW w:w="321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670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开始PCR N</w:t>
            </w:r>
          </w:p>
        </w:tc>
        <w:tc>
          <w:tcPr>
            <w:tcW w:w="3165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PC-MCU   PCR开始第N个循环反应</w:t>
            </w:r>
          </w:p>
        </w:tc>
        <w:tc>
          <w:tcPr>
            <w:tcW w:w="2779" w:type="dxa"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21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670" w:type="dxa"/>
            <w:vMerge w:val="restart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上传数据</w:t>
            </w:r>
          </w:p>
        </w:tc>
        <w:tc>
          <w:tcPr>
            <w:tcW w:w="3165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MCU-&gt;PC   下位机定时发送温度，时间，上位机显示</w:t>
            </w:r>
          </w:p>
        </w:tc>
        <w:tc>
          <w:tcPr>
            <w:tcW w:w="2779" w:type="dxa"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21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670" w:type="dxa"/>
            <w:vMerge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165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MCU-&gt;PC    1个循环反应结束(当前循环反应结束结果帧)  (数据停止发送)</w:t>
            </w:r>
          </w:p>
        </w:tc>
        <w:tc>
          <w:tcPr>
            <w:tcW w:w="2779" w:type="dxa"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21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4</w:t>
            </w:r>
          </w:p>
        </w:tc>
        <w:tc>
          <w:tcPr>
            <w:tcW w:w="670" w:type="dxa"/>
            <w:vMerge w:val="restart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拍照</w:t>
            </w:r>
          </w:p>
        </w:tc>
        <w:tc>
          <w:tcPr>
            <w:tcW w:w="3165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PC-&gt;MCU PC给下位机发命令，让相机对准相应的孔，相应LED</w:t>
            </w:r>
          </w:p>
        </w:tc>
        <w:tc>
          <w:tcPr>
            <w:tcW w:w="2779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>n,C,PC,MCU,EXE,MOV,MCL,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H=a^L=b</w:t>
            </w:r>
            <w:r>
              <w:rPr>
                <w:rStyle w:val="font01"/>
                <w:rFonts w:hint="default"/>
                <w:sz w:val="20"/>
                <w:szCs w:val="20"/>
                <w:lang/>
              </w:rPr>
              <w:t>,                 （a：1~6  b=1~5 ）</w:t>
            </w:r>
          </w:p>
        </w:tc>
        <w:tc>
          <w:tcPr>
            <w:tcW w:w="2877" w:type="dxa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21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5</w:t>
            </w:r>
          </w:p>
        </w:tc>
        <w:tc>
          <w:tcPr>
            <w:tcW w:w="670" w:type="dxa"/>
            <w:vMerge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165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MCU-&gt;PC   对准结束 ，给上位机返回可以拍照结果帧 </w:t>
            </w:r>
          </w:p>
        </w:tc>
        <w:tc>
          <w:tcPr>
            <w:tcW w:w="2779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n,R,PC,MCU,EXE,MOV,MCL,T,</w:t>
            </w:r>
          </w:p>
        </w:tc>
        <w:tc>
          <w:tcPr>
            <w:tcW w:w="2877" w:type="dxa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21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6</w:t>
            </w:r>
          </w:p>
        </w:tc>
        <w:tc>
          <w:tcPr>
            <w:tcW w:w="670" w:type="dxa"/>
            <w:vMerge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165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PC拍照，存图，存数据，绘制曲线   图片命名方式：  当前循环数_当前孔数，当前LED   </w:t>
            </w:r>
          </w:p>
        </w:tc>
        <w:tc>
          <w:tcPr>
            <w:tcW w:w="2779" w:type="dxa"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21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7</w:t>
            </w:r>
          </w:p>
        </w:tc>
        <w:tc>
          <w:tcPr>
            <w:tcW w:w="670" w:type="dxa"/>
            <w:vMerge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165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 重复4~6步骤  ，（重复次数：孔数*LED数）</w:t>
            </w:r>
          </w:p>
        </w:tc>
        <w:tc>
          <w:tcPr>
            <w:tcW w:w="2779" w:type="dxa"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21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8</w:t>
            </w:r>
          </w:p>
        </w:tc>
        <w:tc>
          <w:tcPr>
            <w:tcW w:w="670" w:type="dxa"/>
            <w:vMerge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165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/>
              </w:rPr>
              <w:t xml:space="preserve">PC-&gt;MCU 当前循环拍照完成，相机回初始化位置  </w:t>
            </w:r>
            <w:r>
              <w:rPr>
                <w:rStyle w:val="font51"/>
                <w:rFonts w:hint="default"/>
                <w:sz w:val="20"/>
                <w:szCs w:val="20"/>
                <w:lang/>
              </w:rPr>
              <w:t>(H=0,L=0)</w:t>
            </w:r>
          </w:p>
        </w:tc>
        <w:tc>
          <w:tcPr>
            <w:tcW w:w="2779" w:type="dxa"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21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9</w:t>
            </w:r>
          </w:p>
        </w:tc>
        <w:tc>
          <w:tcPr>
            <w:tcW w:w="670" w:type="dxa"/>
            <w:vMerge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165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MCU-&gt;PC MCL已经回到初始化位置 (H=0,L=0)</w:t>
            </w:r>
          </w:p>
        </w:tc>
        <w:tc>
          <w:tcPr>
            <w:tcW w:w="2779" w:type="dxa"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21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10</w:t>
            </w:r>
          </w:p>
        </w:tc>
        <w:tc>
          <w:tcPr>
            <w:tcW w:w="670" w:type="dxa"/>
            <w:vMerge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165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重复1~9，重复N次</w:t>
            </w:r>
          </w:p>
        </w:tc>
        <w:tc>
          <w:tcPr>
            <w:tcW w:w="2779" w:type="dxa"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01394">
        <w:trPr>
          <w:trHeight w:val="512"/>
          <w:jc w:val="center"/>
        </w:trPr>
        <w:tc>
          <w:tcPr>
            <w:tcW w:w="608" w:type="dxa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626" w:type="dxa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初始化</w:t>
            </w:r>
          </w:p>
        </w:tc>
        <w:tc>
          <w:tcPr>
            <w:tcW w:w="991" w:type="dxa"/>
            <w:gridSpan w:val="2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3165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PC-&gt;MCU   初始化命令  (下位机初始化) ，回复</w:t>
            </w:r>
          </w:p>
        </w:tc>
        <w:tc>
          <w:tcPr>
            <w:tcW w:w="2779" w:type="dxa"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n,C,PC,MCU,EXE,INI,,,</w:t>
            </w:r>
          </w:p>
        </w:tc>
        <w:tc>
          <w:tcPr>
            <w:tcW w:w="2877" w:type="dxa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01394" w:rsidRDefault="007B1930">
      <w:pPr>
        <w:rPr>
          <w:rFonts w:ascii="宋体" w:hAnsi="宋体"/>
          <w:i/>
          <w:iCs/>
          <w:color w:val="FF0000"/>
          <w:sz w:val="24"/>
          <w:szCs w:val="28"/>
        </w:rPr>
      </w:pPr>
      <w:r>
        <w:rPr>
          <w:rFonts w:ascii="宋体" w:hAnsi="宋体" w:hint="eastAsia"/>
          <w:i/>
          <w:iCs/>
          <w:color w:val="FF0000"/>
          <w:sz w:val="24"/>
          <w:szCs w:val="28"/>
        </w:rPr>
        <w:t>结束检测</w:t>
      </w:r>
    </w:p>
    <w:p w:rsidR="00C01394" w:rsidRDefault="00C01394">
      <w:pPr>
        <w:rPr>
          <w:rFonts w:ascii="宋体" w:hAnsi="宋体"/>
          <w:i/>
          <w:iCs/>
          <w:color w:val="FF0000"/>
          <w:sz w:val="24"/>
          <w:szCs w:val="28"/>
        </w:rPr>
      </w:pPr>
    </w:p>
    <w:p w:rsidR="00C01394" w:rsidRDefault="007B1930">
      <w:pPr>
        <w:numPr>
          <w:ilvl w:val="1"/>
          <w:numId w:val="1"/>
        </w:numPr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调试</w:t>
      </w:r>
    </w:p>
    <w:tbl>
      <w:tblPr>
        <w:tblW w:w="11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77"/>
        <w:gridCol w:w="1233"/>
        <w:gridCol w:w="1209"/>
        <w:gridCol w:w="690"/>
        <w:gridCol w:w="1275"/>
        <w:gridCol w:w="4394"/>
        <w:gridCol w:w="1268"/>
      </w:tblGrid>
      <w:tr w:rsidR="00C01394">
        <w:trPr>
          <w:trHeight w:val="388"/>
          <w:jc w:val="center"/>
        </w:trPr>
        <w:tc>
          <w:tcPr>
            <w:tcW w:w="977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操作流程</w:t>
            </w:r>
          </w:p>
        </w:tc>
        <w:tc>
          <w:tcPr>
            <w:tcW w:w="1233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数据意义</w:t>
            </w:r>
          </w:p>
        </w:tc>
        <w:tc>
          <w:tcPr>
            <w:tcW w:w="3174" w:type="dxa"/>
            <w:gridSpan w:val="3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操作内容</w:t>
            </w:r>
          </w:p>
        </w:tc>
        <w:tc>
          <w:tcPr>
            <w:tcW w:w="5662" w:type="dxa"/>
            <w:gridSpan w:val="2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字符串</w:t>
            </w:r>
          </w:p>
        </w:tc>
      </w:tr>
      <w:tr w:rsidR="00C01394">
        <w:trPr>
          <w:trHeight w:val="388"/>
          <w:jc w:val="center"/>
        </w:trPr>
        <w:tc>
          <w:tcPr>
            <w:tcW w:w="97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233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174" w:type="dxa"/>
            <w:gridSpan w:val="3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4394" w:type="dxa"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268" w:type="dxa"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C01394">
        <w:trPr>
          <w:trHeight w:val="90"/>
          <w:jc w:val="center"/>
        </w:trPr>
        <w:tc>
          <w:tcPr>
            <w:tcW w:w="977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33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设置LED开关</w:t>
            </w:r>
          </w:p>
        </w:tc>
        <w:tc>
          <w:tcPr>
            <w:tcW w:w="1209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PC-&gt;MCU 调试相机位置，要求相机可连续实时采集图片</w:t>
            </w:r>
          </w:p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（B:Bright的缩写                 B的值范围：0~255）</w:t>
            </w:r>
          </w:p>
        </w:tc>
        <w:tc>
          <w:tcPr>
            <w:tcW w:w="690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470</w:t>
            </w:r>
          </w:p>
        </w:tc>
        <w:tc>
          <w:tcPr>
            <w:tcW w:w="127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开 亮度60</w:t>
            </w:r>
          </w:p>
        </w:tc>
        <w:tc>
          <w:tcPr>
            <w:tcW w:w="4394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n,C,PC,MCU,LED,ON,470,B=60,     </w:t>
            </w:r>
          </w:p>
        </w:tc>
        <w:tc>
          <w:tcPr>
            <w:tcW w:w="1268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90"/>
          <w:jc w:val="center"/>
        </w:trPr>
        <w:tc>
          <w:tcPr>
            <w:tcW w:w="97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09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690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关 亮度0</w:t>
            </w:r>
          </w:p>
        </w:tc>
        <w:tc>
          <w:tcPr>
            <w:tcW w:w="4394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n,C,PC,MCU,LED,OFF,470,,</w:t>
            </w:r>
          </w:p>
        </w:tc>
        <w:tc>
          <w:tcPr>
            <w:tcW w:w="1268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90"/>
          <w:jc w:val="center"/>
        </w:trPr>
        <w:tc>
          <w:tcPr>
            <w:tcW w:w="97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09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690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lang/>
              </w:rPr>
              <w:t>571</w:t>
            </w:r>
          </w:p>
        </w:tc>
        <w:tc>
          <w:tcPr>
            <w:tcW w:w="127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开 亮度100</w:t>
            </w:r>
          </w:p>
        </w:tc>
        <w:tc>
          <w:tcPr>
            <w:tcW w:w="4394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        n,C,PC,MCU,LED,ON,571,B=100,       </w:t>
            </w:r>
          </w:p>
        </w:tc>
        <w:tc>
          <w:tcPr>
            <w:tcW w:w="1268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90"/>
          <w:jc w:val="center"/>
        </w:trPr>
        <w:tc>
          <w:tcPr>
            <w:tcW w:w="97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09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690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关 亮度0</w:t>
            </w:r>
          </w:p>
        </w:tc>
        <w:tc>
          <w:tcPr>
            <w:tcW w:w="4394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        n,C,PC,MCU,LED,OFF,571,,       </w:t>
            </w:r>
          </w:p>
        </w:tc>
        <w:tc>
          <w:tcPr>
            <w:tcW w:w="1268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90"/>
          <w:jc w:val="center"/>
        </w:trPr>
        <w:tc>
          <w:tcPr>
            <w:tcW w:w="97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09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690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635</w:t>
            </w:r>
          </w:p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开 亮度100</w:t>
            </w:r>
          </w:p>
        </w:tc>
        <w:tc>
          <w:tcPr>
            <w:tcW w:w="4394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n,C,PC,MCU,LED,ON,635,B=100,       </w:t>
            </w:r>
          </w:p>
        </w:tc>
        <w:tc>
          <w:tcPr>
            <w:tcW w:w="1268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90"/>
          <w:jc w:val="center"/>
        </w:trPr>
        <w:tc>
          <w:tcPr>
            <w:tcW w:w="97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09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690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关 亮度0</w:t>
            </w:r>
          </w:p>
        </w:tc>
        <w:tc>
          <w:tcPr>
            <w:tcW w:w="4394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n,C,PC,MCU,LED,OFF,635,,       </w:t>
            </w:r>
          </w:p>
        </w:tc>
        <w:tc>
          <w:tcPr>
            <w:tcW w:w="1268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90"/>
          <w:jc w:val="center"/>
        </w:trPr>
        <w:tc>
          <w:tcPr>
            <w:tcW w:w="97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09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690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678</w:t>
            </w:r>
          </w:p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开 亮度100</w:t>
            </w:r>
          </w:p>
        </w:tc>
        <w:tc>
          <w:tcPr>
            <w:tcW w:w="4394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        n,C,PC,MCU,LED,ON,678,B=100,       </w:t>
            </w:r>
          </w:p>
        </w:tc>
        <w:tc>
          <w:tcPr>
            <w:tcW w:w="1268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90"/>
          <w:jc w:val="center"/>
        </w:trPr>
        <w:tc>
          <w:tcPr>
            <w:tcW w:w="97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09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690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关 亮度0</w:t>
            </w:r>
          </w:p>
        </w:tc>
        <w:tc>
          <w:tcPr>
            <w:tcW w:w="4394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        n,C,PC,MCU,LED,OFF,,       </w:t>
            </w:r>
          </w:p>
        </w:tc>
        <w:tc>
          <w:tcPr>
            <w:tcW w:w="1268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90"/>
          <w:jc w:val="center"/>
        </w:trPr>
        <w:tc>
          <w:tcPr>
            <w:tcW w:w="97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09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690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525</w:t>
            </w:r>
          </w:p>
        </w:tc>
        <w:tc>
          <w:tcPr>
            <w:tcW w:w="127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开 亮度100</w:t>
            </w:r>
          </w:p>
        </w:tc>
        <w:tc>
          <w:tcPr>
            <w:tcW w:w="4394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 n,C,PC,MCU,LED,ON,525,B=100,       </w:t>
            </w:r>
          </w:p>
        </w:tc>
        <w:tc>
          <w:tcPr>
            <w:tcW w:w="1268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90"/>
          <w:jc w:val="center"/>
        </w:trPr>
        <w:tc>
          <w:tcPr>
            <w:tcW w:w="97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09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690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75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关 亮度0</w:t>
            </w:r>
          </w:p>
        </w:tc>
        <w:tc>
          <w:tcPr>
            <w:tcW w:w="4394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n,C,PC,MCU,LED,OFF,525,,       </w:t>
            </w:r>
          </w:p>
        </w:tc>
        <w:tc>
          <w:tcPr>
            <w:tcW w:w="1268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90"/>
          <w:jc w:val="center"/>
        </w:trPr>
        <w:tc>
          <w:tcPr>
            <w:tcW w:w="97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33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读flash</w:t>
            </w:r>
          </w:p>
        </w:tc>
        <w:tc>
          <w:tcPr>
            <w:tcW w:w="3174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PC-&gt;MCU 读全部flash</w:t>
            </w:r>
          </w:p>
        </w:tc>
        <w:tc>
          <w:tcPr>
            <w:tcW w:w="4394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n,C,PC,MCU,RD,PARA,,,</w:t>
            </w:r>
          </w:p>
        </w:tc>
        <w:tc>
          <w:tcPr>
            <w:tcW w:w="1268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527"/>
          <w:jc w:val="center"/>
        </w:trPr>
        <w:tc>
          <w:tcPr>
            <w:tcW w:w="97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233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写flash</w:t>
            </w:r>
          </w:p>
        </w:tc>
        <w:tc>
          <w:tcPr>
            <w:tcW w:w="3174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PC-&gt;MCU  写flash 写入电机偏移量</w:t>
            </w:r>
          </w:p>
        </w:tc>
        <w:tc>
          <w:tcPr>
            <w:tcW w:w="4394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n,C,PC,MCU,WR,PARA,n,0=60^1=100^2=100^.....n-1=100,</w:t>
            </w:r>
          </w:p>
        </w:tc>
        <w:tc>
          <w:tcPr>
            <w:tcW w:w="1268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90"/>
          <w:jc w:val="center"/>
        </w:trPr>
        <w:tc>
          <w:tcPr>
            <w:tcW w:w="977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233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控制电机偏移</w:t>
            </w:r>
          </w:p>
        </w:tc>
        <w:tc>
          <w:tcPr>
            <w:tcW w:w="3174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增量100步</w:t>
            </w:r>
          </w:p>
        </w:tc>
        <w:tc>
          <w:tcPr>
            <w:tcW w:w="4394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n,C,PC,MCU,DEB,MOV,M01,P+=100,</w:t>
            </w:r>
          </w:p>
        </w:tc>
        <w:tc>
          <w:tcPr>
            <w:tcW w:w="1268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90"/>
          <w:jc w:val="center"/>
        </w:trPr>
        <w:tc>
          <w:tcPr>
            <w:tcW w:w="97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174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减量100步</w:t>
            </w:r>
          </w:p>
        </w:tc>
        <w:tc>
          <w:tcPr>
            <w:tcW w:w="4394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n,C,PC,MCU,DEB,MOV,M01,P-=100,</w:t>
            </w:r>
          </w:p>
        </w:tc>
        <w:tc>
          <w:tcPr>
            <w:tcW w:w="1268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90"/>
          <w:jc w:val="center"/>
        </w:trPr>
        <w:tc>
          <w:tcPr>
            <w:tcW w:w="97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3174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运动到原点位置</w:t>
            </w:r>
          </w:p>
        </w:tc>
        <w:tc>
          <w:tcPr>
            <w:tcW w:w="4394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 xml:space="preserve">n,C,PC,MCU,DEB,MOV,M01,P=0, </w:t>
            </w:r>
          </w:p>
        </w:tc>
        <w:tc>
          <w:tcPr>
            <w:tcW w:w="1268" w:type="dxa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</w:tr>
      <w:tr w:rsidR="00C01394">
        <w:trPr>
          <w:trHeight w:val="90"/>
          <w:jc w:val="center"/>
        </w:trPr>
        <w:tc>
          <w:tcPr>
            <w:tcW w:w="977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233" w:type="dxa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/>
              </w:rPr>
              <w:t>查询版本号</w:t>
            </w:r>
          </w:p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/>
              </w:rPr>
              <w:t>（未使用）</w:t>
            </w:r>
          </w:p>
        </w:tc>
        <w:tc>
          <w:tcPr>
            <w:tcW w:w="3174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PC-&gt;MCU 查询当前主控板版本号</w:t>
            </w:r>
          </w:p>
        </w:tc>
        <w:tc>
          <w:tcPr>
            <w:tcW w:w="4394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n,C,PC,MCU,GET,VER,,,</w:t>
            </w:r>
          </w:p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1268" w:type="dxa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n,C,PC,MCU,GET,VER,,v1.01,</w:t>
            </w:r>
          </w:p>
        </w:tc>
      </w:tr>
      <w:tr w:rsidR="00C01394">
        <w:trPr>
          <w:trHeight w:val="90"/>
          <w:jc w:val="center"/>
        </w:trPr>
        <w:tc>
          <w:tcPr>
            <w:tcW w:w="977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33" w:type="dxa"/>
            <w:vMerge w:val="restart"/>
            <w:noWrap/>
            <w:vAlign w:val="center"/>
          </w:tcPr>
          <w:p w:rsidR="00C01394" w:rsidRDefault="007B1930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green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  <w:lang/>
              </w:rPr>
              <w:t>PC-&gt;MCU 初始化主控板</w:t>
            </w:r>
          </w:p>
        </w:tc>
        <w:tc>
          <w:tcPr>
            <w:tcW w:w="3174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1、增加软件复位按钮（初始化）</w:t>
            </w:r>
          </w:p>
        </w:tc>
        <w:tc>
          <w:tcPr>
            <w:tcW w:w="4394" w:type="dxa"/>
            <w:vMerge w:val="restart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  <w:lang/>
              </w:rPr>
              <w:t>n,C,PC,MCU,EXE,INIT,,,</w:t>
            </w:r>
          </w:p>
        </w:tc>
        <w:tc>
          <w:tcPr>
            <w:tcW w:w="1268" w:type="dxa"/>
            <w:vMerge w:val="restart"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green"/>
                <w:lang/>
              </w:rPr>
            </w:pPr>
          </w:p>
        </w:tc>
      </w:tr>
      <w:tr w:rsidR="00C01394">
        <w:trPr>
          <w:trHeight w:val="527"/>
          <w:jc w:val="center"/>
        </w:trPr>
        <w:tc>
          <w:tcPr>
            <w:tcW w:w="97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/>
              </w:rPr>
            </w:pPr>
          </w:p>
        </w:tc>
        <w:tc>
          <w:tcPr>
            <w:tcW w:w="3174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2、软件流程未结束前关闭软件，发送初始化命令（无需等待结果帧，发送完数据关闭即可）</w:t>
            </w:r>
          </w:p>
        </w:tc>
        <w:tc>
          <w:tcPr>
            <w:tcW w:w="4394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</w:p>
        </w:tc>
        <w:tc>
          <w:tcPr>
            <w:tcW w:w="1268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</w:p>
        </w:tc>
      </w:tr>
      <w:tr w:rsidR="00C01394">
        <w:trPr>
          <w:trHeight w:val="527"/>
          <w:jc w:val="center"/>
        </w:trPr>
        <w:tc>
          <w:tcPr>
            <w:tcW w:w="977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noWrap/>
            <w:vAlign w:val="center"/>
          </w:tcPr>
          <w:p w:rsidR="00C01394" w:rsidRDefault="00C01394">
            <w:pPr>
              <w:spacing w:line="300" w:lineRule="auto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/>
              </w:rPr>
            </w:pPr>
          </w:p>
        </w:tc>
        <w:tc>
          <w:tcPr>
            <w:tcW w:w="3174" w:type="dxa"/>
            <w:gridSpan w:val="3"/>
            <w:noWrap/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/>
              </w:rPr>
              <w:t>3、上位机收到初始化完成命令，当前通道流程中止，并复位</w:t>
            </w:r>
          </w:p>
        </w:tc>
        <w:tc>
          <w:tcPr>
            <w:tcW w:w="4394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</w:p>
        </w:tc>
        <w:tc>
          <w:tcPr>
            <w:tcW w:w="1268" w:type="dxa"/>
            <w:vMerge/>
            <w:noWrap/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/>
              </w:rPr>
            </w:pPr>
          </w:p>
        </w:tc>
      </w:tr>
    </w:tbl>
    <w:p w:rsidR="00C01394" w:rsidRDefault="007B1930">
      <w:pPr>
        <w:rPr>
          <w:rFonts w:ascii="宋体" w:hAnsi="宋体"/>
          <w:b/>
          <w:i/>
          <w:iCs/>
          <w:sz w:val="28"/>
          <w:szCs w:val="28"/>
        </w:rPr>
      </w:pPr>
      <w:r>
        <w:rPr>
          <w:rFonts w:ascii="宋体" w:hAnsi="宋体" w:hint="eastAsia"/>
          <w:b/>
          <w:i/>
          <w:iCs/>
          <w:sz w:val="28"/>
          <w:szCs w:val="28"/>
        </w:rPr>
        <w:br w:type="page"/>
      </w:r>
    </w:p>
    <w:p w:rsidR="00C01394" w:rsidRDefault="007B1930">
      <w:pPr>
        <w:rPr>
          <w:rFonts w:ascii="宋体" w:hAnsi="宋体"/>
          <w:b/>
          <w:i/>
          <w:iCs/>
          <w:sz w:val="28"/>
          <w:szCs w:val="28"/>
        </w:rPr>
      </w:pPr>
      <w:r>
        <w:rPr>
          <w:rFonts w:ascii="宋体" w:hAnsi="宋体" w:hint="eastAsia"/>
          <w:b/>
          <w:i/>
          <w:iCs/>
          <w:sz w:val="28"/>
          <w:szCs w:val="28"/>
        </w:rPr>
        <w:lastRenderedPageBreak/>
        <w:t>附件---电机编号及索引对应关系</w:t>
      </w:r>
    </w:p>
    <w:p w:rsidR="00C01394" w:rsidRDefault="007B1930" w:rsidP="007B1930">
      <w:pPr>
        <w:pStyle w:val="10"/>
        <w:numPr>
          <w:ilvl w:val="0"/>
          <w:numId w:val="9"/>
        </w:numPr>
        <w:spacing w:beforeLines="50" w:afterLines="50" w:line="300" w:lineRule="auto"/>
        <w:ind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电机编号</w:t>
      </w:r>
    </w:p>
    <w:tbl>
      <w:tblPr>
        <w:tblW w:w="4300" w:type="dxa"/>
        <w:tblCellMar>
          <w:left w:w="0" w:type="dxa"/>
          <w:right w:w="0" w:type="dxa"/>
        </w:tblCellMar>
        <w:tblLook w:val="04A0"/>
      </w:tblPr>
      <w:tblGrid>
        <w:gridCol w:w="2580"/>
        <w:gridCol w:w="1720"/>
      </w:tblGrid>
      <w:tr w:rsidR="00C01394">
        <w:trPr>
          <w:trHeight w:val="270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电机编号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温控上下电机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M01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温控前后电机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M02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相机左右电机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M03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出入仓电机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M04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按压上下电机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M05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提取上下电机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M06</w:t>
            </w:r>
          </w:p>
        </w:tc>
      </w:tr>
      <w:tr w:rsidR="00C01394">
        <w:trPr>
          <w:trHeight w:val="27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泵上下电机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M07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LED上下电机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M08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阀左右电机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M09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阀旋转电机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M10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阀前后电机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M11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磁铁前后电机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M12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超声前后电机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M13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超声左右电机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M14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相机和LED组合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MCL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磁铁上下电机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M15</w:t>
            </w:r>
          </w:p>
        </w:tc>
      </w:tr>
    </w:tbl>
    <w:p w:rsidR="00C01394" w:rsidRDefault="007B1930" w:rsidP="007B1930">
      <w:pPr>
        <w:pStyle w:val="10"/>
        <w:numPr>
          <w:ilvl w:val="0"/>
          <w:numId w:val="9"/>
        </w:numPr>
        <w:spacing w:beforeLines="50" w:afterLines="50" w:line="300" w:lineRule="auto"/>
        <w:ind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对应存放位置</w:t>
      </w:r>
    </w:p>
    <w:tbl>
      <w:tblPr>
        <w:tblW w:w="8200" w:type="dxa"/>
        <w:tblCellMar>
          <w:left w:w="0" w:type="dxa"/>
          <w:right w:w="0" w:type="dxa"/>
        </w:tblCellMar>
        <w:tblLook w:val="04A0"/>
      </w:tblPr>
      <w:tblGrid>
        <w:gridCol w:w="1080"/>
        <w:gridCol w:w="4681"/>
        <w:gridCol w:w="2460"/>
      </w:tblGrid>
      <w:tr w:rsidR="00C01394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子参索引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对应存放内容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 xml:space="preserve">　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LED1 （470亮度值）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 xml:space="preserve">　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LED2 （571亮度值）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 xml:space="preserve">　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LED3 （635亮度值）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 xml:space="preserve">　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LED4 （678亮度值）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 xml:space="preserve">　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LED5 （525亮度值）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 xml:space="preserve">　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M01（温控上下电机偏移）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所有偏移相对原点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M02_T2（温控前后电机T2温度区偏移）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M02_T3（温控前后电机T3温度区偏移）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M03_H1（相机孔1偏移，相对原点）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M03_H2（相机孔2偏移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M03_H3（相机孔3偏移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M03_H4（相机孔4偏移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M03_H5（相机孔5偏移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M03_H6（相机孔6偏移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M08_L1（LED 470偏移）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M08_L2（LED 571偏移）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M08_L3（LED 635偏移）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M08_L4（LED 678偏移）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M08_L5（LED 525偏移）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M05（按压电机偏移）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M06（提取电机偏移）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M07(泵电机偏移)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M12(磁铁电机偏移)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M13(超声前后偏移)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M14(超声左右偏移)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M10(阀旋转水平位置偏移)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M11（阀前后光耦到卡盒位置偏移）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M09_P1(阀左右位置1偏移)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M09_P2(阀左右位置2偏移)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 xml:space="preserve">　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M09_P7(阀左右位置7偏移)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 xml:space="preserve">　</w:t>
            </w:r>
          </w:p>
        </w:tc>
      </w:tr>
      <w:tr w:rsidR="00C01394">
        <w:trPr>
          <w:trHeight w:val="1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30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M09_Fix_Offset(相邻2个阀固定偏移)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31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M10_ON(旋转阀打开时相对于原点位置)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32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M10_OFF(旋转阀关闭时相对于原点位置)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/>
              </w:rPr>
            </w:pP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33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M10_Loose(旋转阀松开的固定偏移)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C0139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/>
              </w:rPr>
            </w:pPr>
          </w:p>
        </w:tc>
      </w:tr>
    </w:tbl>
    <w:p w:rsidR="00C01394" w:rsidRDefault="007B1930" w:rsidP="007B1930">
      <w:pPr>
        <w:pStyle w:val="10"/>
        <w:numPr>
          <w:ilvl w:val="0"/>
          <w:numId w:val="9"/>
        </w:numPr>
        <w:spacing w:beforeLines="50" w:afterLines="50" w:line="300" w:lineRule="auto"/>
        <w:ind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常用指令</w:t>
      </w:r>
    </w:p>
    <w:tbl>
      <w:tblPr>
        <w:tblW w:w="6460" w:type="dxa"/>
        <w:tblCellMar>
          <w:left w:w="0" w:type="dxa"/>
          <w:right w:w="0" w:type="dxa"/>
        </w:tblCellMar>
        <w:tblLook w:val="04A0"/>
      </w:tblPr>
      <w:tblGrid>
        <w:gridCol w:w="1783"/>
        <w:gridCol w:w="1514"/>
        <w:gridCol w:w="1380"/>
        <w:gridCol w:w="1783"/>
      </w:tblGrid>
      <w:tr w:rsidR="00C01394">
        <w:trPr>
          <w:trHeight w:val="270"/>
        </w:trPr>
        <w:tc>
          <w:tcPr>
            <w:tcW w:w="6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/>
              </w:rPr>
              <w:t>常用指令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中文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英文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字符串简写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对应16进制数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命令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43H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44H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请求结果/数据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Result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52H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应答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Answer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41H</w:t>
            </w:r>
          </w:p>
        </w:tc>
      </w:tr>
      <w:tr w:rsidR="00C0139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获取信息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Information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394" w:rsidRDefault="007B19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49H</w:t>
            </w:r>
          </w:p>
        </w:tc>
      </w:tr>
    </w:tbl>
    <w:p w:rsidR="00C01394" w:rsidRDefault="00C01394" w:rsidP="00C01394">
      <w:pPr>
        <w:pStyle w:val="10"/>
        <w:spacing w:beforeLines="50" w:afterLines="50" w:line="300" w:lineRule="auto"/>
        <w:ind w:firstLineChars="0" w:firstLine="0"/>
        <w:rPr>
          <w:rFonts w:ascii="宋体" w:hAnsi="宋体"/>
          <w:sz w:val="24"/>
          <w:szCs w:val="28"/>
        </w:rPr>
      </w:pPr>
    </w:p>
    <w:sectPr w:rsidR="00C01394" w:rsidSect="00C0139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9D3" w:rsidRDefault="00BF09D3" w:rsidP="00C01394">
      <w:r>
        <w:separator/>
      </w:r>
    </w:p>
  </w:endnote>
  <w:endnote w:type="continuationSeparator" w:id="1">
    <w:p w:rsidR="00BF09D3" w:rsidRDefault="00BF09D3" w:rsidP="00C013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930" w:rsidRDefault="007B1930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 filled="f" stroked="f" strokeweight=".5pt">
          <v:textbox style="mso-fit-shape-to-text:t" inset="0,0,0,0">
            <w:txbxContent>
              <w:p w:rsidR="007B1930" w:rsidRDefault="007B1930">
                <w:pPr>
                  <w:pStyle w:val="a3"/>
                </w:pPr>
                <w:fldSimple w:instr=" PAGE  \* MERGEFORMAT ">
                  <w:r w:rsidR="00EC3B21">
                    <w:rPr>
                      <w:noProof/>
                    </w:rPr>
                    <w:t>12</w:t>
                  </w:r>
                </w:fldSimple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9D3" w:rsidRDefault="00BF09D3" w:rsidP="00C01394">
      <w:r>
        <w:separator/>
      </w:r>
    </w:p>
  </w:footnote>
  <w:footnote w:type="continuationSeparator" w:id="1">
    <w:p w:rsidR="00BF09D3" w:rsidRDefault="00BF09D3" w:rsidP="00C013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930" w:rsidRDefault="007B1930">
    <w:pPr>
      <w:pStyle w:val="a4"/>
      <w:pBdr>
        <w:bottom w:val="single" w:sz="4" w:space="1" w:color="auto"/>
      </w:pBdr>
      <w:jc w:val="center"/>
      <w:rPr>
        <w:rFonts w:eastAsiaTheme="minorEastAsia"/>
        <w:sz w:val="24"/>
      </w:rPr>
    </w:pPr>
    <w:r>
      <w:rPr>
        <w:rFonts w:hint="eastAsia"/>
        <w:sz w:val="24"/>
      </w:rPr>
      <w:t>深圳市臻惠医疗科技有限公司</w:t>
    </w:r>
  </w:p>
  <w:p w:rsidR="007B1930" w:rsidRDefault="007B193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E175DEA"/>
    <w:multiLevelType w:val="singleLevel"/>
    <w:tmpl w:val="DE175DEA"/>
    <w:lvl w:ilvl="0">
      <w:start w:val="1"/>
      <w:numFmt w:val="decimal"/>
      <w:suff w:val="space"/>
      <w:lvlText w:val="%1."/>
      <w:lvlJc w:val="left"/>
    </w:lvl>
  </w:abstractNum>
  <w:abstractNum w:abstractNumId="1">
    <w:nsid w:val="ED64BD69"/>
    <w:multiLevelType w:val="singleLevel"/>
    <w:tmpl w:val="ED64BD69"/>
    <w:lvl w:ilvl="0">
      <w:start w:val="1"/>
      <w:numFmt w:val="decimal"/>
      <w:suff w:val="space"/>
      <w:lvlText w:val="%1.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0000026"/>
    <w:multiLevelType w:val="multilevel"/>
    <w:tmpl w:val="00000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A84B90"/>
    <w:multiLevelType w:val="singleLevel"/>
    <w:tmpl w:val="3BA84B90"/>
    <w:lvl w:ilvl="0">
      <w:start w:val="1"/>
      <w:numFmt w:val="decimal"/>
      <w:suff w:val="space"/>
      <w:lvlText w:val="%1."/>
      <w:lvlJc w:val="left"/>
    </w:lvl>
  </w:abstractNum>
  <w:abstractNum w:abstractNumId="8">
    <w:nsid w:val="4DC24D1B"/>
    <w:multiLevelType w:val="singleLevel"/>
    <w:tmpl w:val="4DC24D1B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embedSystemFonts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E5F438D"/>
    <w:rsid w:val="007B1930"/>
    <w:rsid w:val="00BF09D3"/>
    <w:rsid w:val="00C01394"/>
    <w:rsid w:val="00EC3B21"/>
    <w:rsid w:val="017B2D34"/>
    <w:rsid w:val="02F56428"/>
    <w:rsid w:val="06126CDC"/>
    <w:rsid w:val="0E7A79EC"/>
    <w:rsid w:val="19B11ABF"/>
    <w:rsid w:val="23B95040"/>
    <w:rsid w:val="23ED62AF"/>
    <w:rsid w:val="2E72694F"/>
    <w:rsid w:val="2F8860C6"/>
    <w:rsid w:val="387A6FDB"/>
    <w:rsid w:val="3BC2573F"/>
    <w:rsid w:val="3E5F438D"/>
    <w:rsid w:val="3F134D37"/>
    <w:rsid w:val="462809CE"/>
    <w:rsid w:val="4A2D7B32"/>
    <w:rsid w:val="4B682987"/>
    <w:rsid w:val="546644A8"/>
    <w:rsid w:val="62C1129A"/>
    <w:rsid w:val="79080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139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013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0139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0139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C0139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qFormat/>
    <w:rsid w:val="00C01394"/>
    <w:pPr>
      <w:ind w:firstLineChars="200" w:firstLine="420"/>
    </w:pPr>
    <w:rPr>
      <w:rFonts w:ascii="Calibri" w:hAnsi="Calibri"/>
      <w:szCs w:val="22"/>
    </w:rPr>
  </w:style>
  <w:style w:type="character" w:customStyle="1" w:styleId="font01">
    <w:name w:val="font01"/>
    <w:basedOn w:val="a0"/>
    <w:qFormat/>
    <w:rsid w:val="00C01394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51">
    <w:name w:val="font51"/>
    <w:basedOn w:val="a0"/>
    <w:qFormat/>
    <w:rsid w:val="00C01394"/>
    <w:rPr>
      <w:rFonts w:ascii="宋体" w:eastAsia="宋体" w:hAnsi="宋体" w:cs="宋体" w:hint="eastAsia"/>
      <w:color w:val="FF0000"/>
      <w:sz w:val="22"/>
      <w:szCs w:val="22"/>
      <w:u w:val="none"/>
    </w:rPr>
  </w:style>
  <w:style w:type="character" w:customStyle="1" w:styleId="font61">
    <w:name w:val="font61"/>
    <w:basedOn w:val="a0"/>
    <w:qFormat/>
    <w:rsid w:val="00C01394"/>
    <w:rPr>
      <w:rFonts w:ascii="宋体" w:eastAsia="宋体" w:hAnsi="宋体" w:cs="宋体" w:hint="eastAsia"/>
      <w:color w:val="4F81BD"/>
      <w:sz w:val="22"/>
      <w:szCs w:val="22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1541</Words>
  <Characters>8786</Characters>
  <Application>Microsoft Office Word</Application>
  <DocSecurity>0</DocSecurity>
  <Lines>73</Lines>
  <Paragraphs>20</Paragraphs>
  <ScaleCrop>false</ScaleCrop>
  <Company>Microsoft</Company>
  <LinksUpToDate>false</LinksUpToDate>
  <CharactersWithSpaces>10307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3</cp:revision>
  <dcterms:created xsi:type="dcterms:W3CDTF">2021-08-26T03:21:00Z</dcterms:created>
  <dcterms:modified xsi:type="dcterms:W3CDTF">2021-10-18T10:33:00Z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AFD898D3F7AD4E66A36065412CA3B28E</vt:lpwstr>
  </property>
</Properties>
</file>