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442" w:tblpY="228"/>
        <w:tblW w:w="38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事项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名称</w:t>
            </w: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护士执业变更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事项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编码</w:t>
            </w: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7900-A-04200-140431-04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所属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部门：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沁源县行政审批服务管理局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监督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电话：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0355-7832296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办理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时间</w:t>
            </w: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周一至周五： 夏季上午8:00-12:00 下午:15:00-18:00 冬季上午8:00-12:00 下午:14:30-18:00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办理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地</w:t>
            </w: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点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沁源县人民路北段政务服务中心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办理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  <w:t>部门：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沁源县行政审批服务管理局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联系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电话：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0355-7837654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是否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收费：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收费</w:t>
            </w:r>
            <w:r>
              <w:rPr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阶段：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法定时限：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20个工作日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承诺期限：</w:t>
            </w:r>
          </w:p>
        </w:tc>
        <w:tc>
          <w:tcPr>
            <w:tcW w:w="2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  <w:t>1个工作日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13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widowControl w:val="0"/>
              <w:jc w:val="both"/>
              <w:rPr>
                <w:rStyle w:val="4"/>
                <w:rFonts w:ascii="新宋体" w:hAnsi="Calibri" w:eastAsia="新宋体" w:cs="新宋体"/>
                <w:b/>
                <w:color w:val="000000"/>
                <w:kern w:val="0"/>
                <w:sz w:val="19"/>
                <w:szCs w:val="19"/>
                <w:lang w:val="en-US" w:eastAsia="zh-CN" w:bidi="ar-SA"/>
              </w:rPr>
            </w:pPr>
            <w:r>
              <w:rPr>
                <w:rFonts w:hint="eastAsia" w:ascii="新宋体" w:hAnsi="Calibri" w:eastAsia="新宋体" w:cs="新宋体"/>
                <w:b/>
                <w:color w:val="000000"/>
                <w:kern w:val="0"/>
                <w:sz w:val="19"/>
                <w:szCs w:val="19"/>
                <w:highlight w:val="white"/>
                <w:lang w:val="en-US" w:eastAsia="zh-CN" w:bidi="ar-SA"/>
              </w:rPr>
              <w:t>要件材料：</w:t>
            </w:r>
          </w:p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7"/>
                <w:lang w:val="en-US" w:eastAsia="zh-CN" w:bidi="ar-SA"/>
              </w:rPr>
              <w:t>1、山西省护士执业注册“一单通”申请审核表</w:t>
            </w:r>
          </w:p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7"/>
                <w:lang w:val="en-US" w:eastAsia="zh-CN" w:bidi="ar-SA"/>
              </w:rPr>
              <w:t>2、护士执业证书</w:t>
            </w:r>
          </w:p>
          <w:p>
            <w:pPr>
              <w:widowControl w:val="0"/>
              <w:jc w:val="both"/>
              <w:rPr>
                <w:rStyle w:val="4"/>
                <w:rFonts w:ascii="Calibri" w:hAnsi="宋体" w:eastAsia="宋体" w:cs="Times New Roman"/>
                <w:b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7"/>
                <w:lang w:val="en-US" w:eastAsia="zh-CN" w:bidi="ar-SA"/>
              </w:rPr>
              <w:t>3、2护士执业注册申请审核表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sectPr>
      <w:pgSz w:w="4535" w:h="19843"/>
      <w:pgMar w:top="1440" w:right="62" w:bottom="1440" w:left="119" w:header="851" w:footer="992" w:gutter="0"/>
      <w:cols w:space="0" w:num="1"/>
      <w:rtlGutter w:val="0"/>
      <w:docGrid w:type="lines"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77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4OWE3MTJjZmJmZDE4Mzg3OWI1ODE1ZGQ5OGUwOTIifQ=="/>
  </w:docVars>
  <w:rsids>
    <w:rsidRoot w:val="00000000"/>
    <w:rsid w:val="007263BE"/>
    <w:rsid w:val="05555658"/>
    <w:rsid w:val="091D174A"/>
    <w:rsid w:val="0AE4674A"/>
    <w:rsid w:val="0FEC73E6"/>
    <w:rsid w:val="1F2D1372"/>
    <w:rsid w:val="1F570AE1"/>
    <w:rsid w:val="27EE76E3"/>
    <w:rsid w:val="28B80E62"/>
    <w:rsid w:val="29954129"/>
    <w:rsid w:val="2B583BEE"/>
    <w:rsid w:val="2BB25A9E"/>
    <w:rsid w:val="2F826479"/>
    <w:rsid w:val="331F5F2B"/>
    <w:rsid w:val="380840F8"/>
    <w:rsid w:val="391608FC"/>
    <w:rsid w:val="3B856EA2"/>
    <w:rsid w:val="3D1E3E92"/>
    <w:rsid w:val="40257EF5"/>
    <w:rsid w:val="418C5103"/>
    <w:rsid w:val="45000EA0"/>
    <w:rsid w:val="473228DD"/>
    <w:rsid w:val="49653B8C"/>
    <w:rsid w:val="4CB17923"/>
    <w:rsid w:val="4F815312"/>
    <w:rsid w:val="521519D8"/>
    <w:rsid w:val="568260DD"/>
    <w:rsid w:val="59A86848"/>
    <w:rsid w:val="59D524AD"/>
    <w:rsid w:val="5DA72279"/>
    <w:rsid w:val="5FC352E7"/>
    <w:rsid w:val="67101A8D"/>
    <w:rsid w:val="68650213"/>
    <w:rsid w:val="6CF10307"/>
    <w:rsid w:val="6D0700B6"/>
    <w:rsid w:val="792218E2"/>
    <w:rsid w:val="7D2711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2024-05-21T08:12:10Z</cp:lastPrinted>
  <dcterms:modified xsi:type="dcterms:W3CDTF">2024-05-21T08:12:33Z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D83F0D59C54C4D848F7C6FBDF449693E_12</vt:lpwstr>
  </property>
</Properties>
</file>