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AED" w:rsidRDefault="009409F4">
      <w:r>
        <w:t>Abstract:</w:t>
      </w:r>
    </w:p>
    <w:p w:rsidR="009409F4" w:rsidRDefault="009409F4">
      <w:r>
        <w:rPr>
          <w:noProof/>
        </w:rPr>
        <w:drawing>
          <wp:inline distT="0" distB="0" distL="0" distR="0" wp14:anchorId="587EA8E6" wp14:editId="59A94862">
            <wp:extent cx="56007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700" cy="2228850"/>
                    </a:xfrm>
                    <a:prstGeom prst="rect">
                      <a:avLst/>
                    </a:prstGeom>
                  </pic:spPr>
                </pic:pic>
              </a:graphicData>
            </a:graphic>
          </wp:inline>
        </w:drawing>
      </w:r>
    </w:p>
    <w:p w:rsidR="004A1B15" w:rsidRDefault="004A1B15">
      <w:r>
        <w:rPr>
          <w:noProof/>
        </w:rPr>
        <w:drawing>
          <wp:inline distT="0" distB="0" distL="0" distR="0" wp14:anchorId="15F45F91" wp14:editId="5B02EC0E">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7375"/>
                    </a:xfrm>
                    <a:prstGeom prst="rect">
                      <a:avLst/>
                    </a:prstGeom>
                  </pic:spPr>
                </pic:pic>
              </a:graphicData>
            </a:graphic>
          </wp:inline>
        </w:drawing>
      </w:r>
    </w:p>
    <w:p w:rsidR="004A1B15" w:rsidRDefault="004A1B15">
      <w:r>
        <w:t>APL:</w:t>
      </w:r>
    </w:p>
    <w:p w:rsidR="004A1B15" w:rsidRDefault="004A1B15"/>
    <w:p w:rsidR="009409F4" w:rsidRDefault="009409F4">
      <w:r w:rsidRPr="009409F4">
        <w:t xml:space="preserve">Graphene, a well-known two-dimensional (2D) sheet, has attracted strong interest for both fundamental studies and applications. Due to its high intrinsic thermal conductivity, graphene has many potential applications in thermal management, such as in heat spreaders, flexible heaters, etc. In this paper, a graphene-based transparent flexible heat conductor for </w:t>
      </w:r>
      <w:proofErr w:type="spellStart"/>
      <w:r w:rsidRPr="009409F4">
        <w:t>nanophotonic</w:t>
      </w:r>
      <w:proofErr w:type="spellEnd"/>
      <w:r w:rsidRPr="009409F4">
        <w:t xml:space="preserve"> integrated devices is demonstrated for the first time. The graphene heat conductor is designed to deliver heat from a non-local traditional metal heater to </w:t>
      </w:r>
      <w:proofErr w:type="spellStart"/>
      <w:r w:rsidRPr="009409F4">
        <w:t>nanophotonic</w:t>
      </w:r>
      <w:proofErr w:type="spellEnd"/>
      <w:r w:rsidRPr="009409F4">
        <w:t xml:space="preserve"> integrated devices for realizing efficient thermal tuning. With the present graphene heat conductor, a thermally tuning silicon Mach-</w:t>
      </w:r>
      <w:proofErr w:type="spellStart"/>
      <w:r w:rsidRPr="009409F4">
        <w:t>Zehnder</w:t>
      </w:r>
      <w:proofErr w:type="spellEnd"/>
      <w:r w:rsidRPr="009409F4">
        <w:t xml:space="preserve"> interferometer (MZI) and micro-disk have been realized with good performance in terms of heating efficiency and temporal response. This indicates that the present graphene-based transparent flexible heat conductor provides a novel, efficient and beneficial heating method for thermally tuning </w:t>
      </w:r>
      <w:proofErr w:type="spellStart"/>
      <w:r w:rsidRPr="009409F4">
        <w:t>nanophotonic</w:t>
      </w:r>
      <w:proofErr w:type="spellEnd"/>
      <w:r w:rsidRPr="009409F4">
        <w:t xml:space="preserve"> integrated devices.</w:t>
      </w:r>
    </w:p>
    <w:p w:rsidR="009409F4" w:rsidRDefault="009409F4"/>
    <w:p w:rsidR="009409F4" w:rsidRDefault="004A1B15">
      <w:r>
        <w:t>APL:</w:t>
      </w:r>
    </w:p>
    <w:p w:rsidR="004A1B15" w:rsidRDefault="004A1B15" w:rsidP="004A1B15">
      <w:r>
        <w:lastRenderedPageBreak/>
        <w:t xml:space="preserve">Electroabsorption in highly strained </w:t>
      </w:r>
      <w:proofErr w:type="spellStart"/>
      <w:r>
        <w:t>GaInAs</w:t>
      </w:r>
      <w:proofErr w:type="spellEnd"/>
      <w:r>
        <w:t xml:space="preserve"> and </w:t>
      </w:r>
      <w:proofErr w:type="spellStart"/>
      <w:r>
        <w:t>GaInNAs</w:t>
      </w:r>
      <w:proofErr w:type="spellEnd"/>
      <w:r>
        <w:t xml:space="preserve"> quantum wells QWs grown on </w:t>
      </w:r>
      <w:proofErr w:type="spellStart"/>
      <w:r>
        <w:t>GaInAs</w:t>
      </w:r>
      <w:proofErr w:type="spellEnd"/>
      <w:r>
        <w:t xml:space="preserve"> or quasi-</w:t>
      </w:r>
      <w:proofErr w:type="spellStart"/>
      <w:r>
        <w:t>GaInAs</w:t>
      </w:r>
      <w:proofErr w:type="spellEnd"/>
      <w:r>
        <w:t xml:space="preserve"> substrates is investigated by using microscopic many-body theory. The effects of various parameters, such as strain, barrier height, substrate composition, and temperature are thoroughly examined. It is shown that the value of the absorption coefficient strongly depends on the depth of the QWs under large bias electric field due to the small overlap integral of wave functions between the conduction and valence bands. The use of </w:t>
      </w:r>
      <w:proofErr w:type="spellStart"/>
      <w:r>
        <w:t>GaInNAs</w:t>
      </w:r>
      <w:proofErr w:type="spellEnd"/>
      <w:r>
        <w:t xml:space="preserve"> QWs makes the strain in the well layer very small. Further, the effective quantum-well depth is increased in </w:t>
      </w:r>
      <w:proofErr w:type="spellStart"/>
      <w:r>
        <w:t>GaInNAs</w:t>
      </w:r>
      <w:proofErr w:type="spellEnd"/>
      <w:r>
        <w:t xml:space="preserve"> QWs due to the </w:t>
      </w:r>
      <w:proofErr w:type="spellStart"/>
      <w:r>
        <w:t>anticrossing</w:t>
      </w:r>
      <w:proofErr w:type="spellEnd"/>
      <w:r>
        <w:t xml:space="preserve"> interaction between the conduction and N-resonant bands, making it possible to obtain larger absorption coefficient under large bias electric fields without using wide-band gap materials </w:t>
      </w:r>
      <w:r w:rsidRPr="004A1B15">
        <w:t>for barriers.</w:t>
      </w:r>
    </w:p>
    <w:p w:rsidR="004A1B15" w:rsidRDefault="004A1B15" w:rsidP="004A1B15"/>
    <w:p w:rsidR="004A1B15" w:rsidRDefault="004A1B15" w:rsidP="004A1B15">
      <w:r>
        <w:t>APL:</w:t>
      </w:r>
    </w:p>
    <w:p w:rsidR="004A1B15" w:rsidRDefault="004A1B15" w:rsidP="004A1B15">
      <w:r>
        <w:t xml:space="preserve">We have demonstrated efficient </w:t>
      </w:r>
      <w:proofErr w:type="spellStart"/>
      <w:r>
        <w:t>intersubband</w:t>
      </w:r>
      <w:proofErr w:type="spellEnd"/>
      <w:r>
        <w:t xml:space="preserve"> electroabsorption in </w:t>
      </w:r>
      <w:proofErr w:type="spellStart"/>
      <w:r>
        <w:t>InGaAs</w:t>
      </w:r>
      <w:proofErr w:type="spellEnd"/>
      <w:r>
        <w:t>/</w:t>
      </w:r>
      <w:proofErr w:type="spellStart"/>
      <w:r>
        <w:t>InAlGaAs</w:t>
      </w:r>
      <w:proofErr w:type="spellEnd"/>
      <w:r>
        <w:t>/</w:t>
      </w:r>
      <w:proofErr w:type="spellStart"/>
      <w:r>
        <w:t>InAlAs</w:t>
      </w:r>
      <w:proofErr w:type="spellEnd"/>
      <w:r>
        <w:t xml:space="preserve"> step quantum wells grown by metal-organic vapor-phase epitaxy. An absorption modulation of 6 dB (</w:t>
      </w:r>
      <w:proofErr w:type="gramStart"/>
      <w:r>
        <w:t>Δα  =</w:t>
      </w:r>
      <w:proofErr w:type="gramEnd"/>
      <w:r>
        <w:t xml:space="preserve"> 2300 cm</w:t>
      </w:r>
      <w:r w:rsidRPr="004A1B15">
        <w:rPr>
          <w:vertAlign w:val="superscript"/>
        </w:rPr>
        <w:t>−1</w:t>
      </w:r>
      <w:r>
        <w:t xml:space="preserve">) at λ ~5.7μm due to Stark shift of the </w:t>
      </w:r>
      <w:proofErr w:type="spellStart"/>
      <w:r>
        <w:t>intersubband</w:t>
      </w:r>
      <w:proofErr w:type="spellEnd"/>
      <w:r>
        <w:t xml:space="preserve"> resonance was achieved at a low applied voltage swing of ± 0.5 V in a </w:t>
      </w:r>
      <w:proofErr w:type="spellStart"/>
      <w:r>
        <w:t>multipass</w:t>
      </w:r>
      <w:proofErr w:type="spellEnd"/>
      <w:r>
        <w:t xml:space="preserve"> waveguide structure. The interface intermixing was estimated by comparing experimental and theoretical Stark shifts. It is predicted that the present material in a strongly confining surface </w:t>
      </w:r>
      <w:proofErr w:type="spellStart"/>
      <w:r>
        <w:t>plasmon</w:t>
      </w:r>
      <w:proofErr w:type="spellEnd"/>
      <w:r>
        <w:t xml:space="preserve"> waveguide can yield an electroabsorption modulator with a peak-to-peak voltage of </w:t>
      </w:r>
      <w:proofErr w:type="spellStart"/>
      <w:r>
        <w:t>Vpp</w:t>
      </w:r>
      <w:proofErr w:type="spellEnd"/>
      <w:r>
        <w:t xml:space="preserve"> = 0.9 V and modulation speed of f3dB </w:t>
      </w:r>
      <w:r>
        <w:rPr>
          <w:rFonts w:hint="eastAsia"/>
        </w:rPr>
        <w:t>≈</w:t>
      </w:r>
      <w:r>
        <w:t xml:space="preserve"> 130 GHz.</w:t>
      </w:r>
    </w:p>
    <w:p w:rsidR="00DA2BE1" w:rsidRDefault="00DA2BE1" w:rsidP="004A1B15"/>
    <w:p w:rsidR="00DA2BE1" w:rsidRDefault="00DA2BE1" w:rsidP="004A1B15">
      <w:r>
        <w:t>APL:</w:t>
      </w:r>
    </w:p>
    <w:p w:rsidR="005238AF" w:rsidRDefault="00DA2BE1" w:rsidP="00DA2BE1">
      <w:r>
        <w:t xml:space="preserve">We report on slow-light </w:t>
      </w:r>
      <w:proofErr w:type="spellStart"/>
      <w:r>
        <w:t>GaInAs</w:t>
      </w:r>
      <w:proofErr w:type="spellEnd"/>
      <w:r>
        <w:t xml:space="preserve">/GaAs electro-absorption modulators with a Bragg reflector waveguide. We fabricated 20 ~100 </w:t>
      </w:r>
      <w:proofErr w:type="spellStart"/>
      <w:r>
        <w:t>μm</w:t>
      </w:r>
      <w:proofErr w:type="spellEnd"/>
      <w:r>
        <w:t xml:space="preserve"> long compact modulators composed of triple </w:t>
      </w:r>
      <w:proofErr w:type="spellStart"/>
      <w:r>
        <w:t>GaInAs</w:t>
      </w:r>
      <w:proofErr w:type="spellEnd"/>
      <w:r>
        <w:t>/GaAs quantum wells sandwiched by highly reflective Bragg reflectors.</w:t>
      </w:r>
    </w:p>
    <w:p w:rsidR="005238AF" w:rsidRDefault="00DA2BE1" w:rsidP="00DA2BE1">
      <w:r>
        <w:t xml:space="preserve"> A large group index of 20 enables</w:t>
      </w:r>
      <w:r w:rsidR="0017595C">
        <w:t xml:space="preserve"> </w:t>
      </w:r>
      <w:r>
        <w:t>us to reduce the size of the modulators. We demonstrated 6 dB intensity modulation with a voltage</w:t>
      </w:r>
      <w:r w:rsidR="0017595C">
        <w:t xml:space="preserve"> </w:t>
      </w:r>
      <w:r>
        <w:t xml:space="preserve">swing </w:t>
      </w:r>
      <w:proofErr w:type="spellStart"/>
      <w:r>
        <w:t>Vpp</w:t>
      </w:r>
      <w:proofErr w:type="spellEnd"/>
      <w:r w:rsidR="0017595C">
        <w:t xml:space="preserve"> below 0.5 V for 50 </w:t>
      </w:r>
      <w:proofErr w:type="spellStart"/>
      <w:r w:rsidR="0017595C">
        <w:t>μ</w:t>
      </w:r>
      <w:r>
        <w:t>m</w:t>
      </w:r>
      <w:proofErr w:type="spellEnd"/>
      <w:r>
        <w:t xml:space="preserve"> long devices.</w:t>
      </w:r>
    </w:p>
    <w:p w:rsidR="004A1B15" w:rsidRDefault="00DA2BE1" w:rsidP="00DA2BE1">
      <w:r>
        <w:t xml:space="preserve"> Shorter devices, for example with a length of only</w:t>
      </w:r>
      <w:r w:rsidR="0017595C">
        <w:t xml:space="preserve"> </w:t>
      </w:r>
      <w:r w:rsidR="00422CE9">
        <w:t xml:space="preserve">20 </w:t>
      </w:r>
      <w:proofErr w:type="spellStart"/>
      <w:r w:rsidR="00422CE9">
        <w:t>μ</w:t>
      </w:r>
      <w:r>
        <w:t>m</w:t>
      </w:r>
      <w:proofErr w:type="spellEnd"/>
      <w:r>
        <w:t>, also showed an extinction ratio over 4 dB for sub-volt driving. Characterizations on</w:t>
      </w:r>
      <w:r w:rsidR="0017595C">
        <w:t xml:space="preserve"> </w:t>
      </w:r>
      <w:r>
        <w:t>wavelength dependence were also carried out experimentally.</w:t>
      </w:r>
    </w:p>
    <w:p w:rsidR="00531287" w:rsidRDefault="00531287" w:rsidP="00DA2BE1"/>
    <w:p w:rsidR="00DC6832" w:rsidRDefault="00531287" w:rsidP="00531287">
      <w:r>
        <w:t>Myself:</w:t>
      </w:r>
    </w:p>
    <w:p w:rsidR="00531287" w:rsidRDefault="00DC6832" w:rsidP="00531287">
      <w:bookmarkStart w:id="0" w:name="_GoBack"/>
      <w:r>
        <w:t>A new way to make</w:t>
      </w:r>
      <w:r w:rsidR="00C92637">
        <w:t xml:space="preserve"> low voltage driven electroabsorption modulator based on band filling</w:t>
      </w:r>
      <w:r>
        <w:t xml:space="preserve"> </w:t>
      </w:r>
      <w:r w:rsidR="00EB229D">
        <w:t xml:space="preserve">effect </w:t>
      </w:r>
      <w:r>
        <w:t>is demonstrated</w:t>
      </w:r>
      <w:r w:rsidR="00C92637">
        <w:t xml:space="preserve">. The electroabsorption modulator composed of </w:t>
      </w:r>
      <w:proofErr w:type="spellStart"/>
      <w:r w:rsidR="00C92637">
        <w:t>InAlGaAs</w:t>
      </w:r>
      <w:proofErr w:type="spellEnd"/>
      <w:r w:rsidR="00C92637">
        <w:t xml:space="preserve"> quantum wells is integrated on silicon-on-insulator wafer. </w:t>
      </w:r>
      <w:r w:rsidR="00A72A1D">
        <w:t>T</w:t>
      </w:r>
      <w:r>
        <w:t>he band filling effect is achieved by making electroabsorption</w:t>
      </w:r>
      <w:r w:rsidR="00C92637">
        <w:t xml:space="preserve"> mo</w:t>
      </w:r>
      <w:r w:rsidR="00A72A1D">
        <w:t>dulator work</w:t>
      </w:r>
      <w:r>
        <w:t>ing</w:t>
      </w:r>
      <w:r w:rsidR="00A72A1D">
        <w:t xml:space="preserve"> at forward bias. </w:t>
      </w:r>
      <w:r>
        <w:t>In this way, t</w:t>
      </w:r>
      <w:r w:rsidR="00A72A1D" w:rsidRPr="00A72A1D">
        <w:t xml:space="preserve">he exciton absorption blue shifts and the absorption </w:t>
      </w:r>
      <w:r w:rsidR="00EB229D">
        <w:t xml:space="preserve">peak </w:t>
      </w:r>
      <w:r w:rsidR="00A72A1D" w:rsidRPr="00A72A1D">
        <w:t>also</w:t>
      </w:r>
      <w:r>
        <w:t xml:space="preserve"> keep</w:t>
      </w:r>
      <w:r w:rsidR="001C7101">
        <w:t>s</w:t>
      </w:r>
      <w:r w:rsidR="00A72A1D" w:rsidRPr="00A72A1D">
        <w:t xml:space="preserve"> </w:t>
      </w:r>
      <w:r>
        <w:t>same</w:t>
      </w:r>
      <w:r w:rsidR="00A72A1D" w:rsidRPr="00A72A1D">
        <w:t>.</w:t>
      </w:r>
      <w:r>
        <w:t xml:space="preserve"> </w:t>
      </w:r>
      <w:r w:rsidR="00EB229D">
        <w:t xml:space="preserve">We fabricated 80 </w:t>
      </w:r>
      <w:proofErr w:type="spellStart"/>
      <w:r w:rsidR="00EB229D">
        <w:t>μm</w:t>
      </w:r>
      <w:proofErr w:type="spellEnd"/>
      <w:r w:rsidR="00EB229D">
        <w:t xml:space="preserve"> long compact electroabsorption modulator. In </w:t>
      </w:r>
      <w:r w:rsidR="00EB229D" w:rsidRPr="00EB229D">
        <w:t>static transmission performance</w:t>
      </w:r>
      <w:r>
        <w:t xml:space="preserve">, we can achieve </w:t>
      </w:r>
      <w:r w:rsidR="00EB229D" w:rsidRPr="00EB229D">
        <w:t xml:space="preserve">extinction ratio </w:t>
      </w:r>
      <w:r>
        <w:t>more than 20dB with only 100mV</w:t>
      </w:r>
      <w:r w:rsidR="00EB229D">
        <w:t xml:space="preserve"> variation</w:t>
      </w:r>
      <w:r>
        <w:t xml:space="preserve">. For high speed </w:t>
      </w:r>
      <w:r w:rsidR="00EB229D">
        <w:t xml:space="preserve">transmission </w:t>
      </w:r>
      <w:r>
        <w:t>performance, w</w:t>
      </w:r>
      <w:r w:rsidR="00531287" w:rsidRPr="00531287">
        <w:t xml:space="preserve">e </w:t>
      </w:r>
      <w:r w:rsidR="00EB229D">
        <w:t>show</w:t>
      </w:r>
      <w:r w:rsidR="00531287" w:rsidRPr="00531287">
        <w:t xml:space="preserve"> </w:t>
      </w:r>
      <w:r w:rsidR="005238AF">
        <w:t xml:space="preserve">a </w:t>
      </w:r>
      <w:r w:rsidR="00531287">
        <w:t>1.25</w:t>
      </w:r>
      <w:r w:rsidR="005238AF">
        <w:t>Gbps</w:t>
      </w:r>
      <w:r w:rsidR="00531287" w:rsidRPr="00531287">
        <w:t xml:space="preserve"> </w:t>
      </w:r>
      <w:r w:rsidR="005238AF">
        <w:t xml:space="preserve">electroabsorption </w:t>
      </w:r>
      <w:r w:rsidR="00531287" w:rsidRPr="00531287">
        <w:t>modulat</w:t>
      </w:r>
      <w:r w:rsidR="005238AF">
        <w:t>or</w:t>
      </w:r>
      <w:r w:rsidR="005238AF" w:rsidRPr="00531287">
        <w:t>, with only 50mV peak-peak drive voltage</w:t>
      </w:r>
      <w:r w:rsidR="005238AF" w:rsidRPr="00531287">
        <w:t xml:space="preserve"> </w:t>
      </w:r>
      <w:r w:rsidR="005238AF">
        <w:t xml:space="preserve">and the extinction ratio is </w:t>
      </w:r>
      <w:r w:rsidR="008369F4">
        <w:t>6.3dB</w:t>
      </w:r>
      <w:r w:rsidR="00531287" w:rsidRPr="00531287">
        <w:t>.</w:t>
      </w:r>
      <w:r w:rsidR="00E74F7A">
        <w:t xml:space="preserve"> </w:t>
      </w:r>
      <w:r w:rsidR="00E74F7A" w:rsidRPr="00E74F7A">
        <w:t xml:space="preserve">This indicates that the present </w:t>
      </w:r>
      <w:r w:rsidR="001C7101">
        <w:t>band-</w:t>
      </w:r>
      <w:r w:rsidR="00E74F7A">
        <w:t xml:space="preserve">filling </w:t>
      </w:r>
      <w:r w:rsidR="00E74F7A">
        <w:lastRenderedPageBreak/>
        <w:t>effect in electroabsorption modulator</w:t>
      </w:r>
      <w:r w:rsidR="00E74F7A" w:rsidRPr="00E74F7A">
        <w:t xml:space="preserve"> provides a</w:t>
      </w:r>
      <w:r w:rsidR="00E74F7A">
        <w:t xml:space="preserve"> </w:t>
      </w:r>
      <w:r w:rsidR="00B65966" w:rsidRPr="009409F4">
        <w:t>novel</w:t>
      </w:r>
      <w:r w:rsidR="00B65966">
        <w:t xml:space="preserve"> method for</w:t>
      </w:r>
      <w:r>
        <w:t xml:space="preserve"> </w:t>
      </w:r>
      <w:r w:rsidR="00E74F7A">
        <w:t>low driven voltage</w:t>
      </w:r>
      <w:r w:rsidR="00B869F7">
        <w:t xml:space="preserve"> optical</w:t>
      </w:r>
      <w:r w:rsidR="00E74F7A">
        <w:t xml:space="preserve"> modulator</w:t>
      </w:r>
      <w:r w:rsidR="00E74F7A" w:rsidRPr="00E74F7A">
        <w:t>.</w:t>
      </w:r>
      <w:bookmarkEnd w:id="0"/>
    </w:p>
    <w:p w:rsidR="00844869" w:rsidRDefault="00844869" w:rsidP="00531287">
      <w:r>
        <w:t>Paper2</w:t>
      </w:r>
    </w:p>
    <w:p w:rsidR="00531287" w:rsidRPr="00DA7740" w:rsidRDefault="00844869" w:rsidP="00844869">
      <w:pPr>
        <w:rPr>
          <w:b/>
        </w:rPr>
      </w:pPr>
      <w:r w:rsidRPr="00DA7740">
        <w:rPr>
          <w:b/>
        </w:rPr>
        <w:t xml:space="preserve">The  </w:t>
      </w:r>
      <w:r w:rsidRPr="00DA7740">
        <w:rPr>
          <w:b/>
        </w:rPr>
        <w:t>l</w:t>
      </w:r>
      <w:r w:rsidRPr="00DA7740">
        <w:rPr>
          <w:b/>
        </w:rPr>
        <w:t xml:space="preserve">arge  concentrations  of free  carriers  (electrons  or </w:t>
      </w:r>
      <w:r w:rsidRPr="00DA7740">
        <w:rPr>
          <w:b/>
        </w:rPr>
        <w:t xml:space="preserve"> </w:t>
      </w:r>
      <w:r w:rsidRPr="00DA7740">
        <w:rPr>
          <w:b/>
        </w:rPr>
        <w:t xml:space="preserve">holes)  present  in  modulation-doped quantum  well  (MDQW)  samples have  important  effects  on their  optical  properties. We discuss  here  the temperature-dependent  optical  absorption and  luminescence  spectra  of </w:t>
      </w:r>
      <w:r w:rsidRPr="00DA7740">
        <w:rPr>
          <w:b/>
        </w:rPr>
        <w:t xml:space="preserve"> </w:t>
      </w:r>
      <w:proofErr w:type="spellStart"/>
      <w:r w:rsidRPr="00DA7740">
        <w:rPr>
          <w:b/>
        </w:rPr>
        <w:t>GaAsj</w:t>
      </w:r>
      <w:proofErr w:type="spellEnd"/>
      <w:r w:rsidRPr="00DA7740">
        <w:rPr>
          <w:b/>
        </w:rPr>
        <w:t xml:space="preserve"> </w:t>
      </w:r>
      <w:proofErr w:type="spellStart"/>
      <w:r w:rsidRPr="00DA7740">
        <w:rPr>
          <w:b/>
        </w:rPr>
        <w:t>AIGaAs</w:t>
      </w:r>
      <w:proofErr w:type="spellEnd"/>
      <w:r w:rsidRPr="00DA7740">
        <w:rPr>
          <w:b/>
        </w:rPr>
        <w:t xml:space="preserve"> and  </w:t>
      </w:r>
      <w:proofErr w:type="spellStart"/>
      <w:r w:rsidRPr="00DA7740">
        <w:rPr>
          <w:b/>
        </w:rPr>
        <w:t>InGaAsjlnAlAs</w:t>
      </w:r>
      <w:proofErr w:type="spellEnd"/>
      <w:r w:rsidRPr="00DA7740">
        <w:rPr>
          <w:b/>
        </w:rPr>
        <w:t xml:space="preserve"> n-doped MDQW's  with  emphasis on the  peak  seen  at  the  edge  of the  absorption spectra  of these samples. We present  here  a  many-body calculation of the  electron-hole </w:t>
      </w:r>
      <w:proofErr w:type="spellStart"/>
      <w:r w:rsidRPr="00DA7740">
        <w:rPr>
          <w:b/>
        </w:rPr>
        <w:t>corre-lation</w:t>
      </w:r>
      <w:proofErr w:type="spellEnd"/>
      <w:r w:rsidRPr="00DA7740">
        <w:rPr>
          <w:b/>
        </w:rPr>
        <w:t xml:space="preserve">  enhancement ,  which identifies  this  peak  with  the  Mahan  </w:t>
      </w:r>
      <w:proofErr w:type="spellStart"/>
      <w:r w:rsidRPr="00DA7740">
        <w:rPr>
          <w:b/>
        </w:rPr>
        <w:t>exci</w:t>
      </w:r>
      <w:proofErr w:type="spellEnd"/>
      <w:r w:rsidRPr="00DA7740">
        <w:rPr>
          <w:b/>
        </w:rPr>
        <w:t xml:space="preserve">-ton-the result  of the  Coulomb  interaction  between  the  </w:t>
      </w:r>
      <w:proofErr w:type="spellStart"/>
      <w:r w:rsidRPr="00DA7740">
        <w:rPr>
          <w:b/>
        </w:rPr>
        <w:t>photoexcited</w:t>
      </w:r>
      <w:proofErr w:type="spellEnd"/>
      <w:r w:rsidRPr="00DA7740">
        <w:rPr>
          <w:b/>
        </w:rPr>
        <w:t xml:space="preserve"> </w:t>
      </w:r>
      <w:r w:rsidRPr="00DA7740">
        <w:rPr>
          <w:b/>
        </w:rPr>
        <w:t xml:space="preserve"> </w:t>
      </w:r>
      <w:r w:rsidRPr="00DA7740">
        <w:rPr>
          <w:b/>
        </w:rPr>
        <w:t xml:space="preserve">hole  in  the  valence band and  the  sea  of electrons  in  the  conduction band. This  calculation accounts  for  the  strong  dependence  of the  ab-sorption edge  peak  on both  the  temperature  and  the  carrier  </w:t>
      </w:r>
      <w:proofErr w:type="spellStart"/>
      <w:r w:rsidRPr="00DA7740">
        <w:rPr>
          <w:b/>
        </w:rPr>
        <w:t>concentra-tion</w:t>
      </w:r>
      <w:proofErr w:type="spellEnd"/>
      <w:r w:rsidRPr="00DA7740">
        <w:rPr>
          <w:b/>
        </w:rPr>
        <w:t xml:space="preserve"> ,  in  good qualitative agreement with  our  data  and  with  previously published  results.  We also  analyze the  changes induced by the  carriers </w:t>
      </w:r>
      <w:r w:rsidRPr="00DA7740">
        <w:rPr>
          <w:b/>
        </w:rPr>
        <w:t xml:space="preserve"> </w:t>
      </w:r>
      <w:r w:rsidRPr="00DA7740">
        <w:rPr>
          <w:b/>
        </w:rPr>
        <w:t xml:space="preserve">on the  </w:t>
      </w:r>
      <w:proofErr w:type="spellStart"/>
      <w:r w:rsidRPr="00DA7740">
        <w:rPr>
          <w:b/>
        </w:rPr>
        <w:t>subband</w:t>
      </w:r>
      <w:proofErr w:type="spellEnd"/>
      <w:r w:rsidRPr="00DA7740">
        <w:rPr>
          <w:b/>
        </w:rPr>
        <w:t xml:space="preserve">  structure  through self-consistent  calculations ,  and  we conclude  that  in  these symmetric structures ,  the  changes are small for achievable carrier  densities</w:t>
      </w:r>
      <w:r w:rsidRPr="00DA7740">
        <w:rPr>
          <w:b/>
        </w:rPr>
        <w:t>.</w:t>
      </w:r>
    </w:p>
    <w:p w:rsidR="00844869" w:rsidRDefault="00844869" w:rsidP="00DA2BE1"/>
    <w:p w:rsidR="004A1B15" w:rsidRDefault="004A1B15" w:rsidP="004A1B15"/>
    <w:p w:rsidR="008369F4" w:rsidRDefault="008369F4" w:rsidP="004A1B15"/>
    <w:p w:rsidR="008369F4" w:rsidRDefault="008369F4" w:rsidP="004A1B15"/>
    <w:p w:rsidR="004A1B15" w:rsidRDefault="00531287" w:rsidP="004A1B15">
      <w:r>
        <w:t>Previous:</w:t>
      </w:r>
    </w:p>
    <w:p w:rsidR="00531287" w:rsidRDefault="00531287" w:rsidP="00531287">
      <w:r w:rsidRPr="00531287">
        <w:t xml:space="preserve">We show GHz modulation in </w:t>
      </w:r>
      <w:proofErr w:type="gramStart"/>
      <w:r w:rsidRPr="00531287">
        <w:t>a</w:t>
      </w:r>
      <w:proofErr w:type="gramEnd"/>
      <w:r w:rsidRPr="00531287">
        <w:t xml:space="preserve"> 80</w:t>
      </w:r>
      <w:r w:rsidRPr="00531287">
        <w:rPr>
          <w:lang w:val="el-GR"/>
        </w:rPr>
        <w:t>μ</w:t>
      </w:r>
      <w:r w:rsidRPr="00531287">
        <w:t>m long electroabsorption modulator, with only 50mV peak-peak drive voltage and high extinction ratio. The low-driven-voltage electroabsorption modulator is the first modulator based on band filling effect, which present a new approach for high speed low driven voltage modulators.</w:t>
      </w:r>
    </w:p>
    <w:p w:rsidR="00541C7E" w:rsidRDefault="00541C7E" w:rsidP="00531287"/>
    <w:p w:rsidR="00541C7E" w:rsidRPr="00531287" w:rsidRDefault="00AC5B3E" w:rsidP="00531287">
      <w:r>
        <w:t>OE</w:t>
      </w:r>
    </w:p>
    <w:p w:rsidR="00531287" w:rsidRDefault="00541C7E" w:rsidP="00541C7E">
      <w:r>
        <w:t xml:space="preserve">We show GHz modulation in a 2.5 µ m radius silicon micro-ring, with  only  150  mV  peak-peak  drive  voltage  and  an  electro-optic  modal volume of only 2 µ m3. The swing voltage and the micro-ring modulator are </w:t>
      </w:r>
      <w:proofErr w:type="gramStart"/>
      <w:r>
        <w:t>the  smallest</w:t>
      </w:r>
      <w:proofErr w:type="gramEnd"/>
      <w:r>
        <w:t xml:space="preserve">  demonstrations  so-far  in  silicon.  The  presented  approach  lays </w:t>
      </w:r>
      <w:r>
        <w:t xml:space="preserve"> </w:t>
      </w:r>
      <w:r>
        <w:t xml:space="preserve">the  ground  work  for  a  new  class  of  high  speed  low  voltage  modulators enabling,  seamless  integration  of  </w:t>
      </w:r>
      <w:proofErr w:type="spellStart"/>
      <w:r>
        <w:t>nanophotonics</w:t>
      </w:r>
      <w:proofErr w:type="spellEnd"/>
      <w:r>
        <w:t xml:space="preserve">  with  low  voltage  digital CMOS </w:t>
      </w:r>
      <w:proofErr w:type="spellStart"/>
      <w:r>
        <w:t>nano</w:t>
      </w:r>
      <w:proofErr w:type="spellEnd"/>
      <w:r>
        <w:t>-electronics</w:t>
      </w:r>
    </w:p>
    <w:sectPr w:rsidR="0053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9F4"/>
    <w:rsid w:val="0017595C"/>
    <w:rsid w:val="001C7101"/>
    <w:rsid w:val="00422CE9"/>
    <w:rsid w:val="0047043E"/>
    <w:rsid w:val="004A1B15"/>
    <w:rsid w:val="005238AF"/>
    <w:rsid w:val="00530D90"/>
    <w:rsid w:val="00531287"/>
    <w:rsid w:val="00541C7E"/>
    <w:rsid w:val="005675D8"/>
    <w:rsid w:val="008369F4"/>
    <w:rsid w:val="00844869"/>
    <w:rsid w:val="009409F4"/>
    <w:rsid w:val="009925DE"/>
    <w:rsid w:val="00A72A1D"/>
    <w:rsid w:val="00AC5B3E"/>
    <w:rsid w:val="00AD7AED"/>
    <w:rsid w:val="00B04631"/>
    <w:rsid w:val="00B65966"/>
    <w:rsid w:val="00B869F7"/>
    <w:rsid w:val="00C92637"/>
    <w:rsid w:val="00DA2BE1"/>
    <w:rsid w:val="00DA7740"/>
    <w:rsid w:val="00DC6832"/>
    <w:rsid w:val="00E74F7A"/>
    <w:rsid w:val="00EB2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F1388-B152-4783-B9C0-CC5FDAE9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04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D2767-B030-46CD-83FF-E52D779A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tiao</dc:creator>
  <cp:keywords/>
  <dc:description/>
  <cp:lastModifiedBy>tiao</cp:lastModifiedBy>
  <cp:revision>19</cp:revision>
  <dcterms:created xsi:type="dcterms:W3CDTF">2015-12-18T13:45:00Z</dcterms:created>
  <dcterms:modified xsi:type="dcterms:W3CDTF">2015-12-20T13:43:00Z</dcterms:modified>
</cp:coreProperties>
</file>