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第3套试题及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答案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1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sz w:val="21"/>
          <w:szCs w:val="21"/>
        </w:rPr>
        <w:t xml:space="preserve"> 本工作表单元格</w:t>
      </w:r>
      <w:r>
        <w:rPr>
          <w:rFonts w:hint="eastAsia" w:ascii="宋体" w:hAnsi="宋体" w:eastAsia="宋体" w:cs="宋体"/>
          <w:sz w:val="21"/>
          <w:szCs w:val="21"/>
        </w:rPr>
        <w:t>C3:C26给出了某煤炭运输企业东北地区过去20个月的运输量，如下图所示，请按照如下公式建立指数平滑模型。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  <w:pict>
          <v:shape id="_x0000_s1027" o:spid="_x0000_s1027" o:spt="75" type="#_x0000_t75" style="position:absolute;left:0pt;margin-left:167.4pt;margin-top:2.4pt;height:18pt;width:100pt;z-index:251659264;mso-width-relative:page;mso-height-relative:page;" o:ole="t" fillcolor="#CCFFCC" filled="t" o:preferrelative="t" stroked="f" coordsize="21600,21600">
            <v:path/>
            <v:fill on="t" focussize="0,0"/>
            <v:stroke on="f" joinstyle="miter"/>
            <v:imagedata r:id="rId5" o:title=""/>
            <o:lock v:ext="edit" aspectratio="t"/>
          </v:shape>
          <o:OLEObject Type="Embed" ProgID="Equation.DSMT4" ShapeID="_x0000_s1027" DrawAspect="Content" ObjectID="_1468075725" r:id="rId4">
            <o:LockedField>false</o:LockedField>
          </o:OLEObject>
        </w:pi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具体要求为：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绘制散点图,观察销量变化的规律；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针对单元格G2中键入的任意的平滑常数（它可以是在0.1~0.6之间变化的任何数值），在单元格D3:D22的正确位置上求出各月的指数平滑预测值；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计算销量与预测值的均方误差；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 利用模拟运算表所得数据,在单元格G5中求出使均方误差达到极小的最优平滑常数；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5. 利用最优平滑常数预测第21个月的销量。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1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答案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</w:t>
      </w:r>
      <w:r>
        <w:rPr>
          <w:rFonts w:hint="eastAsia" w:ascii="宋体" w:hAnsi="宋体" w:eastAsia="宋体" w:cs="宋体"/>
          <w:sz w:val="21"/>
          <w:szCs w:val="21"/>
        </w:rPr>
        <w:t>选中B2:B22和C2:C22的数据，绘制散点图。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得出“周”与“销售观测值”之间的关系图，如图1-1所示。（2分）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4740910" cy="2849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63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图1-1 散点图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</w:t>
      </w:r>
      <w:r>
        <w:rPr>
          <w:rFonts w:hint="eastAsia" w:ascii="宋体" w:hAnsi="宋体" w:eastAsia="宋体" w:cs="宋体"/>
          <w:sz w:val="21"/>
          <w:szCs w:val="21"/>
        </w:rPr>
        <w:t>在G2单元格中随便输入0.1~0.6之间的数字作为平滑常数，本题选择的是0.3，然后在D4单元格输入公式“=D3”，在D5单元格中输入公式“=$G$2*C4+(1-$G$2)*D4”,下拉将B6:B24填充满。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结果如图1-2所示。（2分）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583815" cy="376428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2371" cy="37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图1-2 计算结果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（3）</w:t>
      </w:r>
      <w:r>
        <w:rPr>
          <w:rFonts w:hint="eastAsia" w:ascii="宋体" w:hAnsi="宋体" w:eastAsia="宋体" w:cs="宋体"/>
          <w:sz w:val="21"/>
          <w:szCs w:val="21"/>
        </w:rPr>
        <w:t>在G2单元格中输入公式“=SUMXMY2(D3:D22,C3:C22)/COUNT(D3:D22)”，计算出MSE，结果如图1-3所示。（2分）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607945" cy="35433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4287" cy="35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图1-3 计算结果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在G10单元格中输入公式“=G3”，然后选中F10:F16和G10:G16单元格，在【数据】选项卡中点击【数据模拟】，按照以下设置参数。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095500" cy="10883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204" cy="10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得出计算结果，如图1-4所示。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848610" cy="40386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706" cy="40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图1-4 计算结果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（5）</w:t>
      </w:r>
      <w:r>
        <w:rPr>
          <w:rFonts w:hint="eastAsia" w:ascii="宋体" w:hAnsi="宋体" w:eastAsia="宋体" w:cs="宋体"/>
          <w:sz w:val="21"/>
          <w:szCs w:val="21"/>
        </w:rPr>
        <w:t>可以看见当平滑常数为0.2的时候，MSE最小。所以最优平滑常数为0.2。所以在G2单元格中输入=“G12”，最后的结果如图1-5所示。（2分）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964180" cy="412051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371" cy="41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图1-5 计算结果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  <w:pict>
          <v:shape id="_x0000_s1028" o:spid="_x0000_s1028" o:spt="75" type="#_x0000_t75" style="position:absolute;left:0pt;margin-left:193.8pt;margin-top:45.6pt;height:16pt;width:44pt;z-index:251660288;mso-width-relative:page;mso-height-relative:page;" o:ole="t" fillcolor="#FFCC99" filled="t" o:preferrelative="t" stroked="f" coordsize="21600,21600">
            <v:path/>
            <v:fill on="t" opacity="0f" focussize="0,0"/>
            <v:stroke on="f" joinstyle="miter"/>
            <v:imagedata r:id="rId13" o:title=""/>
            <o:lock v:ext="edit" aspectratio="t"/>
          </v:shape>
          <o:OLEObject Type="Embed" ProgID="Equation.DSMT4" ShapeID="_x0000_s1028" DrawAspect="Content" ObjectID="_1468075726" r:id="rId12">
            <o:LockedField>false</o:LockedField>
          </o:OLEObject>
        </w:pict>
      </w: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2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sz w:val="21"/>
          <w:szCs w:val="21"/>
        </w:rPr>
        <w:t xml:space="preserve"> 某农业研究所研究过量施肥与小麦亩产量之间的关系。本工作表</w:t>
      </w:r>
      <w:r>
        <w:rPr>
          <w:rFonts w:hint="eastAsia" w:ascii="宋体" w:hAnsi="宋体" w:eastAsia="宋体" w:cs="宋体"/>
          <w:sz w:val="21"/>
          <w:szCs w:val="21"/>
        </w:rPr>
        <w:t>A2:B14范围内列出了过量施肥时的施肥量与亩产量的统计数据。已知两个变量的回归方程的形式如下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要求：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采用变量替换法计算回归方程的参数a和b的取值；</w:t>
      </w:r>
      <w:r>
        <w:rPr>
          <w:rFonts w:hint="eastAsia" w:ascii="宋体" w:hAnsi="宋体" w:eastAsia="宋体" w:cs="宋体"/>
          <w:sz w:val="21"/>
          <w:szCs w:val="21"/>
        </w:rPr>
        <w:t>（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计算判定系数R平方的取值；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使用XY散点图来验证计算结果。</w:t>
      </w:r>
      <w:r>
        <w:rPr>
          <w:rFonts w:hint="eastAsia" w:ascii="宋体" w:hAnsi="宋体" w:eastAsia="宋体" w:cs="宋体"/>
          <w:sz w:val="21"/>
          <w:szCs w:val="21"/>
        </w:rPr>
        <w:t>（4分）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2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答案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</w:t>
      </w:r>
      <w:r>
        <w:rPr>
          <w:rFonts w:hint="eastAsia" w:ascii="宋体" w:hAnsi="宋体" w:eastAsia="宋体" w:cs="宋体"/>
          <w:sz w:val="21"/>
          <w:szCs w:val="21"/>
        </w:rPr>
        <w:t>在C</w:t>
      </w:r>
      <w:r>
        <w:rPr>
          <w:rFonts w:hint="eastAsia" w:ascii="宋体" w:hAnsi="宋体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单元格输入“</w:t>
      </w:r>
      <w:r>
        <w:rPr>
          <w:rFonts w:hint="eastAsia" w:ascii="宋体" w:hAnsi="宋体" w:eastAsia="宋体" w:cs="宋体"/>
          <w:sz w:val="21"/>
          <w:szCs w:val="21"/>
        </w:rPr>
        <w:t>=LN(C3)</w:t>
      </w:r>
      <w:r>
        <w:rPr>
          <w:rFonts w:hint="eastAsia" w:ascii="宋体" w:hAnsi="宋体" w:eastAsia="宋体" w:cs="宋体"/>
          <w:sz w:val="21"/>
          <w:szCs w:val="21"/>
        </w:rPr>
        <w:t>”计算Ln</w:t>
      </w:r>
      <w:r>
        <w:rPr>
          <w:rFonts w:hint="eastAsia" w:ascii="宋体" w:hAnsi="宋体" w:eastAsia="宋体" w:cs="宋体"/>
          <w:sz w:val="21"/>
          <w:szCs w:val="21"/>
        </w:rPr>
        <w:t>Y</w:t>
      </w:r>
      <w:r>
        <w:rPr>
          <w:rFonts w:hint="eastAsia" w:ascii="宋体" w:hAnsi="宋体" w:eastAsia="宋体" w:cs="宋体"/>
          <w:sz w:val="21"/>
          <w:szCs w:val="21"/>
        </w:rPr>
        <w:t>，然后拖动C</w:t>
      </w:r>
      <w:r>
        <w:rPr>
          <w:rFonts w:hint="eastAsia" w:ascii="宋体" w:hAnsi="宋体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单元格，得到其余亩产量对应的ln</w:t>
      </w:r>
      <w:r>
        <w:rPr>
          <w:rFonts w:hint="eastAsia" w:ascii="宋体" w:hAnsi="宋体" w:eastAsia="宋体" w:cs="宋体"/>
          <w:sz w:val="21"/>
          <w:szCs w:val="21"/>
        </w:rPr>
        <w:t>Y</w:t>
      </w:r>
      <w:r>
        <w:rPr>
          <w:rFonts w:hint="eastAsia" w:ascii="宋体" w:hAnsi="宋体" w:eastAsia="宋体" w:cs="宋体"/>
          <w:sz w:val="21"/>
          <w:szCs w:val="21"/>
        </w:rPr>
        <w:t>。（1分）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点击数据选项卡——数据分析——回归——确定。（1分）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选择对应的x区域（B3*B15）与y区域（D</w:t>
      </w:r>
      <w:r>
        <w:rPr>
          <w:rFonts w:hint="eastAsia" w:ascii="宋体" w:hAnsi="宋体" w:eastAsia="宋体" w:cs="宋体"/>
          <w:sz w:val="21"/>
          <w:szCs w:val="21"/>
        </w:rPr>
        <w:t>3*</w:t>
      </w:r>
      <w:r>
        <w:rPr>
          <w:rFonts w:hint="eastAsia" w:ascii="宋体" w:hAnsi="宋体" w:eastAsia="宋体" w:cs="宋体"/>
          <w:sz w:val="21"/>
          <w:szCs w:val="21"/>
        </w:rPr>
        <w:t>D15），点击确定即可得到输出结果，将相应的斜率和截距取回到原表格中。（2分）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将R</w:t>
      </w:r>
      <w:r>
        <w:rPr>
          <w:rFonts w:hint="eastAsia" w:ascii="宋体" w:hAnsi="宋体" w:eastAsia="宋体" w:cs="宋体"/>
          <w:sz w:val="21"/>
          <w:szCs w:val="21"/>
          <w:vertAlign w:val="superscript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取回到原表格中。（2分）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选中施肥量和亩产量对应的数据，点击插入——表格——散点图。（2分）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6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选中散点图，插入趋势线，趋势线类型选择指数，并显示公式。（2分）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结果如图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所示：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237230" cy="2428875"/>
            <wp:effectExtent l="0" t="0" r="127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470" cy="24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图2-1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286760" cy="196723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276" cy="19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3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EXTRE公司拟制造一种高档运动鞋。固定成本为2000000元，每双运动鞋可变成本为150元，当前的销量为15000双，平均销售价格为298元。公司管理层需要建立一个决策模型用于盈亏平衡分析。要求：：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计算单位边际贡献及边际贡献率；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计算销售收益、总成本及利润；</w:t>
      </w:r>
      <w:r>
        <w:rPr>
          <w:rFonts w:hint="eastAsia" w:ascii="宋体" w:hAnsi="宋体" w:eastAsia="宋体" w:cs="宋体"/>
          <w:sz w:val="21"/>
          <w:szCs w:val="21"/>
        </w:rPr>
        <w:t>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计算盈亏平衡销量及盈亏平衡销售收益；</w:t>
      </w:r>
      <w:r>
        <w:rPr>
          <w:rFonts w:hint="eastAsia" w:ascii="宋体" w:hAnsi="宋体" w:eastAsia="宋体" w:cs="宋体"/>
          <w:sz w:val="21"/>
          <w:szCs w:val="21"/>
        </w:rPr>
        <w:t>（3分）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 假定公司希望获得1000000元利润，计算为达到目标利润所需要的销量及销售收益；并计算此时的安全边际和安全边际率。</w:t>
      </w:r>
      <w:r>
        <w:rPr>
          <w:rFonts w:hint="eastAsia" w:ascii="宋体" w:hAnsi="宋体" w:eastAsia="宋体" w:cs="宋体"/>
          <w:sz w:val="21"/>
          <w:szCs w:val="21"/>
        </w:rPr>
        <w:t>（4分）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3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答案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 xml:space="preserve"> 计算单位边际贡献及边际贡献率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（1）单位边际贡献=销售单价－单位变动成本（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582545" cy="1315085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2883" cy="13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结果如下图所示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540635" cy="12814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569" cy="12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（2）边际贡献率=（边际贡献÷销售收入）×100%（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销售收入=每双平均价格*销量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651125" cy="14897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923" cy="14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结果如下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523490" cy="140716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510" cy="14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计算销售收益、总成本及利润；（总共1分，全对即1分）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（1）销售收益=销量*销售价格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216150" cy="13665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3967" cy="13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结果如下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487295" cy="156337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8761" cy="15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（2）总成本=销量*单位可变成本</w:t>
      </w:r>
      <w:r>
        <w:rPr>
          <w:rFonts w:hint="eastAsia" w:ascii="宋体" w:hAnsi="宋体" w:eastAsia="宋体" w:cs="宋体"/>
          <w:sz w:val="21"/>
          <w:szCs w:val="21"/>
        </w:rPr>
        <w:t>+</w:t>
      </w:r>
      <w:r>
        <w:rPr>
          <w:rFonts w:hint="eastAsia" w:ascii="宋体" w:hAnsi="宋体" w:eastAsia="宋体" w:cs="宋体"/>
          <w:sz w:val="21"/>
          <w:szCs w:val="21"/>
        </w:rPr>
        <w:t>总固定成本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512695" cy="1735455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9449" cy="17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结果如下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677795" cy="1807845"/>
            <wp:effectExtent l="0" t="0" r="825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694" cy="18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（3）利润=销售收益-总成本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962275" cy="9353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33" cy="9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结果如下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181985" cy="94043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8926" cy="9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计算盈亏平衡销量及盈亏平衡销售收益；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（1）计算盈亏平衡销量：盈亏平衡的时候利润为0，所以需要用到Excel里面的规划求解的功能（1</w:t>
      </w:r>
      <w:r>
        <w:rPr>
          <w:rFonts w:hint="eastAsia" w:ascii="宋体" w:hAnsi="宋体" w:eastAsia="宋体" w:cs="宋体"/>
          <w:sz w:val="21"/>
          <w:szCs w:val="21"/>
        </w:rPr>
        <w:t>.5</w:t>
      </w:r>
      <w:r>
        <w:rPr>
          <w:rFonts w:hint="eastAsia" w:ascii="宋体" w:hAnsi="宋体" w:eastAsia="宋体" w:cs="宋体"/>
          <w:sz w:val="21"/>
          <w:szCs w:val="21"/>
        </w:rPr>
        <w:t>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295015" cy="339661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1726" cy="34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设置目标为利润单元格C</w:t>
      </w:r>
      <w:r>
        <w:rPr>
          <w:rFonts w:hint="eastAsia" w:ascii="宋体" w:hAnsi="宋体" w:eastAsia="宋体" w:cs="宋体"/>
          <w:sz w:val="21"/>
          <w:szCs w:val="21"/>
        </w:rPr>
        <w:t>14</w:t>
      </w:r>
      <w:r>
        <w:rPr>
          <w:rFonts w:hint="eastAsia" w:ascii="宋体" w:hAnsi="宋体" w:eastAsia="宋体" w:cs="宋体"/>
          <w:sz w:val="21"/>
          <w:szCs w:val="21"/>
        </w:rPr>
        <w:t>，设置目标值为0，可变单元格设置为销量单元格C</w:t>
      </w:r>
      <w:r>
        <w:rPr>
          <w:rFonts w:hint="eastAsia" w:ascii="宋体" w:hAnsi="宋体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，然后点击求解可以得到结果如下图所示。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170555" cy="23139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248" cy="23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得到盈亏平衡时的销量为1</w:t>
      </w:r>
      <w:r>
        <w:rPr>
          <w:rFonts w:hint="eastAsia" w:ascii="宋体" w:hAnsi="宋体" w:eastAsia="宋体" w:cs="宋体"/>
          <w:sz w:val="21"/>
          <w:szCs w:val="21"/>
        </w:rPr>
        <w:t>3514</w:t>
      </w:r>
      <w:r>
        <w:rPr>
          <w:rFonts w:hint="eastAsia" w:ascii="宋体" w:hAnsi="宋体" w:eastAsia="宋体" w:cs="宋体"/>
          <w:sz w:val="21"/>
          <w:szCs w:val="21"/>
        </w:rPr>
        <w:t>，将其填入对应的单元格中，如下图所示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517140" cy="21615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3957" cy="21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（2）计算盈亏平衡销售收益（1</w:t>
      </w:r>
      <w:r>
        <w:rPr>
          <w:rFonts w:hint="eastAsia" w:ascii="宋体" w:hAnsi="宋体" w:eastAsia="宋体" w:cs="宋体"/>
          <w:sz w:val="21"/>
          <w:szCs w:val="21"/>
        </w:rPr>
        <w:t>.5</w:t>
      </w:r>
      <w:r>
        <w:rPr>
          <w:rFonts w:hint="eastAsia" w:ascii="宋体" w:hAnsi="宋体" w:eastAsia="宋体" w:cs="宋体"/>
          <w:sz w:val="21"/>
          <w:szCs w:val="21"/>
        </w:rPr>
        <w:t>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计算第一题的时候已经计算出来了，直接填入相应的单元格，如下图所示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642235" cy="2504440"/>
            <wp:effectExtent l="0" t="0" r="571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3740" cy="25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 假定公司希望获得1000000元利润，计算为达到目标利润所需要的销量及销售收益；并计算此时的安全边际和安全边际率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（1）销量及销售收益（2分）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也是使用规划求解的功能，将目标值设置为1</w:t>
      </w:r>
      <w:r>
        <w:rPr>
          <w:rFonts w:hint="eastAsia" w:ascii="宋体" w:hAnsi="宋体" w:eastAsia="宋体" w:cs="宋体"/>
          <w:sz w:val="21"/>
          <w:szCs w:val="21"/>
        </w:rPr>
        <w:t>000000</w:t>
      </w:r>
      <w:r>
        <w:rPr>
          <w:rFonts w:hint="eastAsia" w:ascii="宋体" w:hAnsi="宋体" w:eastAsia="宋体" w:cs="宋体"/>
          <w:sz w:val="21"/>
          <w:szCs w:val="21"/>
        </w:rPr>
        <w:t>即可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061970" cy="3156585"/>
            <wp:effectExtent l="0" t="0" r="508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100" cy="31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点击求解后得到的结果如下图所示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57150</wp:posOffset>
                </wp:positionV>
                <wp:extent cx="1472565" cy="326390"/>
                <wp:effectExtent l="0" t="0" r="13970" b="1651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40" cy="32657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4.8pt;margin-top:4.5pt;height:25.7pt;width:115.95pt;z-index:251661312;v-text-anchor:middle;mso-width-relative:page;mso-height-relative:page;" filled="f" stroked="t" coordsize="21600,21600" o:gfxdata="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GfURXnWAAAACAEAAA8AAAAAAAAAAQAgAAAAIgAAAGRycy9kb3du&#10;cmV2LnhtbFBLAQIUABQAAAAIAIdO4kBTqL7ccwIAANsEAAAOAAAAAAAAAAEAIAAAACUBAABkcnMv&#10;ZTJvRG9jLnhtbFBLBQYAAAAABgAGAFkBAAAKBgAAAAA=&#10;">
                <v:fill on="f" focussize="0,0"/>
                <v:stroke weight="1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944495" cy="2209800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479" cy="22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可以得到此时的销量为2</w:t>
      </w:r>
      <w:r>
        <w:rPr>
          <w:rFonts w:hint="eastAsia" w:ascii="宋体" w:hAnsi="宋体" w:eastAsia="宋体" w:cs="宋体"/>
          <w:sz w:val="21"/>
          <w:szCs w:val="21"/>
        </w:rPr>
        <w:t>0270</w:t>
      </w:r>
      <w:r>
        <w:rPr>
          <w:rFonts w:hint="eastAsia" w:ascii="宋体" w:hAnsi="宋体" w:eastAsia="宋体" w:cs="宋体"/>
          <w:sz w:val="21"/>
          <w:szCs w:val="21"/>
        </w:rPr>
        <w:t>，销售收益为6</w:t>
      </w:r>
      <w:r>
        <w:rPr>
          <w:rFonts w:hint="eastAsia" w:ascii="宋体" w:hAnsi="宋体" w:eastAsia="宋体" w:cs="宋体"/>
          <w:sz w:val="21"/>
          <w:szCs w:val="21"/>
        </w:rPr>
        <w:t>040541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（2）并计算此时的安全边际和安全边际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安全边际＝现有销售量－盈亏临界点销售量 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825750" cy="11709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3023" cy="11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答案如下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885440" cy="577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3497" cy="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安全边际率＝安全边际/目标销售量（1分）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235960" cy="84963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3956" cy="8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答案如下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671445" cy="715645"/>
            <wp:effectExtent l="0" t="0" r="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3892" cy="7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最后的答案如下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820035" cy="3539490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745" cy="35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4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sz w:val="21"/>
          <w:szCs w:val="21"/>
        </w:rPr>
        <w:t xml:space="preserve"> 某机械制造公司每年需要购买</w:t>
      </w:r>
      <w:r>
        <w:rPr>
          <w:rFonts w:hint="eastAsia" w:ascii="宋体" w:hAnsi="宋体" w:eastAsia="宋体" w:cs="宋体"/>
          <w:sz w:val="21"/>
          <w:szCs w:val="21"/>
        </w:rPr>
        <w:t>8000个某种零件，购买单价为10元/个。一个零件储存一年的储存成本为5元。该零件每次订货的固定订货成本为30元。据预测今年市场有通货膨胀，各种物价将不同程度的上涨。预测零件价格将上涨5%，单位年存储成本将上涨10%,，固定订货成本将上涨15%。要求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在本工作表中构造模型，计算有通货膨胀时的年采购成本、年固定订货成本、年储存成本和年总成本；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计算出有通货膨胀时的经济订货量，以及此经济订货量对应的年总成本；</w:t>
      </w:r>
      <w:r>
        <w:rPr>
          <w:rFonts w:hint="eastAsia" w:ascii="宋体" w:hAnsi="宋体" w:eastAsia="宋体" w:cs="宋体"/>
          <w:sz w:val="21"/>
          <w:szCs w:val="21"/>
        </w:rPr>
        <w:t>（3分）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3.分析当订货量在50至550范围内以50为步长发生变化时，全年总成本的变化数据；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4.在工作表中画出不同订购量时全年总成本的变化图形；</w:t>
      </w:r>
      <w:r>
        <w:rPr>
          <w:rFonts w:hint="eastAsia" w:ascii="宋体" w:hAnsi="宋体" w:eastAsia="宋体" w:cs="宋体"/>
          <w:sz w:val="21"/>
          <w:szCs w:val="21"/>
        </w:rPr>
        <w:t>（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5. 在上图中添加按照经济订货量进行订购时，当购买单价的上涨率从1%增加到11%（步长为1%）时的最小总成本曲线。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4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答案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公式不唯一，其他合理计算方式依然正确。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1.根据年采购成本、年固定订货成本、年储存成本和年总成本的计算公式正确计算对应的值（C</w:t>
      </w:r>
      <w:r>
        <w:rPr>
          <w:rFonts w:hint="eastAsia" w:ascii="宋体" w:hAnsi="宋体" w:eastAsia="宋体" w:cs="宋体"/>
          <w:sz w:val="21"/>
          <w:szCs w:val="21"/>
        </w:rPr>
        <w:t>13</w:t>
      </w:r>
      <w:r>
        <w:rPr>
          <w:rFonts w:hint="eastAsia" w:ascii="宋体" w:hAnsi="宋体" w:eastAsia="宋体" w:cs="宋体"/>
          <w:sz w:val="21"/>
          <w:szCs w:val="21"/>
        </w:rPr>
        <w:t>单元格输入“</w:t>
      </w:r>
      <w:r>
        <w:rPr>
          <w:rFonts w:hint="eastAsia" w:ascii="宋体" w:hAnsi="宋体" w:eastAsia="宋体" w:cs="宋体"/>
          <w:sz w:val="21"/>
          <w:szCs w:val="21"/>
        </w:rPr>
        <w:t>=8000*C6*(1+C7)</w:t>
      </w:r>
      <w:r>
        <w:rPr>
          <w:rFonts w:hint="eastAsia" w:ascii="宋体" w:hAnsi="宋体" w:eastAsia="宋体" w:cs="宋体"/>
          <w:sz w:val="21"/>
          <w:szCs w:val="21"/>
        </w:rPr>
        <w:t>”C14单元格输入“</w:t>
      </w:r>
      <w:r>
        <w:rPr>
          <w:rFonts w:hint="eastAsia" w:ascii="宋体" w:hAnsi="宋体" w:eastAsia="宋体" w:cs="宋体"/>
          <w:sz w:val="21"/>
          <w:szCs w:val="21"/>
        </w:rPr>
        <w:t>=C3*C2*(1+C9)/C11</w:t>
      </w:r>
      <w:r>
        <w:rPr>
          <w:rFonts w:hint="eastAsia" w:ascii="宋体" w:hAnsi="宋体" w:eastAsia="宋体" w:cs="宋体"/>
          <w:sz w:val="21"/>
          <w:szCs w:val="21"/>
        </w:rPr>
        <w:t>”，C</w:t>
      </w:r>
      <w:r>
        <w:rPr>
          <w:rFonts w:hint="eastAsia" w:ascii="宋体" w:hAnsi="宋体" w:eastAsia="宋体" w:cs="宋体"/>
          <w:sz w:val="21"/>
          <w:szCs w:val="21"/>
        </w:rPr>
        <w:t>15</w:t>
      </w:r>
      <w:r>
        <w:rPr>
          <w:rFonts w:hint="eastAsia" w:ascii="宋体" w:hAnsi="宋体" w:eastAsia="宋体" w:cs="宋体"/>
          <w:sz w:val="21"/>
          <w:szCs w:val="21"/>
        </w:rPr>
        <w:t>单元格输入“</w:t>
      </w:r>
      <w:r>
        <w:rPr>
          <w:rFonts w:hint="eastAsia" w:ascii="宋体" w:hAnsi="宋体" w:eastAsia="宋体" w:cs="宋体"/>
          <w:sz w:val="21"/>
          <w:szCs w:val="21"/>
        </w:rPr>
        <w:t>=C4*(1+C8)*C11/2</w:t>
      </w:r>
      <w:r>
        <w:rPr>
          <w:rFonts w:hint="eastAsia" w:ascii="宋体" w:hAnsi="宋体" w:eastAsia="宋体" w:cs="宋体"/>
          <w:sz w:val="21"/>
          <w:szCs w:val="21"/>
        </w:rPr>
        <w:t>”，C16单元格输入“</w:t>
      </w:r>
      <w:r>
        <w:rPr>
          <w:rFonts w:hint="eastAsia" w:ascii="宋体" w:hAnsi="宋体" w:eastAsia="宋体" w:cs="宋体"/>
          <w:sz w:val="21"/>
          <w:szCs w:val="21"/>
        </w:rPr>
        <w:t>=SUM(C13:C15)</w:t>
      </w:r>
      <w:r>
        <w:rPr>
          <w:rFonts w:hint="eastAsia" w:ascii="宋体" w:hAnsi="宋体" w:eastAsia="宋体" w:cs="宋体"/>
          <w:sz w:val="21"/>
          <w:szCs w:val="21"/>
        </w:rPr>
        <w:t>”）（2分）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2.正确计算计算出有通货膨胀时的经济订货量，以及此经济订货量对应的年总成本（C18单元格输入“</w:t>
      </w:r>
      <w:r>
        <w:rPr>
          <w:rFonts w:hint="eastAsia" w:ascii="宋体" w:hAnsi="宋体" w:eastAsia="宋体" w:cs="宋体"/>
          <w:sz w:val="21"/>
          <w:szCs w:val="21"/>
        </w:rPr>
        <w:t>=SQRT((2*C3*(1+15%)*C2)/(C4*(1+C8)))</w:t>
      </w:r>
      <w:r>
        <w:rPr>
          <w:rFonts w:hint="eastAsia" w:ascii="宋体" w:hAnsi="宋体" w:eastAsia="宋体" w:cs="宋体"/>
          <w:sz w:val="21"/>
          <w:szCs w:val="21"/>
        </w:rPr>
        <w:t>”，C19单元格输入“</w:t>
      </w:r>
      <w:r>
        <w:rPr>
          <w:rFonts w:hint="eastAsia" w:ascii="宋体" w:hAnsi="宋体" w:eastAsia="宋体" w:cs="宋体"/>
          <w:sz w:val="21"/>
          <w:szCs w:val="21"/>
        </w:rPr>
        <w:t>=C4*(1+C8)*C18+C13</w:t>
      </w:r>
      <w:r>
        <w:rPr>
          <w:rFonts w:hint="eastAsia" w:ascii="宋体" w:hAnsi="宋体" w:eastAsia="宋体" w:cs="宋体"/>
          <w:sz w:val="21"/>
          <w:szCs w:val="21"/>
        </w:rPr>
        <w:t>（3分）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3.正确计算当订货量在</w:t>
      </w:r>
      <w:r>
        <w:rPr>
          <w:rFonts w:hint="eastAsia" w:ascii="宋体" w:hAnsi="宋体" w:eastAsia="宋体" w:cs="宋体"/>
          <w:sz w:val="21"/>
          <w:szCs w:val="21"/>
        </w:rPr>
        <w:t>50</w:t>
      </w:r>
      <w:r>
        <w:rPr>
          <w:rFonts w:hint="eastAsia" w:ascii="宋体" w:hAnsi="宋体" w:eastAsia="宋体" w:cs="宋体"/>
          <w:sz w:val="21"/>
          <w:szCs w:val="21"/>
        </w:rPr>
        <w:t>至</w:t>
      </w:r>
      <w:r>
        <w:rPr>
          <w:rFonts w:hint="eastAsia" w:ascii="宋体" w:hAnsi="宋体" w:eastAsia="宋体" w:cs="宋体"/>
          <w:sz w:val="21"/>
          <w:szCs w:val="21"/>
        </w:rPr>
        <w:t>550</w:t>
      </w:r>
      <w:r>
        <w:rPr>
          <w:rFonts w:hint="eastAsia" w:ascii="宋体" w:hAnsi="宋体" w:eastAsia="宋体" w:cs="宋体"/>
          <w:sz w:val="21"/>
          <w:szCs w:val="21"/>
        </w:rPr>
        <w:t>范围内以</w:t>
      </w:r>
      <w:r>
        <w:rPr>
          <w:rFonts w:hint="eastAsia" w:ascii="宋体" w:hAnsi="宋体" w:eastAsia="宋体" w:cs="宋体"/>
          <w:sz w:val="21"/>
          <w:szCs w:val="21"/>
        </w:rPr>
        <w:t>50</w:t>
      </w:r>
      <w:r>
        <w:rPr>
          <w:rFonts w:hint="eastAsia" w:ascii="宋体" w:hAnsi="宋体" w:eastAsia="宋体" w:cs="宋体"/>
          <w:sz w:val="21"/>
          <w:szCs w:val="21"/>
        </w:rPr>
        <w:t>为步长发生变化时，全年总成本的值（2分）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4.通过订购量和全年总成本绘制图形（1分）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.计算当购买单价的上涨率从</w:t>
      </w:r>
      <w:r>
        <w:rPr>
          <w:rFonts w:hint="eastAsia" w:ascii="宋体" w:hAnsi="宋体" w:eastAsia="宋体" w:cs="宋体"/>
          <w:sz w:val="21"/>
          <w:szCs w:val="21"/>
        </w:rPr>
        <w:t>1%</w:t>
      </w:r>
      <w:r>
        <w:rPr>
          <w:rFonts w:hint="eastAsia" w:ascii="宋体" w:hAnsi="宋体" w:eastAsia="宋体" w:cs="宋体"/>
          <w:sz w:val="21"/>
          <w:szCs w:val="21"/>
        </w:rPr>
        <w:t>增加到</w:t>
      </w:r>
      <w:r>
        <w:rPr>
          <w:rFonts w:hint="eastAsia" w:ascii="宋体" w:hAnsi="宋体" w:eastAsia="宋体" w:cs="宋体"/>
          <w:sz w:val="21"/>
          <w:szCs w:val="21"/>
        </w:rPr>
        <w:t>11%</w:t>
      </w:r>
      <w:r>
        <w:rPr>
          <w:rFonts w:hint="eastAsia" w:ascii="宋体" w:hAnsi="宋体" w:eastAsia="宋体" w:cs="宋体"/>
          <w:sz w:val="21"/>
          <w:szCs w:val="21"/>
        </w:rPr>
        <w:t>（步长为</w:t>
      </w:r>
      <w:r>
        <w:rPr>
          <w:rFonts w:hint="eastAsia" w:ascii="宋体" w:hAnsi="宋体" w:eastAsia="宋体" w:cs="宋体"/>
          <w:sz w:val="21"/>
          <w:szCs w:val="21"/>
        </w:rPr>
        <w:t>1%</w:t>
      </w:r>
      <w:r>
        <w:rPr>
          <w:rFonts w:hint="eastAsia" w:ascii="宋体" w:hAnsi="宋体" w:eastAsia="宋体" w:cs="宋体"/>
          <w:sz w:val="21"/>
          <w:szCs w:val="21"/>
        </w:rPr>
        <w:t>）时的经济订购量的值和最小总成本的值。（2分）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截图如图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1,4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所示。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4481830" cy="33470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4903" cy="33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691890" cy="22860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724" cy="228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5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sz w:val="21"/>
          <w:szCs w:val="21"/>
        </w:rPr>
        <w:t xml:space="preserve"> 某投资者在第</w:t>
      </w:r>
      <w:r>
        <w:rPr>
          <w:rFonts w:hint="eastAsia" w:ascii="宋体" w:hAnsi="宋体" w:eastAsia="宋体" w:cs="宋体"/>
          <w:sz w:val="21"/>
          <w:szCs w:val="21"/>
        </w:rPr>
        <w:t>0年花375万购买某沿街店面，在随后的3年里出租该店面，每年可得租金12万，3年后因需要资金他将该店面以435万转售他人。要求：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用两种财务函数分别计算该店面投资项目的年回报率；</w:t>
      </w:r>
      <w:r>
        <w:rPr>
          <w:rFonts w:hint="eastAsia" w:ascii="宋体" w:hAnsi="宋体" w:eastAsia="宋体" w:cs="宋体"/>
          <w:sz w:val="21"/>
          <w:szCs w:val="21"/>
        </w:rPr>
        <w:t>（5分）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用财务函数计算，若投资者期望的回报率为10%，他每年的租金收入应该为多少；</w:t>
      </w:r>
      <w:r>
        <w:rPr>
          <w:rFonts w:hint="eastAsia" w:ascii="宋体" w:hAnsi="宋体" w:eastAsia="宋体" w:cs="宋体"/>
          <w:sz w:val="21"/>
          <w:szCs w:val="21"/>
        </w:rPr>
        <w:t>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用内插附表计算，若投资者期望的回报率为10%，他每年的租金收入应该为多少。</w:t>
      </w:r>
      <w:r>
        <w:rPr>
          <w:rFonts w:hint="eastAsia" w:ascii="宋体" w:hAnsi="宋体" w:eastAsia="宋体" w:cs="宋体"/>
          <w:sz w:val="21"/>
          <w:szCs w:val="21"/>
        </w:rPr>
        <w:t>（3分）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5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答案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pStyle w:val="8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正确填写各年现金流，如图5-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所示。（1分）</w:t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90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利用I</w:t>
      </w:r>
      <w:r>
        <w:rPr>
          <w:rFonts w:hint="eastAsia" w:ascii="宋体" w:hAnsi="宋体" w:eastAsia="宋体" w:cs="宋体"/>
          <w:sz w:val="21"/>
          <w:szCs w:val="21"/>
        </w:rPr>
        <w:t>RR</w:t>
      </w:r>
      <w:r>
        <w:rPr>
          <w:rFonts w:hint="eastAsia" w:ascii="宋体" w:hAnsi="宋体" w:eastAsia="宋体" w:cs="宋体"/>
          <w:sz w:val="21"/>
          <w:szCs w:val="21"/>
        </w:rPr>
        <w:t>函数计算年投资回报率（</w:t>
      </w:r>
      <w:r>
        <w:rPr>
          <w:rFonts w:hint="eastAsia" w:ascii="宋体" w:hAnsi="宋体" w:eastAsia="宋体" w:cs="宋体"/>
          <w:sz w:val="21"/>
          <w:szCs w:val="21"/>
        </w:rPr>
        <w:t>=IRR(F3:F6)</w:t>
      </w:r>
      <w:r>
        <w:rPr>
          <w:rFonts w:hint="eastAsia" w:ascii="宋体" w:hAnsi="宋体" w:eastAsia="宋体" w:cs="宋体"/>
          <w:sz w:val="21"/>
          <w:szCs w:val="21"/>
        </w:rPr>
        <w:t>）。（2分）</w:t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90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利用R</w:t>
      </w:r>
      <w:r>
        <w:rPr>
          <w:rFonts w:hint="eastAsia" w:ascii="宋体" w:hAnsi="宋体" w:eastAsia="宋体" w:cs="宋体"/>
          <w:sz w:val="21"/>
          <w:szCs w:val="21"/>
        </w:rPr>
        <w:t>ATE</w:t>
      </w:r>
      <w:r>
        <w:rPr>
          <w:rFonts w:hint="eastAsia" w:ascii="宋体" w:hAnsi="宋体" w:eastAsia="宋体" w:cs="宋体"/>
          <w:sz w:val="21"/>
          <w:szCs w:val="21"/>
        </w:rPr>
        <w:t>函数计算年投资回报率（</w:t>
      </w:r>
      <w:r>
        <w:rPr>
          <w:rFonts w:hint="eastAsia" w:ascii="宋体" w:hAnsi="宋体" w:eastAsia="宋体" w:cs="宋体"/>
          <w:sz w:val="21"/>
          <w:szCs w:val="21"/>
        </w:rPr>
        <w:t>=RATE(C5,C6,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C4,C7,0)</w:t>
      </w:r>
      <w:r>
        <w:rPr>
          <w:rFonts w:hint="eastAsia" w:ascii="宋体" w:hAnsi="宋体" w:eastAsia="宋体" w:cs="宋体"/>
          <w:sz w:val="21"/>
          <w:szCs w:val="21"/>
        </w:rPr>
        <w:t>）。（2分）计算结果如图5-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所示。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341120" cy="906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图5-</w:t>
      </w:r>
      <w:r>
        <w:rPr>
          <w:rFonts w:hint="eastAsia" w:ascii="宋体" w:hAnsi="宋体" w:eastAsia="宋体" w:cs="宋体"/>
          <w:sz w:val="21"/>
          <w:szCs w:val="21"/>
        </w:rPr>
        <w:t xml:space="preserve">1 </w:t>
      </w:r>
      <w:r>
        <w:rPr>
          <w:rFonts w:hint="eastAsia" w:ascii="宋体" w:hAnsi="宋体" w:eastAsia="宋体" w:cs="宋体"/>
          <w:sz w:val="21"/>
          <w:szCs w:val="21"/>
        </w:rPr>
        <w:t>各年现金流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110740" cy="358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图5-</w:t>
      </w:r>
      <w:r>
        <w:rPr>
          <w:rFonts w:hint="eastAsia" w:ascii="宋体" w:hAnsi="宋体" w:eastAsia="宋体" w:cs="宋体"/>
          <w:sz w:val="21"/>
          <w:szCs w:val="21"/>
        </w:rPr>
        <w:t xml:space="preserve">2 </w:t>
      </w:r>
      <w:r>
        <w:rPr>
          <w:rFonts w:hint="eastAsia" w:ascii="宋体" w:hAnsi="宋体" w:eastAsia="宋体" w:cs="宋体"/>
          <w:sz w:val="21"/>
          <w:szCs w:val="21"/>
        </w:rPr>
        <w:t>两种方法求投资回报率</w:t>
      </w:r>
    </w:p>
    <w:p>
      <w:pPr>
        <w:pStyle w:val="8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利用P</w:t>
      </w:r>
      <w:r>
        <w:rPr>
          <w:rFonts w:hint="eastAsia" w:ascii="宋体" w:hAnsi="宋体" w:eastAsia="宋体" w:cs="宋体"/>
          <w:sz w:val="21"/>
          <w:szCs w:val="21"/>
        </w:rPr>
        <w:t>MT</w:t>
      </w:r>
      <w:r>
        <w:rPr>
          <w:rFonts w:hint="eastAsia" w:ascii="宋体" w:hAnsi="宋体" w:eastAsia="宋体" w:cs="宋体"/>
          <w:sz w:val="21"/>
          <w:szCs w:val="21"/>
        </w:rPr>
        <w:t>函数计算期望回报率为1</w:t>
      </w:r>
      <w:r>
        <w:rPr>
          <w:rFonts w:hint="eastAsia" w:ascii="宋体" w:hAnsi="宋体" w:eastAsia="宋体" w:cs="宋体"/>
          <w:sz w:val="21"/>
          <w:szCs w:val="21"/>
        </w:rPr>
        <w:t>0</w:t>
      </w:r>
      <w:r>
        <w:rPr>
          <w:rFonts w:hint="eastAsia" w:ascii="宋体" w:hAnsi="宋体" w:eastAsia="宋体" w:cs="宋体"/>
          <w:sz w:val="21"/>
          <w:szCs w:val="21"/>
        </w:rPr>
        <w:t>%时的年租金收入（</w:t>
      </w:r>
      <w:r>
        <w:rPr>
          <w:rFonts w:hint="eastAsia" w:ascii="宋体" w:hAnsi="宋体" w:eastAsia="宋体" w:cs="宋体"/>
          <w:sz w:val="21"/>
          <w:szCs w:val="21"/>
        </w:rPr>
        <w:t>=PMT(C2,C5,C4,C7,0)</w:t>
      </w:r>
      <w:r>
        <w:rPr>
          <w:rFonts w:hint="eastAsia" w:ascii="宋体" w:hAnsi="宋体" w:eastAsia="宋体" w:cs="宋体"/>
          <w:sz w:val="21"/>
          <w:szCs w:val="21"/>
        </w:rPr>
        <w:t>）。（2分）</w:t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90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计算结果如图5-</w:t>
      </w:r>
      <w:r>
        <w:rPr>
          <w:rFonts w:hint="eastAsia" w:ascii="宋体" w:hAnsi="宋体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所示。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133600" cy="198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图5-</w:t>
      </w:r>
      <w:r>
        <w:rPr>
          <w:rFonts w:hint="eastAsia" w:ascii="宋体" w:hAnsi="宋体" w:eastAsia="宋体" w:cs="宋体"/>
          <w:sz w:val="21"/>
          <w:szCs w:val="21"/>
        </w:rPr>
        <w:t xml:space="preserve">3 </w:t>
      </w:r>
      <w:r>
        <w:rPr>
          <w:rFonts w:hint="eastAsia" w:ascii="宋体" w:hAnsi="宋体" w:eastAsia="宋体" w:cs="宋体"/>
          <w:sz w:val="21"/>
          <w:szCs w:val="21"/>
        </w:rPr>
        <w:t>P</w:t>
      </w:r>
      <w:r>
        <w:rPr>
          <w:rFonts w:hint="eastAsia" w:ascii="宋体" w:hAnsi="宋体" w:eastAsia="宋体" w:cs="宋体"/>
          <w:sz w:val="21"/>
          <w:szCs w:val="21"/>
        </w:rPr>
        <w:t>MT</w:t>
      </w:r>
      <w:r>
        <w:rPr>
          <w:rFonts w:hint="eastAsia" w:ascii="宋体" w:hAnsi="宋体" w:eastAsia="宋体" w:cs="宋体"/>
          <w:sz w:val="21"/>
          <w:szCs w:val="21"/>
        </w:rPr>
        <w:t>的年租金</w:t>
      </w:r>
    </w:p>
    <w:p>
      <w:pPr>
        <w:pStyle w:val="8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建立模拟运算表，得到不同年租金下的投资回报率。（2分）</w:t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90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根据模拟运算表，运用内插法得到期望回报率为1</w:t>
      </w:r>
      <w:r>
        <w:rPr>
          <w:rFonts w:hint="eastAsia" w:ascii="宋体" w:hAnsi="宋体" w:eastAsia="宋体" w:cs="宋体"/>
          <w:sz w:val="21"/>
          <w:szCs w:val="21"/>
        </w:rPr>
        <w:t>0</w:t>
      </w:r>
      <w:r>
        <w:rPr>
          <w:rFonts w:hint="eastAsia" w:ascii="宋体" w:hAnsi="宋体" w:eastAsia="宋体" w:cs="宋体"/>
          <w:sz w:val="21"/>
          <w:szCs w:val="21"/>
        </w:rPr>
        <w:t>%时的年租金收入。（1分）</w:t>
      </w: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90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计算结果如图5-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所示。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341120" cy="12420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图5-</w:t>
      </w:r>
      <w:r>
        <w:rPr>
          <w:rFonts w:hint="eastAsia" w:ascii="宋体" w:hAnsi="宋体" w:eastAsia="宋体" w:cs="宋体"/>
          <w:sz w:val="21"/>
          <w:szCs w:val="21"/>
        </w:rPr>
        <w:t xml:space="preserve">4 </w:t>
      </w:r>
      <w:r>
        <w:rPr>
          <w:rFonts w:hint="eastAsia" w:ascii="宋体" w:hAnsi="宋体" w:eastAsia="宋体" w:cs="宋体"/>
          <w:sz w:val="21"/>
          <w:szCs w:val="21"/>
        </w:rPr>
        <w:t>模拟运算表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363980" cy="8763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图5-</w:t>
      </w:r>
      <w:r>
        <w:rPr>
          <w:rFonts w:hint="eastAsia" w:ascii="宋体" w:hAnsi="宋体" w:eastAsia="宋体" w:cs="宋体"/>
          <w:sz w:val="21"/>
          <w:szCs w:val="21"/>
        </w:rPr>
        <w:t xml:space="preserve">5 </w:t>
      </w:r>
      <w:r>
        <w:rPr>
          <w:rFonts w:hint="eastAsia" w:ascii="宋体" w:hAnsi="宋体" w:eastAsia="宋体" w:cs="宋体"/>
          <w:sz w:val="21"/>
          <w:szCs w:val="21"/>
        </w:rPr>
        <w:t>内插法计算年租金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6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sz w:val="21"/>
          <w:szCs w:val="21"/>
        </w:rPr>
        <w:t xml:space="preserve"> 某饲养场饲养动物出售。每天至少需</w:t>
      </w:r>
      <w:r>
        <w:rPr>
          <w:rFonts w:hint="eastAsia" w:ascii="宋体" w:hAnsi="宋体" w:eastAsia="宋体" w:cs="宋体"/>
          <w:sz w:val="21"/>
          <w:szCs w:val="21"/>
        </w:rPr>
        <w:t>7000克蛋白质、300克矿物质、1000毫克维生素。现有5种饲料可供选用。各种饲料每公斤营养成分含量、单价和市场供用量如下表所示：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5057775" cy="1203960"/>
            <wp:effectExtent l="0" t="0" r="0" b="0"/>
            <wp:docPr id="4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4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要求：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1.建立模型求解最优采购方案（要求每种饲料的采购量为整数千克）；</w:t>
      </w:r>
      <w:r>
        <w:rPr>
          <w:rFonts w:hint="eastAsia" w:ascii="宋体" w:hAnsi="宋体" w:eastAsia="宋体" w:cs="宋体"/>
          <w:sz w:val="21"/>
          <w:szCs w:val="21"/>
        </w:rPr>
        <w:t>（7分）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2.把规划求解模型参数保存在A2开始的单元格处。</w:t>
      </w:r>
      <w:r>
        <w:rPr>
          <w:rFonts w:hint="eastAsia" w:ascii="宋体" w:hAnsi="宋体" w:eastAsia="宋体" w:cs="宋体"/>
          <w:sz w:val="21"/>
          <w:szCs w:val="21"/>
        </w:rPr>
        <w:t>（3分）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6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答案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（1）在I</w:t>
      </w:r>
      <w:r>
        <w:rPr>
          <w:rFonts w:hint="eastAsia" w:ascii="宋体" w:hAnsi="宋体" w:eastAsia="宋体" w:cs="宋体"/>
          <w:sz w:val="21"/>
          <w:szCs w:val="21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输入公式“</w:t>
      </w:r>
      <w:r>
        <w:rPr>
          <w:rFonts w:hint="eastAsia" w:ascii="宋体" w:hAnsi="宋体" w:eastAsia="宋体" w:cs="宋体"/>
          <w:sz w:val="21"/>
          <w:szCs w:val="21"/>
        </w:rPr>
        <w:t>=SUMPRODUCT(G3:G7,I3:I7)</w:t>
      </w:r>
      <w:r>
        <w:rPr>
          <w:rFonts w:hint="eastAsia" w:ascii="宋体" w:hAnsi="宋体" w:eastAsia="宋体" w:cs="宋体"/>
          <w:sz w:val="21"/>
          <w:szCs w:val="21"/>
        </w:rPr>
        <w:t>”，得到采购成本。（1分）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在D</w:t>
      </w:r>
      <w:r>
        <w:rPr>
          <w:rFonts w:hint="eastAsia" w:ascii="宋体" w:hAnsi="宋体" w:eastAsia="宋体" w:cs="宋体"/>
          <w:sz w:val="21"/>
          <w:szCs w:val="21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输入公式“</w:t>
      </w:r>
      <w:r>
        <w:rPr>
          <w:rFonts w:hint="eastAsia" w:ascii="宋体" w:hAnsi="宋体" w:eastAsia="宋体" w:cs="宋体"/>
          <w:sz w:val="21"/>
          <w:szCs w:val="21"/>
        </w:rPr>
        <w:t>=SUMPRODUCT(D3:D7,I3:I7)</w:t>
      </w:r>
      <w:r>
        <w:rPr>
          <w:rFonts w:hint="eastAsia" w:ascii="宋体" w:hAnsi="宋体" w:eastAsia="宋体" w:cs="宋体"/>
          <w:sz w:val="21"/>
          <w:szCs w:val="21"/>
        </w:rPr>
        <w:t>”，得到蛋白质的实际提供量。（1分）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同理，在E</w:t>
      </w:r>
      <w:r>
        <w:rPr>
          <w:rFonts w:hint="eastAsia" w:ascii="宋体" w:hAnsi="宋体" w:eastAsia="宋体" w:cs="宋体"/>
          <w:sz w:val="21"/>
          <w:szCs w:val="21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，F</w:t>
      </w:r>
      <w:r>
        <w:rPr>
          <w:rFonts w:hint="eastAsia" w:ascii="宋体" w:hAnsi="宋体" w:eastAsia="宋体" w:cs="宋体"/>
          <w:sz w:val="21"/>
          <w:szCs w:val="21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分别输入公式“</w:t>
      </w:r>
      <w:r>
        <w:rPr>
          <w:rFonts w:hint="eastAsia" w:ascii="宋体" w:hAnsi="宋体" w:eastAsia="宋体" w:cs="宋体"/>
          <w:sz w:val="21"/>
          <w:szCs w:val="21"/>
        </w:rPr>
        <w:t>=SUMPRODUCT(E3:E7,I3:I7)</w:t>
      </w:r>
      <w:r>
        <w:rPr>
          <w:rFonts w:hint="eastAsia" w:ascii="宋体" w:hAnsi="宋体" w:eastAsia="宋体" w:cs="宋体"/>
          <w:sz w:val="21"/>
          <w:szCs w:val="21"/>
        </w:rPr>
        <w:t>”、“</w:t>
      </w:r>
      <w:r>
        <w:rPr>
          <w:rFonts w:hint="eastAsia" w:ascii="宋体" w:hAnsi="宋体" w:eastAsia="宋体" w:cs="宋体"/>
          <w:sz w:val="21"/>
          <w:szCs w:val="21"/>
        </w:rPr>
        <w:t>=SUMPRODUCT(F3:F7,I3:I7)</w:t>
      </w:r>
      <w:r>
        <w:rPr>
          <w:rFonts w:hint="eastAsia" w:ascii="宋体" w:hAnsi="宋体" w:eastAsia="宋体" w:cs="宋体"/>
          <w:sz w:val="21"/>
          <w:szCs w:val="21"/>
        </w:rPr>
        <w:t>”，得到矿物质、维生素的实际提供量。（1分）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点击“数据”中的“规划求解”，打开对话框，在对话框内输入图</w:t>
      </w:r>
      <w:r>
        <w:rPr>
          <w:rFonts w:hint="eastAsia" w:ascii="宋体" w:hAnsi="宋体" w:eastAsia="宋体" w:cs="宋体"/>
          <w:sz w:val="21"/>
          <w:szCs w:val="21"/>
        </w:rPr>
        <w:t>6-1</w:t>
      </w:r>
      <w:r>
        <w:rPr>
          <w:rFonts w:hint="eastAsia" w:ascii="宋体" w:hAnsi="宋体" w:eastAsia="宋体" w:cs="宋体"/>
          <w:sz w:val="21"/>
          <w:szCs w:val="21"/>
        </w:rPr>
        <w:t>内容，点击求解。（3分）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4073525" cy="379539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1975" cy="38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 xml:space="preserve">6-1 </w:t>
      </w:r>
      <w:r>
        <w:rPr>
          <w:rFonts w:hint="eastAsia" w:ascii="宋体" w:hAnsi="宋体" w:eastAsia="宋体" w:cs="宋体"/>
          <w:sz w:val="21"/>
          <w:szCs w:val="21"/>
        </w:rPr>
        <w:t>规划求解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唯一解结果如图</w:t>
      </w:r>
      <w:r>
        <w:rPr>
          <w:rFonts w:hint="eastAsia" w:ascii="宋体" w:hAnsi="宋体" w:eastAsia="宋体" w:cs="宋体"/>
          <w:sz w:val="21"/>
          <w:szCs w:val="21"/>
        </w:rPr>
        <w:t>8-2</w:t>
      </w:r>
      <w:r>
        <w:rPr>
          <w:rFonts w:hint="eastAsia" w:ascii="宋体" w:hAnsi="宋体" w:eastAsia="宋体" w:cs="宋体"/>
          <w:sz w:val="21"/>
          <w:szCs w:val="21"/>
        </w:rPr>
        <w:t>所示。（1分）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4754880" cy="169926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 xml:space="preserve">6-2 </w:t>
      </w:r>
      <w:r>
        <w:rPr>
          <w:rFonts w:hint="eastAsia" w:ascii="宋体" w:hAnsi="宋体" w:eastAsia="宋体" w:cs="宋体"/>
          <w:sz w:val="21"/>
          <w:szCs w:val="21"/>
        </w:rPr>
        <w:t>规划求解结果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（2）返回规划求解对话框，点击“装入/保存”，弹出新的对话框，在对话框内输入“$A</w:t>
      </w:r>
      <w:r>
        <w:rPr>
          <w:rFonts w:hint="eastAsia" w:ascii="宋体" w:hAnsi="宋体" w:eastAsia="宋体" w:cs="宋体"/>
          <w:sz w:val="21"/>
          <w:szCs w:val="21"/>
        </w:rPr>
        <w:t>$2</w:t>
      </w:r>
      <w:r>
        <w:rPr>
          <w:rFonts w:hint="eastAsia" w:ascii="宋体" w:hAnsi="宋体" w:eastAsia="宋体" w:cs="宋体"/>
          <w:sz w:val="21"/>
          <w:szCs w:val="21"/>
        </w:rPr>
        <w:t>”，点击保存，得到从A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开始的规划求解模型参数。（2分）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规划求解模型参数如下图所示。（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5274310" cy="18173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 xml:space="preserve">6-3 </w:t>
      </w:r>
      <w:r>
        <w:rPr>
          <w:rFonts w:hint="eastAsia" w:ascii="宋体" w:hAnsi="宋体" w:eastAsia="宋体" w:cs="宋体"/>
          <w:sz w:val="21"/>
          <w:szCs w:val="21"/>
        </w:rPr>
        <w:t>规划求解模型参数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bookmarkStart w:id="0" w:name="_GoBack"/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7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sz w:val="21"/>
          <w:szCs w:val="21"/>
        </w:rPr>
        <w:t xml:space="preserve"> 某企业的财务室需为员工报销各种费用而准备一定的现金。月初时，该公司的存款账上余额为</w:t>
      </w:r>
      <w:r>
        <w:rPr>
          <w:rFonts w:hint="eastAsia" w:ascii="宋体" w:hAnsi="宋体" w:eastAsia="宋体" w:cs="宋体"/>
          <w:sz w:val="21"/>
          <w:szCs w:val="21"/>
        </w:rPr>
        <w:t>90万元，手头现金3万。每天使用的现金服从正态分布，均值为2万，标准差为7000。该公司的财务人员总是在现金少于2.1万时去银行取款。每次取款的成本约为100元。取款总是发生在第2天的早晨。假定因缺少现金而不能报销的费用都将在第二天报销。银行活期储蓄的日利率为0.005%。要求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在工作表中建立模型，模拟该公司财务室每次取款额为25000时一个月内现金、银行存款余额、利息与取款成本的变动情况；</w:t>
      </w:r>
      <w:r>
        <w:rPr>
          <w:rFonts w:hint="eastAsia" w:ascii="宋体" w:hAnsi="宋体" w:eastAsia="宋体" w:cs="宋体"/>
          <w:sz w:val="21"/>
          <w:szCs w:val="21"/>
        </w:rPr>
        <w:t>（6分）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利用50次的模拟结果，确定为了实现一个月获得利息超过取钱成本，每次取款额至少应该设定为多少？并绘制图表反映取款额和利息与取款成本之差之间的关系。</w:t>
      </w:r>
      <w:r>
        <w:rPr>
          <w:rFonts w:hint="eastAsia" w:ascii="宋体" w:hAnsi="宋体" w:eastAsia="宋体" w:cs="宋体"/>
          <w:sz w:val="21"/>
          <w:szCs w:val="21"/>
        </w:rPr>
        <w:t>（4分）</w:t>
      </w:r>
    </w:p>
    <w:bookmarkEnd w:id="0"/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7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题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答案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>
      <w:pPr>
        <w:pStyle w:val="8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第</w:t>
      </w:r>
      <w:r>
        <w:rPr>
          <w:rFonts w:hint="eastAsia" w:ascii="宋体" w:hAnsi="宋体" w:eastAsia="宋体" w:cs="宋体"/>
          <w:sz w:val="21"/>
          <w:szCs w:val="21"/>
        </w:rPr>
        <w:t>0周现金期末 K6=C9=3000, 利息加期末余额N6=C3=900000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第</w:t>
      </w:r>
      <w:r>
        <w:rPr>
          <w:rFonts w:hint="eastAsia" w:ascii="宋体" w:hAnsi="宋体" w:eastAsia="宋体" w:cs="宋体"/>
          <w:sz w:val="21"/>
          <w:szCs w:val="21"/>
        </w:rPr>
        <w:t>1周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①</w:t>
      </w:r>
      <w:r>
        <w:rPr>
          <w:rFonts w:hint="eastAsia" w:ascii="宋体" w:hAnsi="宋体" w:eastAsia="宋体" w:cs="宋体"/>
          <w:sz w:val="21"/>
          <w:szCs w:val="21"/>
        </w:rPr>
        <w:t>银行期初 F7=N6=900000，现金期初G7=K6=30000（1分）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②</w:t>
      </w:r>
      <w:r>
        <w:rPr>
          <w:rFonts w:hint="eastAsia" w:ascii="宋体" w:hAnsi="宋体" w:eastAsia="宋体" w:cs="宋体"/>
          <w:sz w:val="21"/>
          <w:szCs w:val="21"/>
        </w:rPr>
        <w:t>每天现金需求（随机数）H7=NORMINV(RAND(),$C$4,$C$5)，取款标志I7=IF(K7&lt;21000,1,0)，取款成本J7=IF(I7=1,100,0)（1分）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③</w:t>
      </w:r>
      <w:r>
        <w:rPr>
          <w:rFonts w:hint="eastAsia" w:ascii="宋体" w:hAnsi="宋体" w:eastAsia="宋体" w:cs="宋体"/>
          <w:sz w:val="21"/>
          <w:szCs w:val="21"/>
        </w:rPr>
        <w:t>现金期末=现金期初-每天现金需求=G7-H7，银行期末=银行期初-取款金额=F8-IF(I8=1,25000,0)（1分）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④</w:t>
      </w:r>
      <w:r>
        <w:rPr>
          <w:rFonts w:hint="eastAsia" w:ascii="宋体" w:hAnsi="宋体" w:eastAsia="宋体" w:cs="宋体"/>
          <w:sz w:val="21"/>
          <w:szCs w:val="21"/>
        </w:rPr>
        <w:t>利息=银行期末*日利率=L7*$C$6，利息加期末=L7+M7（1分）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第</w:t>
      </w:r>
      <w:r>
        <w:rPr>
          <w:rFonts w:hint="eastAsia" w:ascii="宋体" w:hAnsi="宋体" w:eastAsia="宋体" w:cs="宋体"/>
          <w:sz w:val="21"/>
          <w:szCs w:val="21"/>
        </w:rPr>
        <w:t>2-30周的以此类推，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总取款成本</w:t>
      </w:r>
      <w:r>
        <w:rPr>
          <w:rFonts w:hint="eastAsia" w:ascii="宋体" w:hAnsi="宋体" w:eastAsia="宋体" w:cs="宋体"/>
          <w:sz w:val="21"/>
          <w:szCs w:val="21"/>
        </w:rPr>
        <w:t>=SUM(J6:J36)；总利息=SUM(M6:M36)；期末账户余额=N36；（1分）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一个月模拟的结果利息与取款成本之差</w:t>
      </w:r>
      <w:r>
        <w:rPr>
          <w:rFonts w:hint="eastAsia" w:ascii="宋体" w:hAnsi="宋体" w:eastAsia="宋体" w:cs="宋体"/>
          <w:sz w:val="21"/>
          <w:szCs w:val="21"/>
        </w:rPr>
        <w:t>C13=M4-J4（1分）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得到结果如图</w:t>
      </w:r>
      <w:r>
        <w:rPr>
          <w:rFonts w:hint="eastAsia" w:ascii="宋体" w:hAnsi="宋体" w:eastAsia="宋体" w:cs="宋体"/>
          <w:sz w:val="21"/>
          <w:szCs w:val="21"/>
        </w:rPr>
        <w:t>7-1,7-2所示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3705225" cy="493776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319" cy="495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7-1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2048510" cy="1849755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305" cy="18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7-2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模拟运算表（2分）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固定取款值为2</w:t>
      </w:r>
      <w:r>
        <w:rPr>
          <w:rFonts w:hint="eastAsia" w:ascii="宋体" w:hAnsi="宋体" w:eastAsia="宋体" w:cs="宋体"/>
          <w:sz w:val="21"/>
          <w:szCs w:val="21"/>
        </w:rPr>
        <w:t>5000</w:t>
      </w:r>
      <w:r>
        <w:rPr>
          <w:rFonts w:hint="eastAsia" w:ascii="宋体" w:hAnsi="宋体" w:eastAsia="宋体" w:cs="宋体"/>
          <w:sz w:val="21"/>
          <w:szCs w:val="21"/>
        </w:rPr>
        <w:t>时输入公式P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=</w:t>
      </w:r>
      <w:r>
        <w:rPr>
          <w:rFonts w:hint="eastAsia" w:ascii="宋体" w:hAnsi="宋体" w:eastAsia="宋体" w:cs="宋体"/>
          <w:sz w:val="21"/>
          <w:szCs w:val="21"/>
        </w:rPr>
        <w:t xml:space="preserve"> C13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选中P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：A</w:t>
      </w:r>
      <w:r>
        <w:rPr>
          <w:rFonts w:hint="eastAsia" w:ascii="宋体" w:hAnsi="宋体" w:eastAsia="宋体" w:cs="宋体"/>
          <w:sz w:val="21"/>
          <w:szCs w:val="21"/>
        </w:rPr>
        <w:t>D57</w:t>
      </w:r>
      <w:r>
        <w:rPr>
          <w:rFonts w:hint="eastAsia" w:ascii="宋体" w:hAnsi="宋体" w:eastAsia="宋体" w:cs="宋体"/>
          <w:sz w:val="21"/>
          <w:szCs w:val="21"/>
        </w:rPr>
        <w:t>单元格，点击模拟运算表，输入行列单元格如图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所示，得到模拟运算结果如图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所示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2616200" cy="13576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618" cy="13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 xml:space="preserve">3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434080" cy="26517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9492" cy="26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4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模拟</w:t>
      </w:r>
      <w:r>
        <w:rPr>
          <w:rFonts w:hint="eastAsia" w:ascii="宋体" w:hAnsi="宋体" w:eastAsia="宋体" w:cs="宋体"/>
          <w:sz w:val="21"/>
          <w:szCs w:val="21"/>
        </w:rPr>
        <w:t>50次的平均值</w:t>
      </w: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0000</w:t>
      </w:r>
      <w:r>
        <w:rPr>
          <w:rFonts w:hint="eastAsia" w:ascii="宋体" w:hAnsi="宋体" w:eastAsia="宋体" w:cs="宋体"/>
          <w:sz w:val="21"/>
          <w:szCs w:val="21"/>
        </w:rPr>
        <w:t>条件下Q</w:t>
      </w:r>
      <w:r>
        <w:rPr>
          <w:rFonts w:hint="eastAsia" w:ascii="宋体" w:hAnsi="宋体" w:eastAsia="宋体" w:cs="宋体"/>
          <w:sz w:val="21"/>
          <w:szCs w:val="21"/>
        </w:rPr>
        <w:t>4 =AVERAGE(Q8:Q57)</w:t>
      </w:r>
      <w:r>
        <w:rPr>
          <w:rFonts w:hint="eastAsia" w:ascii="宋体" w:hAnsi="宋体" w:eastAsia="宋体" w:cs="宋体"/>
          <w:sz w:val="21"/>
          <w:szCs w:val="21"/>
        </w:rPr>
        <w:t>，以此类推，得到运算结果如图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所示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908425" cy="81216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4586" cy="8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5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选中P</w:t>
      </w:r>
      <w:r>
        <w:rPr>
          <w:rFonts w:hint="eastAsia" w:ascii="宋体" w:hAnsi="宋体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：A</w:t>
      </w:r>
      <w:r>
        <w:rPr>
          <w:rFonts w:hint="eastAsia" w:ascii="宋体" w:hAnsi="宋体" w:eastAsia="宋体" w:cs="宋体"/>
          <w:sz w:val="21"/>
          <w:szCs w:val="21"/>
        </w:rPr>
        <w:t>D4</w:t>
      </w:r>
      <w:r>
        <w:rPr>
          <w:rFonts w:hint="eastAsia" w:ascii="宋体" w:hAnsi="宋体" w:eastAsia="宋体" w:cs="宋体"/>
          <w:sz w:val="21"/>
          <w:szCs w:val="21"/>
        </w:rPr>
        <w:t>，插入折线图，反映取款额和利息与取款成本之差的关系（1分）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655060" cy="2196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404" cy="2202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内插表确定利息与取款成本相等时的固定取款值，为7</w:t>
      </w:r>
      <w:r>
        <w:rPr>
          <w:rFonts w:hint="eastAsia" w:ascii="宋体" w:hAnsi="宋体" w:eastAsia="宋体" w:cs="宋体"/>
          <w:sz w:val="21"/>
          <w:szCs w:val="21"/>
        </w:rPr>
        <w:t>4016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（答案不唯一），结果如图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6</w:t>
      </w:r>
      <w:r>
        <w:rPr>
          <w:rFonts w:hint="eastAsia" w:ascii="宋体" w:hAnsi="宋体" w:eastAsia="宋体" w:cs="宋体"/>
          <w:sz w:val="21"/>
          <w:szCs w:val="21"/>
        </w:rPr>
        <w:t>所示（1分）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2555875" cy="1219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114" cy="122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</w:rPr>
        <w:t>6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FE70E5"/>
    <w:multiLevelType w:val="multilevel"/>
    <w:tmpl w:val="36FE70E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003DAB"/>
    <w:multiLevelType w:val="multilevel"/>
    <w:tmpl w:val="54003DAB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lkYWRiNzM5ZGE3Njg3OGZhZWVhYThjYjllZmI5MWIifQ=="/>
  </w:docVars>
  <w:rsids>
    <w:rsidRoot w:val="00A60DA5"/>
    <w:rsid w:val="00044B4A"/>
    <w:rsid w:val="00071D78"/>
    <w:rsid w:val="000958DB"/>
    <w:rsid w:val="00155762"/>
    <w:rsid w:val="00156DD1"/>
    <w:rsid w:val="001A174B"/>
    <w:rsid w:val="001A560F"/>
    <w:rsid w:val="00341FBD"/>
    <w:rsid w:val="004439EB"/>
    <w:rsid w:val="0059789C"/>
    <w:rsid w:val="0066302D"/>
    <w:rsid w:val="00665801"/>
    <w:rsid w:val="006838F2"/>
    <w:rsid w:val="00690A90"/>
    <w:rsid w:val="006D527B"/>
    <w:rsid w:val="00773F91"/>
    <w:rsid w:val="007D1777"/>
    <w:rsid w:val="007D75DC"/>
    <w:rsid w:val="00857841"/>
    <w:rsid w:val="00882F0E"/>
    <w:rsid w:val="009740DD"/>
    <w:rsid w:val="009B5246"/>
    <w:rsid w:val="009F6B5B"/>
    <w:rsid w:val="00A42D6C"/>
    <w:rsid w:val="00A60DA5"/>
    <w:rsid w:val="00A9160D"/>
    <w:rsid w:val="00AA43CA"/>
    <w:rsid w:val="00B72508"/>
    <w:rsid w:val="00C8641C"/>
    <w:rsid w:val="00D059C3"/>
    <w:rsid w:val="00D54E66"/>
    <w:rsid w:val="00DB170F"/>
    <w:rsid w:val="00DE4563"/>
    <w:rsid w:val="00FD2C8B"/>
    <w:rsid w:val="24F6607D"/>
    <w:rsid w:val="4BB5666E"/>
    <w:rsid w:val="5912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黑体"/>
    </w:rPr>
  </w:style>
  <w:style w:type="paragraph" w:styleId="9">
    <w:name w:val="No Spacing"/>
    <w:qFormat/>
    <w:uiPriority w:val="1"/>
    <w:pPr>
      <w:widowControl w:val="0"/>
      <w:jc w:val="center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wmf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emf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oleObject" Target="embeddings/oleObject1.bin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wmf"/><Relationship Id="rId12" Type="http://schemas.openxmlformats.org/officeDocument/2006/relationships/oleObject" Target="embeddings/oleObject2.bin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3847</Words>
  <Characters>4764</Characters>
  <Lines>36</Lines>
  <Paragraphs>10</Paragraphs>
  <TotalTime>427</TotalTime>
  <ScaleCrop>false</ScaleCrop>
  <LinksUpToDate>false</LinksUpToDate>
  <CharactersWithSpaces>4814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2021-06-09T07:56:00Z</dcterms:created>
  <dc:creator>Ural Liam</dc:creator>
  <cp:lastModifiedBy>左顾右盼</cp:lastModifiedBy>
  <dcterms:modified xsi:type="dcterms:W3CDTF">2022-05-22T07:51:12Z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1494B537055F45A99723B55DFF2AE275</vt:lpwstr>
  </property>
</Properties>
</file>