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十二导联动态心电记录仪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软件</w:t>
      </w:r>
      <w:r>
        <w:rPr>
          <w:rFonts w:eastAsia="黑体"/>
          <w:bCs/>
          <w:sz w:val="44"/>
          <w:szCs w:val="44"/>
        </w:rPr>
        <w:t>用户测试报告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169"/>
        <w:gridCol w:w="2136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2019-05-26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2"/>
        </w:num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"_Toc509237812" </w:instrText>
      </w:r>
      <w:r>
        <w:fldChar w:fldCharType="separate"/>
      </w:r>
      <w:r>
        <w:rPr>
          <w:rStyle w:val="16"/>
          <w:b/>
          <w:bCs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"_Toc509237813" </w:instrText>
      </w:r>
      <w:r>
        <w:fldChar w:fldCharType="separate"/>
      </w:r>
      <w:r>
        <w:rPr>
          <w:rStyle w:val="16"/>
          <w:b/>
          <w:bCs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"_Toc509237814" </w:instrText>
      </w:r>
      <w:r>
        <w:fldChar w:fldCharType="separate"/>
      </w:r>
      <w:r>
        <w:rPr>
          <w:rStyle w:val="16"/>
          <w:b/>
          <w:bCs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_Toc509237814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"_Toc509237815" </w:instrText>
      </w:r>
      <w:r>
        <w:fldChar w:fldCharType="separate"/>
      </w:r>
      <w:r>
        <w:rPr>
          <w:rStyle w:val="16"/>
          <w:b/>
          <w:bCs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"_Toc509237816" </w:instrText>
      </w:r>
      <w:r>
        <w:fldChar w:fldCharType="separate"/>
      </w:r>
      <w:r>
        <w:rPr>
          <w:rStyle w:val="16"/>
          <w:b/>
          <w:bCs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_Toc509237816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"_Toc509237817" </w:instrText>
      </w:r>
      <w:r>
        <w:fldChar w:fldCharType="separate"/>
      </w:r>
      <w:r>
        <w:rPr>
          <w:rStyle w:val="16"/>
          <w:b/>
          <w:bCs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_Toc509237817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"_Toc509237820" </w:instrText>
      </w:r>
      <w:r>
        <w:fldChar w:fldCharType="separate"/>
      </w:r>
      <w:r>
        <w:rPr>
          <w:rStyle w:val="16"/>
          <w:b/>
          <w:bCs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_Toc509237820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"_Toc509237821" </w:instrText>
      </w:r>
      <w:r>
        <w:fldChar w:fldCharType="separate"/>
      </w:r>
      <w:r>
        <w:rPr>
          <w:rStyle w:val="16"/>
          <w:b/>
          <w:bCs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_Toc509237821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"_Toc509237830" </w:instrText>
      </w:r>
      <w:r>
        <w:fldChar w:fldCharType="separate"/>
      </w:r>
      <w:r>
        <w:rPr>
          <w:rStyle w:val="16"/>
          <w:b/>
          <w:bCs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_Toc509237830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"_Toc509237831" </w:instrText>
      </w:r>
      <w:r>
        <w:fldChar w:fldCharType="separate"/>
      </w:r>
      <w:r>
        <w:rPr>
          <w:rStyle w:val="16"/>
          <w:b/>
          <w:bCs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_Toc509237831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"_Toc509237881" </w:instrText>
      </w:r>
      <w:r>
        <w:fldChar w:fldCharType="separate"/>
      </w:r>
      <w:r>
        <w:rPr>
          <w:rStyle w:val="16"/>
          <w:b/>
          <w:bCs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_Toc509237881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"_Toc509237883" </w:instrText>
      </w:r>
      <w:r>
        <w:fldChar w:fldCharType="separate"/>
      </w:r>
      <w:r>
        <w:rPr>
          <w:rStyle w:val="16"/>
          <w:b/>
          <w:bCs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_Toc509237883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509237812"/>
      <w:bookmarkStart w:id="1" w:name="_Toc350952579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r>
        <w:rPr>
          <w:sz w:val="24"/>
        </w:rPr>
        <w:t>本文档为</w:t>
      </w:r>
      <w:r>
        <w:rPr>
          <w:rFonts w:hint="eastAsia"/>
          <w:sz w:val="24"/>
        </w:rPr>
        <w:t>十二导联动态心电记录仪</w:t>
      </w:r>
      <w:r>
        <w:rPr>
          <w:sz w:val="24"/>
        </w:rPr>
        <w:t>用软件系统用户测试提供方案，以期能证实软件系统的输出是否符合</w:t>
      </w: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-204</w:t>
      </w:r>
      <w:r>
        <w:rPr>
          <w:sz w:val="24"/>
        </w:rPr>
        <w:t>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</w:t>
      </w:r>
      <w:r>
        <w:rPr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7813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color w:val="C0C0C0"/>
          <w:kern w:val="0"/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</w:rPr>
        <w:t>十二导联动态心电记录仪</w:t>
      </w:r>
      <w:r>
        <w:rPr>
          <w:rFonts w:hint="eastAsia"/>
          <w:kern w:val="0"/>
          <w:sz w:val="24"/>
        </w:rPr>
        <w:t>进行软件用户测试</w:t>
      </w:r>
      <w:r>
        <w:rPr>
          <w:bCs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477945607"/>
      <w:bookmarkStart w:id="5" w:name="_Toc477944078"/>
      <w:bookmarkStart w:id="6" w:name="_Toc509237814"/>
      <w:bookmarkStart w:id="7" w:name="_Toc477944922"/>
      <w:r>
        <w:rPr>
          <w:b/>
          <w:bCs/>
          <w:sz w:val="28"/>
          <w:szCs w:val="28"/>
        </w:rPr>
        <w:t>背景</w:t>
      </w:r>
      <w:bookmarkEnd w:id="4"/>
      <w:bookmarkEnd w:id="5"/>
      <w:bookmarkEnd w:id="6"/>
      <w:bookmarkEnd w:id="7"/>
    </w:p>
    <w:p>
      <w:pPr>
        <w:pStyle w:val="29"/>
        <w:spacing w:line="360" w:lineRule="auto"/>
        <w:ind w:firstLine="480" w:firstLineChars="200"/>
      </w:pPr>
      <w:r>
        <w:rPr>
          <w:rFonts w:hint="eastAsia"/>
          <w:sz w:val="24"/>
        </w:rPr>
        <w:t>对于通心络科（河北）科技有限公司新研发产品十二导联动态心电记录仪进行验证，满足用户操作和使用。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" w:name="_Toc509237815"/>
      <w:r>
        <w:rPr>
          <w:b/>
          <w:bCs/>
          <w:sz w:val="28"/>
          <w:szCs w:val="28"/>
        </w:rPr>
        <w:t>参考文件</w:t>
      </w:r>
      <w:bookmarkEnd w:id="8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 xml:space="preserve"> -204《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软件需求规范》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" w:name="_Toc509237816"/>
      <w:r>
        <w:rPr>
          <w:b/>
          <w:bCs/>
          <w:sz w:val="28"/>
          <w:szCs w:val="28"/>
        </w:rPr>
        <w:t>术语或缩写词</w:t>
      </w:r>
      <w:bookmarkEnd w:id="9"/>
    </w:p>
    <w:p>
      <w:pPr>
        <w:spacing w:line="360" w:lineRule="auto"/>
        <w:ind w:firstLine="480" w:firstLineChars="200"/>
        <w:rPr>
          <w:bCs/>
          <w:color w:val="C0C0C0"/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7817"/>
      <w:r>
        <w:rPr>
          <w:b/>
          <w:bCs/>
          <w:sz w:val="28"/>
          <w:szCs w:val="28"/>
        </w:rPr>
        <w:t>文件的更新要求</w:t>
      </w:r>
      <w:bookmarkEnd w:id="10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sz w:val="24"/>
        </w:rPr>
      </w:pPr>
      <w:bookmarkStart w:id="11" w:name="_Toc509237818"/>
      <w:r>
        <w:rPr>
          <w:rFonts w:hint="eastAsia"/>
          <w:bCs/>
          <w:sz w:val="24"/>
        </w:rPr>
        <w:t>包括</w:t>
      </w:r>
      <w:r>
        <w:rPr>
          <w:bCs/>
          <w:sz w:val="24"/>
        </w:rPr>
        <w:t>但不限于触发</w:t>
      </w:r>
      <w:r>
        <w:rPr>
          <w:rFonts w:hint="eastAsia"/>
          <w:bCs/>
          <w:sz w:val="24"/>
        </w:rPr>
        <w:t>以下</w:t>
      </w:r>
      <w:r>
        <w:rPr>
          <w:bCs/>
          <w:sz w:val="24"/>
        </w:rPr>
        <w:t>事件时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应考虑更新文件</w:t>
      </w:r>
      <w:r>
        <w:rPr>
          <w:rFonts w:hint="eastAsia"/>
          <w:bCs/>
          <w:sz w:val="24"/>
        </w:rPr>
        <w:t>：</w:t>
      </w:r>
      <w:bookmarkEnd w:id="11"/>
    </w:p>
    <w:p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bookmarkStart w:id="12" w:name="_Toc504481739"/>
      <w:r>
        <w:rPr>
          <w:rFonts w:hint="eastAsia"/>
          <w:sz w:val="24"/>
        </w:rPr>
        <w:t>当《十二导联动态心电记录仪</w:t>
      </w:r>
      <w:r>
        <w:rPr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12"/>
    </w:p>
    <w:p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sz w:val="24"/>
        </w:rPr>
      </w:pPr>
      <w:bookmarkStart w:id="13" w:name="_Toc509237819"/>
      <w:bookmarkStart w:id="14" w:name="_Toc504481740"/>
      <w:r>
        <w:rPr>
          <w:rFonts w:hint="eastAsia"/>
          <w:bCs/>
          <w:sz w:val="24"/>
        </w:rPr>
        <w:t>本文件更新时应考虑对包括但不限于以下文件的影响：</w:t>
      </w:r>
      <w:bookmarkEnd w:id="13"/>
      <w:bookmarkEnd w:id="14"/>
    </w:p>
    <w:p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十二导联动态心电记录仪软件用户测试报告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5" w:name="_Toc509237820"/>
      <w:r>
        <w:rPr>
          <w:b/>
          <w:bCs/>
          <w:sz w:val="28"/>
          <w:szCs w:val="28"/>
        </w:rPr>
        <w:t>人员职责</w:t>
      </w:r>
      <w:bookmarkEnd w:id="15"/>
    </w:p>
    <w:tbl>
      <w:tblPr>
        <w:tblStyle w:val="12"/>
        <w:tblW w:w="87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26"/>
        <w:gridCol w:w="2001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626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00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3942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编制《用户测试</w:t>
            </w:r>
            <w:r>
              <w:rPr>
                <w:szCs w:val="21"/>
              </w:rPr>
              <w:t>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用户测试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会审《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  <w:bookmarkStart w:id="106" w:name="_GoBack"/>
            <w:bookmarkEnd w:id="106"/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6" w:name="_Toc477790096"/>
      <w:bookmarkStart w:id="17" w:name="_Toc509237821"/>
      <w:bookmarkStart w:id="18" w:name="_Toc477942358"/>
      <w:bookmarkStart w:id="19" w:name="_Toc477940676"/>
      <w:bookmarkStart w:id="20" w:name="_Toc452473586"/>
      <w:bookmarkStart w:id="21" w:name="_Toc477944085"/>
      <w:bookmarkStart w:id="22" w:name="_Toc477941495"/>
      <w:bookmarkStart w:id="23" w:name="_Toc477944929"/>
      <w:bookmarkStart w:id="24" w:name="_Toc477945613"/>
      <w:r>
        <w:rPr>
          <w:b/>
          <w:bCs/>
          <w:sz w:val="28"/>
          <w:szCs w:val="28"/>
        </w:rPr>
        <w:t>抽样计划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5" w:name="_Toc477944930"/>
      <w:bookmarkEnd w:id="25"/>
      <w:bookmarkStart w:id="26" w:name="_Toc509237822"/>
      <w:bookmarkEnd w:id="26"/>
      <w:bookmarkStart w:id="27" w:name="_Toc477945881"/>
      <w:bookmarkEnd w:id="27"/>
      <w:bookmarkStart w:id="28" w:name="_Toc477945614"/>
      <w:bookmarkEnd w:id="28"/>
      <w:bookmarkStart w:id="29" w:name="_Toc477785258"/>
      <w:bookmarkStart w:id="30" w:name="_Toc477944086"/>
      <w:bookmarkStart w:id="31" w:name="_Toc47778522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477944931"/>
      <w:bookmarkEnd w:id="32"/>
      <w:bookmarkStart w:id="33" w:name="_Toc477945882"/>
      <w:bookmarkEnd w:id="33"/>
      <w:bookmarkStart w:id="34" w:name="_Toc509237823"/>
      <w:bookmarkEnd w:id="34"/>
      <w:bookmarkStart w:id="35" w:name="_Toc477945615"/>
      <w:bookmarkEnd w:id="3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6" w:name="_Toc509237824"/>
      <w:bookmarkEnd w:id="36"/>
      <w:bookmarkStart w:id="37" w:name="_Toc477944932"/>
      <w:bookmarkEnd w:id="37"/>
      <w:bookmarkStart w:id="38" w:name="_Toc477945883"/>
      <w:bookmarkEnd w:id="38"/>
      <w:bookmarkStart w:id="39" w:name="_Toc477945616"/>
      <w:bookmarkEnd w:id="3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0" w:name="_Toc477945884"/>
      <w:bookmarkEnd w:id="40"/>
      <w:bookmarkStart w:id="41" w:name="_Toc477945617"/>
      <w:bookmarkEnd w:id="41"/>
      <w:bookmarkStart w:id="42" w:name="_Toc509237825"/>
      <w:bookmarkEnd w:id="42"/>
      <w:bookmarkStart w:id="43" w:name="_Toc477944933"/>
      <w:bookmarkEnd w:id="43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4" w:name="_Toc477945618"/>
      <w:bookmarkEnd w:id="44"/>
      <w:bookmarkStart w:id="45" w:name="_Toc509237826"/>
      <w:bookmarkEnd w:id="45"/>
      <w:bookmarkStart w:id="46" w:name="_Toc477945885"/>
      <w:bookmarkEnd w:id="46"/>
      <w:bookmarkStart w:id="47" w:name="_Toc477944934"/>
      <w:bookmarkEnd w:id="47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8" w:name="_Toc477945619"/>
      <w:bookmarkEnd w:id="48"/>
      <w:bookmarkStart w:id="49" w:name="_Toc477945886"/>
      <w:bookmarkEnd w:id="49"/>
      <w:bookmarkStart w:id="50" w:name="_Toc477944935"/>
      <w:bookmarkEnd w:id="50"/>
      <w:bookmarkStart w:id="51" w:name="_Toc509237827"/>
      <w:bookmarkEnd w:id="5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2" w:name="_Toc477945620"/>
      <w:bookmarkEnd w:id="52"/>
      <w:bookmarkStart w:id="53" w:name="_Toc509237828"/>
      <w:bookmarkEnd w:id="53"/>
      <w:bookmarkStart w:id="54" w:name="_Toc477944936"/>
      <w:bookmarkEnd w:id="54"/>
      <w:bookmarkStart w:id="55" w:name="_Toc477945887"/>
      <w:bookmarkEnd w:id="5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6" w:name="_Toc509237829"/>
      <w:bookmarkEnd w:id="56"/>
      <w:bookmarkStart w:id="57" w:name="_Toc477945888"/>
      <w:bookmarkEnd w:id="57"/>
      <w:bookmarkStart w:id="58" w:name="_Toc477945621"/>
      <w:bookmarkEnd w:id="58"/>
      <w:bookmarkStart w:id="59" w:name="_Toc477944937"/>
      <w:bookmarkEnd w:id="59"/>
    </w:p>
    <w:bookmarkEnd w:id="29"/>
    <w:bookmarkEnd w:id="30"/>
    <w:bookmarkEnd w:id="31"/>
    <w:p>
      <w:pPr>
        <w:pStyle w:val="29"/>
        <w:numPr>
          <w:ilvl w:val="2"/>
          <w:numId w:val="5"/>
        </w:numPr>
        <w:tabs>
          <w:tab w:val="left" w:pos="567"/>
        </w:tabs>
        <w:spacing w:line="360" w:lineRule="auto"/>
        <w:ind w:left="0" w:firstLine="480" w:firstLineChars="200"/>
        <w:rPr>
          <w:sz w:val="24"/>
        </w:rPr>
      </w:pPr>
      <w:bookmarkStart w:id="60" w:name="_Hlk504573353"/>
      <w:bookmarkStart w:id="61" w:name="_Toc477944087"/>
      <w:bookmarkStart w:id="62" w:name="_Hlk504550955"/>
      <w:r>
        <w:rPr>
          <w:sz w:val="24"/>
        </w:rPr>
        <w:t>样本量选取为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台</w:t>
      </w:r>
      <w:bookmarkEnd w:id="60"/>
      <w:bookmarkEnd w:id="61"/>
      <w:bookmarkEnd w:id="62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3" w:name="_Toc509237830"/>
      <w:r>
        <w:rPr>
          <w:b/>
          <w:bCs/>
          <w:sz w:val="28"/>
          <w:szCs w:val="28"/>
        </w:rPr>
        <w:t>样品信息</w:t>
      </w:r>
      <w:bookmarkEnd w:id="63"/>
    </w:p>
    <w:tbl>
      <w:tblPr>
        <w:tblStyle w:val="12"/>
        <w:tblW w:w="8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60"/>
        <w:gridCol w:w="4719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YLZN91901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DXJY190501001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DXJY190501002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64" w:name="_Toc509237831"/>
      <w:r>
        <w:rPr>
          <w:b/>
          <w:bCs/>
          <w:sz w:val="28"/>
          <w:szCs w:val="28"/>
        </w:rPr>
        <w:t>测试项目、接受标准和测试方法</w:t>
      </w:r>
      <w:bookmarkEnd w:id="64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sz w:val="22"/>
        </w:rPr>
      </w:pPr>
      <w:bookmarkStart w:id="65" w:name="_Toc477945624"/>
      <w:r>
        <w:rPr>
          <w:sz w:val="24"/>
          <w:szCs w:val="28"/>
        </w:rPr>
        <w:t xml:space="preserve"> </w:t>
      </w:r>
      <w:bookmarkStart w:id="66" w:name="_Toc509237832"/>
      <w:r>
        <w:rPr>
          <w:sz w:val="24"/>
          <w:szCs w:val="28"/>
        </w:rPr>
        <w:t>测试仪器设备</w:t>
      </w:r>
      <w:bookmarkEnd w:id="65"/>
      <w:bookmarkEnd w:id="66"/>
    </w:p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手机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bookmarkStart w:id="67" w:name="_Toc477945625"/>
      <w:bookmarkStart w:id="68" w:name="_Toc509237834"/>
      <w:r>
        <w:rPr>
          <w:rFonts w:hint="eastAsia"/>
          <w:sz w:val="24"/>
          <w:szCs w:val="28"/>
        </w:rPr>
        <w:t>用户</w:t>
      </w:r>
      <w:r>
        <w:rPr>
          <w:rFonts w:hint="eastAsia"/>
          <w:sz w:val="24"/>
          <w:szCs w:val="28"/>
          <w:lang w:val="en-US" w:eastAsia="zh-CN"/>
        </w:rPr>
        <w:t>界面</w:t>
      </w:r>
      <w:r>
        <w:rPr>
          <w:sz w:val="24"/>
          <w:szCs w:val="28"/>
        </w:rPr>
        <w:t>测试</w:t>
      </w:r>
      <w:bookmarkEnd w:id="67"/>
      <w:bookmarkEnd w:id="68"/>
    </w:p>
    <w:tbl>
      <w:tblPr>
        <w:tblStyle w:val="12"/>
        <w:tblW w:w="98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8"/>
        <w:gridCol w:w="1511"/>
        <w:gridCol w:w="2639"/>
        <w:gridCol w:w="1913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left="-111" w:leftChars="-53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</w:t>
            </w: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</w:t>
            </w:r>
            <w:r>
              <w:rPr>
                <w:rFonts w:hint="eastAsia"/>
                <w:b/>
                <w:szCs w:val="21"/>
              </w:rPr>
              <w:t>项目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测试结果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外观确认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目测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外壳光滑，界面外观清晰，字迹清楚。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外观良好，界面清晰，字迹清楚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开机测试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长按设备按键，3指示灯长亮后熄灭，信号指示灯闪烁。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顺利开机，无按键无响应，按键拖连等不良现象。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开机顺利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关机测试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长按设备按键，3指示灯长亮后熄灭。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顺利关机，无按键无响应，按键拖连等不良现象。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关机顺利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开启显示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开机后，进入启动页，启动页显示版本号、公司名称，2.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秒后进入首页；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1、显示启动页</w:t>
            </w:r>
            <w:r>
              <w:rPr>
                <w:rFonts w:hint="eastAsia"/>
                <w:bCs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2、显示版本号正确</w:t>
            </w:r>
            <w:r>
              <w:rPr>
                <w:rFonts w:hint="eastAsia"/>
                <w:bCs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3、显示公司名称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显示正确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首页显示要求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在首页，电极动态心电，进入心电检测界面，电极数据记录，进入数据记录界面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顺利进入心电检测界面</w:t>
            </w:r>
            <w:r>
              <w:rPr>
                <w:rFonts w:hint="eastAsia"/>
                <w:bCs/>
                <w:szCs w:val="21"/>
                <w:lang w:eastAsia="zh-CN"/>
              </w:rPr>
              <w:t>；</w:t>
            </w:r>
          </w:p>
          <w:p>
            <w:pPr>
              <w:pStyle w:val="22"/>
              <w:ind w:firstLine="0" w:firstLineChars="0"/>
              <w:jc w:val="left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2、顺利进入数据记录界面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操作正常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6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心电检测界面要求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自动连接设备（打开多个设备需要选择）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点击“开始检测”、“结束检测”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1、进入心电检测界面自动扫描并连接设备；</w:t>
            </w:r>
          </w:p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、点击“开始检测”，界面开始显示波形线，同时，“开始检测”键变为“停止检测”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pStyle w:val="22"/>
              <w:ind w:firstLine="0" w:firstLineChars="0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3、点击“停止检测”，波形停止显示，进入存卡记录界面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连接设备成功</w:t>
            </w:r>
          </w:p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显示波形线</w:t>
            </w:r>
          </w:p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按键操作成功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7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1、登录界面用户输入手机号和密码进行登录</w:t>
            </w:r>
          </w:p>
          <w:p>
            <w:pPr>
              <w:pStyle w:val="22"/>
              <w:ind w:left="-29"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、注册和免密登录界面，用户输入手机号和密码登录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1、正确用户名和密码登录成功，错误密码登录失败；2、注册和免密登录，可以获得验证码，并登录成功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登录成功</w:t>
            </w:r>
          </w:p>
          <w:p>
            <w:pPr>
              <w:pStyle w:val="22"/>
              <w:ind w:firstLine="0"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注册成功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8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设备信息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显示设备电量、剩余内存和当前时间正确。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显示信息正确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69" w:name="_Toc509237835"/>
      <w:r>
        <w:rPr>
          <w:sz w:val="24"/>
          <w:szCs w:val="28"/>
        </w:rPr>
        <w:t>可用性测试</w:t>
      </w:r>
      <w:bookmarkEnd w:id="69"/>
    </w:p>
    <w:tbl>
      <w:tblPr>
        <w:tblStyle w:val="13"/>
        <w:tblW w:w="91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25"/>
        <w:gridCol w:w="2235"/>
        <w:gridCol w:w="180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70" w:name="_Toc504556295"/>
            <w:bookmarkStart w:id="71" w:name="_Toc509237748"/>
            <w:bookmarkStart w:id="72" w:name="_Hlk27469468"/>
            <w:r>
              <w:rPr>
                <w:b/>
                <w:szCs w:val="21"/>
              </w:rPr>
              <w:t>序号</w:t>
            </w:r>
            <w:bookmarkEnd w:id="70"/>
            <w:bookmarkEnd w:id="71"/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73" w:name="_Toc509237749"/>
            <w:bookmarkStart w:id="74" w:name="_Toc504556296"/>
            <w:r>
              <w:rPr>
                <w:b/>
                <w:szCs w:val="21"/>
              </w:rPr>
              <w:t>检验项目</w:t>
            </w:r>
            <w:bookmarkEnd w:id="73"/>
            <w:bookmarkEnd w:id="74"/>
          </w:p>
        </w:tc>
        <w:tc>
          <w:tcPr>
            <w:tcW w:w="223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75" w:name="_Toc509237750"/>
            <w:bookmarkStart w:id="76" w:name="_Toc504556297"/>
            <w:r>
              <w:rPr>
                <w:b/>
                <w:szCs w:val="21"/>
              </w:rPr>
              <w:t>测试方法</w:t>
            </w:r>
            <w:bookmarkEnd w:id="75"/>
            <w:bookmarkEnd w:id="76"/>
          </w:p>
        </w:tc>
        <w:tc>
          <w:tcPr>
            <w:tcW w:w="180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平均分</w:t>
            </w:r>
          </w:p>
        </w:tc>
        <w:tc>
          <w:tcPr>
            <w:tcW w:w="3051" w:type="dxa"/>
            <w:shd w:val="clear" w:color="auto" w:fill="BEBEBE" w:themeFill="background1" w:themeFillShade="BF"/>
            <w:vAlign w:val="top"/>
          </w:tcPr>
          <w:p>
            <w:pPr>
              <w:jc w:val="center"/>
              <w:outlineLvl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77" w:name="_Toc504556300"/>
            <w:bookmarkStart w:id="78" w:name="_Toc509237752"/>
            <w:r>
              <w:rPr>
                <w:szCs w:val="21"/>
              </w:rPr>
              <w:t>1</w:t>
            </w:r>
            <w:bookmarkEnd w:id="77"/>
            <w:bookmarkEnd w:id="78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79" w:name="_Toc509237753"/>
            <w:r>
              <w:rPr>
                <w:rFonts w:hint="eastAsia"/>
                <w:szCs w:val="21"/>
              </w:rPr>
              <w:t>实际感官</w:t>
            </w:r>
            <w:bookmarkEnd w:id="79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0" w:name="_Toc509237755"/>
            <w:bookmarkStart w:id="81" w:name="_Toc504556304"/>
            <w:r>
              <w:rPr>
                <w:szCs w:val="21"/>
              </w:rPr>
              <w:t>2</w:t>
            </w:r>
            <w:bookmarkEnd w:id="80"/>
            <w:bookmarkEnd w:id="8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2" w:name="_Toc509237756"/>
            <w:bookmarkStart w:id="83" w:name="_Toc504556301"/>
            <w:r>
              <w:rPr>
                <w:rFonts w:hint="eastAsia"/>
                <w:szCs w:val="21"/>
              </w:rPr>
              <w:t>实际使用</w:t>
            </w:r>
            <w:bookmarkEnd w:id="82"/>
            <w:bookmarkEnd w:id="83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操作体验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4" w:name="_Toc504556309"/>
            <w:bookmarkStart w:id="85" w:name="_Toc509237762"/>
            <w:r>
              <w:rPr>
                <w:rFonts w:hint="eastAsia"/>
                <w:szCs w:val="21"/>
              </w:rPr>
              <w:t>实际使用</w:t>
            </w:r>
            <w:bookmarkEnd w:id="84"/>
            <w:bookmarkEnd w:id="8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8.4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操作便捷性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6" w:name="_Toc504556313"/>
            <w:bookmarkStart w:id="87" w:name="_Toc509237765"/>
            <w:r>
              <w:rPr>
                <w:rFonts w:hint="eastAsia"/>
                <w:szCs w:val="21"/>
              </w:rPr>
              <w:t>实际使用</w:t>
            </w:r>
            <w:bookmarkEnd w:id="86"/>
            <w:bookmarkEnd w:id="87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8.5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菜单指向明确性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8" w:name="_Toc504556317"/>
            <w:bookmarkStart w:id="89" w:name="_Toc509237768"/>
            <w:r>
              <w:rPr>
                <w:rFonts w:hint="eastAsia"/>
                <w:szCs w:val="21"/>
              </w:rPr>
              <w:t>实际使用</w:t>
            </w:r>
            <w:bookmarkEnd w:id="88"/>
            <w:bookmarkEnd w:id="89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8.6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产品稳定性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90" w:name="_Toc509237771"/>
            <w:r>
              <w:rPr>
                <w:rFonts w:hint="eastAsia"/>
                <w:szCs w:val="21"/>
              </w:rPr>
              <w:t>实际使用</w:t>
            </w:r>
            <w:bookmarkEnd w:id="90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9.2</w:t>
            </w:r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根据使用者客观进行评价，按下方评分机制进行评分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159" w:type="dxa"/>
            <w:gridSpan w:val="5"/>
            <w:vAlign w:val="center"/>
          </w:tcPr>
          <w:p>
            <w:pPr>
              <w:jc w:val="left"/>
              <w:outlineLvl w:val="0"/>
              <w:rPr>
                <w:szCs w:val="21"/>
              </w:rPr>
            </w:pPr>
            <w:bookmarkStart w:id="91" w:name="_Toc509237773"/>
            <w:r>
              <w:rPr>
                <w:rFonts w:hint="eastAsia"/>
                <w:szCs w:val="21"/>
              </w:rPr>
              <w:t>备注：</w:t>
            </w:r>
            <w:bookmarkEnd w:id="91"/>
          </w:p>
          <w:p>
            <w:pPr>
              <w:jc w:val="left"/>
              <w:outlineLvl w:val="0"/>
              <w:rPr>
                <w:szCs w:val="21"/>
              </w:rPr>
            </w:pPr>
          </w:p>
          <w:p>
            <w:pPr>
              <w:jc w:val="left"/>
              <w:outlineLvl w:val="0"/>
              <w:rPr>
                <w:szCs w:val="21"/>
              </w:rPr>
            </w:pPr>
          </w:p>
          <w:p>
            <w:pPr>
              <w:jc w:val="left"/>
              <w:outlineLvl w:val="0"/>
              <w:rPr>
                <w:rFonts w:hint="eastAsia"/>
                <w:color w:val="BFBFBF" w:themeColor="background1" w:themeShade="BF"/>
                <w:szCs w:val="21"/>
              </w:rPr>
            </w:pPr>
            <w:bookmarkStart w:id="92" w:name="_Toc509237774"/>
            <w:r>
              <w:rPr>
                <w:rFonts w:hint="eastAsia"/>
                <w:color w:val="BFBFBF" w:themeColor="background1" w:themeShade="BF"/>
                <w:szCs w:val="21"/>
              </w:rPr>
              <w:t>如上面项目中有未列举的，请在此处进行详细说明。</w:t>
            </w:r>
            <w:bookmarkEnd w:id="92"/>
          </w:p>
        </w:tc>
      </w:tr>
      <w:bookmarkEnd w:id="72"/>
    </w:tbl>
    <w:p>
      <w:pPr>
        <w:tabs>
          <w:tab w:val="left" w:pos="0"/>
        </w:tabs>
        <w:spacing w:line="360" w:lineRule="auto"/>
        <w:outlineLvl w:val="0"/>
        <w:rPr>
          <w:rFonts w:hint="eastAsia"/>
          <w:sz w:val="24"/>
          <w:szCs w:val="28"/>
        </w:rPr>
      </w:pPr>
    </w:p>
    <w:p>
      <w:pPr>
        <w:pStyle w:val="29"/>
        <w:spacing w:line="360" w:lineRule="auto"/>
      </w:pPr>
      <w:r>
        <w:rPr>
          <w:rFonts w:hint="eastAsia"/>
        </w:rPr>
        <w:t>注：</w:t>
      </w:r>
    </w:p>
    <w:p>
      <w:pPr>
        <w:pStyle w:val="29"/>
        <w:numPr>
          <w:ilvl w:val="0"/>
          <w:numId w:val="7"/>
        </w:numPr>
        <w:spacing w:line="360" w:lineRule="auto"/>
      </w:pPr>
      <w:r>
        <w:rPr>
          <w:rFonts w:hint="eastAsia"/>
        </w:rPr>
        <w:t>评分按1~10分进行评分。非常满意为10分，基本满意为6分，非常不满意为1分，以此为划分；</w:t>
      </w:r>
    </w:p>
    <w:p>
      <w:pPr>
        <w:pStyle w:val="29"/>
        <w:numPr>
          <w:ilvl w:val="0"/>
          <w:numId w:val="7"/>
        </w:numPr>
        <w:spacing w:line="360" w:lineRule="auto"/>
      </w:pPr>
      <w:r>
        <w:rPr>
          <w:rFonts w:hint="eastAsia"/>
        </w:rPr>
        <w:t>备注中如有条款，满意项为总分加5，不满意为总分减5；</w:t>
      </w:r>
    </w:p>
    <w:p>
      <w:pPr>
        <w:pStyle w:val="29"/>
        <w:numPr>
          <w:ilvl w:val="0"/>
          <w:numId w:val="7"/>
        </w:numPr>
        <w:spacing w:line="360" w:lineRule="auto"/>
      </w:pPr>
      <w:r>
        <w:rPr>
          <w:rFonts w:hint="eastAsia"/>
          <w:szCs w:val="21"/>
        </w:rPr>
        <w:t>总分低于</w:t>
      </w:r>
      <w:r>
        <w:rPr>
          <w:rFonts w:hint="eastAsia"/>
          <w:szCs w:val="21"/>
          <w:lang w:val="en-US" w:eastAsia="zh-CN"/>
        </w:rPr>
        <w:t>36</w:t>
      </w:r>
      <w:r>
        <w:rPr>
          <w:rFonts w:hint="eastAsia"/>
          <w:szCs w:val="21"/>
        </w:rPr>
        <w:t>分时，则认为可用性差，需进行综合考虑和数据分析，讨论与确定产品的相关内容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93" w:name="_Toc509237878"/>
      <w:r>
        <w:rPr>
          <w:rFonts w:hint="eastAsia"/>
          <w:sz w:val="24"/>
          <w:szCs w:val="28"/>
        </w:rPr>
        <w:t>适用性</w:t>
      </w:r>
      <w:r>
        <w:rPr>
          <w:sz w:val="24"/>
          <w:szCs w:val="28"/>
        </w:rPr>
        <w:t>测试</w:t>
      </w:r>
      <w:bookmarkEnd w:id="93"/>
    </w:p>
    <w:tbl>
      <w:tblPr>
        <w:tblStyle w:val="12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789"/>
        <w:gridCol w:w="2344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使用人群测试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Lines/>
              <w:jc w:val="left"/>
              <w:rPr>
                <w:szCs w:val="21"/>
              </w:rPr>
            </w:pPr>
            <w:r>
              <w:rPr>
                <w:szCs w:val="21"/>
              </w:rPr>
              <w:t>选择不同人群依据使用说明书进行测试</w:t>
            </w:r>
            <w:r>
              <w:rPr>
                <w:rFonts w:hint="eastAsia"/>
                <w:szCs w:val="21"/>
              </w:rPr>
              <w:t>，人群选择不同年龄段，男女老少进行测试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Style w:val="13"/>
              <w:tblW w:w="37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210"/>
              <w:gridCol w:w="12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年龄段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测试数量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16~20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6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21~30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31~40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50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51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60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男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70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男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</w:tr>
          </w:tbl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岁以下以及7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岁以上人群需他人协助进行操作，不具备测试意义，此次不考虑测试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94" w:name="_Toc438471204"/>
      <w:r>
        <w:rPr>
          <w:sz w:val="24"/>
          <w:szCs w:val="28"/>
        </w:rPr>
        <w:t xml:space="preserve"> </w:t>
      </w:r>
      <w:bookmarkStart w:id="95" w:name="_Toc509237879"/>
      <w:r>
        <w:rPr>
          <w:sz w:val="24"/>
          <w:szCs w:val="28"/>
        </w:rPr>
        <w:t>测试项通过准则</w:t>
      </w:r>
      <w:bookmarkEnd w:id="94"/>
      <w:bookmarkEnd w:id="95"/>
    </w:p>
    <w:p>
      <w:pPr>
        <w:pStyle w:val="24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每个测试项必须通过其所有测试用例，测试结果符合接受准则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96" w:name="_Toc438471205"/>
      <w:r>
        <w:rPr>
          <w:sz w:val="24"/>
          <w:szCs w:val="28"/>
        </w:rPr>
        <w:t xml:space="preserve"> </w:t>
      </w:r>
      <w:bookmarkStart w:id="97" w:name="_Toc509237880"/>
      <w:r>
        <w:rPr>
          <w:sz w:val="24"/>
          <w:szCs w:val="28"/>
        </w:rPr>
        <w:t>异常解决</w:t>
      </w:r>
      <w:bookmarkEnd w:id="96"/>
      <w:bookmarkEnd w:id="97"/>
    </w:p>
    <w:p>
      <w:pPr>
        <w:pStyle w:val="24"/>
        <w:contextualSpacing/>
        <w:rPr>
          <w:rFonts w:ascii="Times New Roman" w:hAnsi="Times New Roman" w:cs="Times New Roman"/>
          <w:b/>
          <w:bCs/>
          <w:szCs w:val="24"/>
        </w:rPr>
      </w:pPr>
      <w:bookmarkStart w:id="98" w:name="_Toc504481765"/>
      <w:bookmarkStart w:id="99" w:name="_Hlk505159853"/>
      <w:r>
        <w:rPr>
          <w:rFonts w:hint="eastAsia" w:ascii="宋体"/>
          <w:bCs/>
        </w:rPr>
        <w:t>测试结果中存在与方案存在不一致时，请予以说明，并进行确认</w:t>
      </w:r>
      <w:bookmarkEnd w:id="98"/>
      <w:bookmarkEnd w:id="99"/>
      <w:r>
        <w:rPr>
          <w:rFonts w:hint="eastAsia" w:ascii="宋体"/>
          <w:bCs/>
        </w:rPr>
        <w:t>，此次测试未发现异常</w:t>
      </w:r>
      <w:r>
        <w:rPr>
          <w:rFonts w:ascii="Times New Roman" w:hAnsi="Times New Roman" w:cs="Times New Roman"/>
          <w:bCs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sz w:val="28"/>
          <w:szCs w:val="28"/>
        </w:rPr>
      </w:pPr>
      <w:bookmarkStart w:id="100" w:name="_Toc509237881"/>
      <w:r>
        <w:rPr>
          <w:b/>
          <w:bCs/>
          <w:sz w:val="28"/>
          <w:szCs w:val="28"/>
        </w:rPr>
        <w:t>结论</w:t>
      </w:r>
      <w:bookmarkEnd w:id="100"/>
    </w:p>
    <w:p>
      <w:pPr>
        <w:tabs>
          <w:tab w:val="left" w:pos="425"/>
        </w:tabs>
        <w:spacing w:line="360" w:lineRule="auto"/>
        <w:ind w:firstLine="480" w:firstLineChars="200"/>
        <w:outlineLvl w:val="0"/>
        <w:rPr>
          <w:b/>
          <w:bCs/>
          <w:sz w:val="28"/>
          <w:szCs w:val="28"/>
        </w:rPr>
      </w:pPr>
      <w:bookmarkStart w:id="101" w:name="_Toc477945897"/>
      <w:bookmarkStart w:id="102" w:name="_Toc509237882"/>
      <w:r>
        <w:rPr>
          <w:bCs/>
          <w:sz w:val="24"/>
        </w:rPr>
        <w:t>依据测试结果，测试结果</w:t>
      </w:r>
      <w:r>
        <w:rPr>
          <w:rFonts w:hint="eastAsia"/>
          <w:bCs/>
          <w:sz w:val="24"/>
        </w:rPr>
        <w:t>均</w:t>
      </w:r>
      <w:r>
        <w:rPr>
          <w:bCs/>
          <w:sz w:val="24"/>
        </w:rPr>
        <w:t>符合要求。</w:t>
      </w:r>
      <w:bookmarkEnd w:id="101"/>
      <w:bookmarkEnd w:id="102"/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sz w:val="28"/>
          <w:szCs w:val="28"/>
        </w:rPr>
      </w:pPr>
      <w:bookmarkStart w:id="103" w:name="_Toc509237883"/>
      <w:r>
        <w:rPr>
          <w:b/>
          <w:bCs/>
          <w:sz w:val="28"/>
          <w:szCs w:val="28"/>
        </w:rPr>
        <w:t>附录</w:t>
      </w:r>
      <w:bookmarkEnd w:id="103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sz w:val="24"/>
          <w:szCs w:val="28"/>
        </w:rPr>
      </w:pPr>
      <w:bookmarkStart w:id="104" w:name="_Toc504555771"/>
      <w:bookmarkStart w:id="105" w:name="_Toc504556326"/>
      <w:r>
        <w:rPr>
          <w:rFonts w:hint="eastAsia"/>
          <w:sz w:val="24"/>
          <w:szCs w:val="28"/>
        </w:rPr>
        <w:t>产品测试记录</w:t>
      </w:r>
      <w:bookmarkEnd w:id="104"/>
      <w:bookmarkEnd w:id="105"/>
    </w:p>
    <w:p>
      <w:pPr>
        <w:spacing w:line="360" w:lineRule="auto"/>
        <w:ind w:firstLine="424" w:firstLineChars="177"/>
        <w:rPr>
          <w:color w:val="C0C0C0"/>
          <w:kern w:val="0"/>
          <w:sz w:val="24"/>
        </w:rPr>
      </w:pPr>
      <w:r>
        <w:rPr>
          <w:rFonts w:hint="eastAsia"/>
          <w:bCs/>
          <w:sz w:val="24"/>
        </w:rPr>
        <w:t>《十二导联动态心电记录仪软件</w:t>
      </w:r>
      <w:r>
        <w:rPr>
          <w:bCs/>
          <w:sz w:val="24"/>
        </w:rPr>
        <w:t>用户测试</w:t>
      </w:r>
      <w:r>
        <w:rPr>
          <w:rFonts w:hint="eastAsia"/>
          <w:bCs/>
          <w:sz w:val="24"/>
        </w:rPr>
        <w:t>记录</w:t>
      </w:r>
      <w:r>
        <w:rPr>
          <w:bCs/>
          <w:sz w:val="24"/>
        </w:rPr>
        <w:t>表</w:t>
      </w:r>
      <w:r>
        <w:rPr>
          <w:rFonts w:hint="eastAsia"/>
          <w:bCs/>
          <w:sz w:val="24"/>
        </w:rPr>
        <w:t>》</w:t>
      </w: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p>
      <w:pPr>
        <w:spacing w:line="360" w:lineRule="auto"/>
        <w:ind w:firstLine="420"/>
        <w:jc w:val="center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十二导联动态心电记录仪软件</w:t>
      </w:r>
      <w:r>
        <w:rPr>
          <w:b/>
          <w:bCs w:val="0"/>
          <w:sz w:val="24"/>
        </w:rPr>
        <w:t>用户测试</w:t>
      </w:r>
      <w:r>
        <w:rPr>
          <w:rFonts w:hint="eastAsia"/>
          <w:b/>
          <w:bCs w:val="0"/>
          <w:sz w:val="24"/>
        </w:rPr>
        <w:t>记录</w:t>
      </w:r>
      <w:r>
        <w:rPr>
          <w:b/>
          <w:bCs w:val="0"/>
          <w:sz w:val="24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095"/>
        <w:gridCol w:w="975"/>
        <w:gridCol w:w="765"/>
        <w:gridCol w:w="840"/>
        <w:gridCol w:w="840"/>
        <w:gridCol w:w="1020"/>
        <w:gridCol w:w="129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708" w:type="dxa"/>
            <w:gridSpan w:val="6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评分结果（分）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095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975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外观设计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界面设计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操作体验</w:t>
            </w:r>
          </w:p>
        </w:tc>
        <w:tc>
          <w:tcPr>
            <w:tcW w:w="102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操作便捷性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菜单指向明确性</w:t>
            </w:r>
          </w:p>
        </w:tc>
        <w:tc>
          <w:tcPr>
            <w:tcW w:w="953" w:type="dxa"/>
          </w:tcPr>
          <w:p>
            <w:pPr>
              <w:spacing w:line="360" w:lineRule="auto"/>
              <w:jc w:val="center"/>
              <w:rPr>
                <w:b w:val="0"/>
                <w:bCs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</w:rPr>
              <w:t>产品稳定性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gridSpan w:val="3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平均分（分）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8.4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8.5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vertAlign w:val="baseline"/>
                <w:lang w:val="en-US" w:eastAsia="zh-CN"/>
              </w:rPr>
              <w:t>9.2</w:t>
            </w:r>
          </w:p>
        </w:tc>
      </w:tr>
    </w:tbl>
    <w:p>
      <w:pPr>
        <w:spacing w:line="360" w:lineRule="auto"/>
        <w:ind w:firstLine="420"/>
        <w:jc w:val="center"/>
        <w:rPr>
          <w:b w:val="0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697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</w:rPr>
            <w:t>DXJY</w:t>
          </w:r>
          <w:r>
            <w:rPr>
              <w:rFonts w:eastAsia="黑体"/>
              <w:color w:val="000000"/>
              <w:sz w:val="24"/>
              <w:szCs w:val="24"/>
            </w:rPr>
            <w:t>-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312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</w:t>
          </w:r>
          <w:r>
            <w:rPr>
              <w:rFonts w:eastAsia="黑体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8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8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12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5BCA"/>
    <w:multiLevelType w:val="multilevel"/>
    <w:tmpl w:val="0E7F5B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EE37AF4"/>
    <w:multiLevelType w:val="multilevel"/>
    <w:tmpl w:val="2EE37A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45C68"/>
    <w:multiLevelType w:val="multilevel"/>
    <w:tmpl w:val="3E045C68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01DEF"/>
    <w:rsid w:val="0002722B"/>
    <w:rsid w:val="000430E3"/>
    <w:rsid w:val="00065C53"/>
    <w:rsid w:val="00065FA3"/>
    <w:rsid w:val="00096E77"/>
    <w:rsid w:val="000D5737"/>
    <w:rsid w:val="000F2FB2"/>
    <w:rsid w:val="000F66C0"/>
    <w:rsid w:val="001307AB"/>
    <w:rsid w:val="00133A2C"/>
    <w:rsid w:val="00155C2F"/>
    <w:rsid w:val="00157556"/>
    <w:rsid w:val="001753F5"/>
    <w:rsid w:val="00190B19"/>
    <w:rsid w:val="001964B4"/>
    <w:rsid w:val="00196B39"/>
    <w:rsid w:val="001C7D2A"/>
    <w:rsid w:val="001D470B"/>
    <w:rsid w:val="001D543E"/>
    <w:rsid w:val="001D556F"/>
    <w:rsid w:val="001D6F69"/>
    <w:rsid w:val="001F6F91"/>
    <w:rsid w:val="0021060C"/>
    <w:rsid w:val="00245393"/>
    <w:rsid w:val="0025086C"/>
    <w:rsid w:val="002D7AAE"/>
    <w:rsid w:val="002F506E"/>
    <w:rsid w:val="00310466"/>
    <w:rsid w:val="00316FD8"/>
    <w:rsid w:val="00340CF0"/>
    <w:rsid w:val="003723D9"/>
    <w:rsid w:val="003B0558"/>
    <w:rsid w:val="003E5CDE"/>
    <w:rsid w:val="003F6D2B"/>
    <w:rsid w:val="00427FE7"/>
    <w:rsid w:val="004369E6"/>
    <w:rsid w:val="004427B1"/>
    <w:rsid w:val="00454B09"/>
    <w:rsid w:val="00460271"/>
    <w:rsid w:val="004664E1"/>
    <w:rsid w:val="004A41A9"/>
    <w:rsid w:val="004D6808"/>
    <w:rsid w:val="004F4648"/>
    <w:rsid w:val="00507F2D"/>
    <w:rsid w:val="00532546"/>
    <w:rsid w:val="005423F6"/>
    <w:rsid w:val="00551260"/>
    <w:rsid w:val="005637F6"/>
    <w:rsid w:val="00572F20"/>
    <w:rsid w:val="005A3E44"/>
    <w:rsid w:val="005B2657"/>
    <w:rsid w:val="005F6F13"/>
    <w:rsid w:val="006002A3"/>
    <w:rsid w:val="00664330"/>
    <w:rsid w:val="006964F1"/>
    <w:rsid w:val="006B4375"/>
    <w:rsid w:val="006C28B9"/>
    <w:rsid w:val="006D77B7"/>
    <w:rsid w:val="00721C81"/>
    <w:rsid w:val="00762286"/>
    <w:rsid w:val="00762CC3"/>
    <w:rsid w:val="007664E2"/>
    <w:rsid w:val="00782124"/>
    <w:rsid w:val="00794527"/>
    <w:rsid w:val="007A32D2"/>
    <w:rsid w:val="007C2C4E"/>
    <w:rsid w:val="007E4918"/>
    <w:rsid w:val="007F59DC"/>
    <w:rsid w:val="007F6B7F"/>
    <w:rsid w:val="008076C9"/>
    <w:rsid w:val="008135C0"/>
    <w:rsid w:val="00827170"/>
    <w:rsid w:val="008644BA"/>
    <w:rsid w:val="0087354B"/>
    <w:rsid w:val="008852B5"/>
    <w:rsid w:val="009367E9"/>
    <w:rsid w:val="0095405B"/>
    <w:rsid w:val="00962B3C"/>
    <w:rsid w:val="00995F39"/>
    <w:rsid w:val="009C4005"/>
    <w:rsid w:val="009D2027"/>
    <w:rsid w:val="009E79D6"/>
    <w:rsid w:val="00A00FE4"/>
    <w:rsid w:val="00A1496E"/>
    <w:rsid w:val="00A300E4"/>
    <w:rsid w:val="00A3021D"/>
    <w:rsid w:val="00A354A2"/>
    <w:rsid w:val="00A355C1"/>
    <w:rsid w:val="00A7355B"/>
    <w:rsid w:val="00A9695B"/>
    <w:rsid w:val="00AE5447"/>
    <w:rsid w:val="00AF5A71"/>
    <w:rsid w:val="00B30926"/>
    <w:rsid w:val="00B71BD0"/>
    <w:rsid w:val="00B95D59"/>
    <w:rsid w:val="00BA40D9"/>
    <w:rsid w:val="00BB6A30"/>
    <w:rsid w:val="00BD668E"/>
    <w:rsid w:val="00BE157F"/>
    <w:rsid w:val="00BF07A5"/>
    <w:rsid w:val="00C121C0"/>
    <w:rsid w:val="00C505DC"/>
    <w:rsid w:val="00C64712"/>
    <w:rsid w:val="00C65F30"/>
    <w:rsid w:val="00C70E32"/>
    <w:rsid w:val="00CA4B36"/>
    <w:rsid w:val="00CB32B9"/>
    <w:rsid w:val="00CB50E0"/>
    <w:rsid w:val="00CC0D67"/>
    <w:rsid w:val="00CC51D0"/>
    <w:rsid w:val="00CC5822"/>
    <w:rsid w:val="00CD288F"/>
    <w:rsid w:val="00CD4215"/>
    <w:rsid w:val="00CD6740"/>
    <w:rsid w:val="00CF1C29"/>
    <w:rsid w:val="00CF7B14"/>
    <w:rsid w:val="00D103C1"/>
    <w:rsid w:val="00D137A8"/>
    <w:rsid w:val="00D1681B"/>
    <w:rsid w:val="00D330C9"/>
    <w:rsid w:val="00D92BCB"/>
    <w:rsid w:val="00D95584"/>
    <w:rsid w:val="00DA7AE0"/>
    <w:rsid w:val="00DB2496"/>
    <w:rsid w:val="00DC2B0A"/>
    <w:rsid w:val="00DC3E25"/>
    <w:rsid w:val="00DC654C"/>
    <w:rsid w:val="00E17595"/>
    <w:rsid w:val="00E20ADD"/>
    <w:rsid w:val="00E45EC0"/>
    <w:rsid w:val="00E463E3"/>
    <w:rsid w:val="00E520AD"/>
    <w:rsid w:val="00E73B16"/>
    <w:rsid w:val="00E90370"/>
    <w:rsid w:val="00E957AB"/>
    <w:rsid w:val="00F02B1A"/>
    <w:rsid w:val="00F22231"/>
    <w:rsid w:val="00F54BB7"/>
    <w:rsid w:val="00FE4728"/>
    <w:rsid w:val="09EF2269"/>
    <w:rsid w:val="13A33021"/>
    <w:rsid w:val="142F0494"/>
    <w:rsid w:val="1DCE4047"/>
    <w:rsid w:val="383F032F"/>
    <w:rsid w:val="3B115249"/>
    <w:rsid w:val="50142E91"/>
    <w:rsid w:val="5210094E"/>
    <w:rsid w:val="5B362C0A"/>
    <w:rsid w:val="5D282A49"/>
    <w:rsid w:val="5F421BF5"/>
    <w:rsid w:val="619269C5"/>
    <w:rsid w:val="6EB9670B"/>
    <w:rsid w:val="6F0357C9"/>
    <w:rsid w:val="73257DB4"/>
    <w:rsid w:val="73A70566"/>
    <w:rsid w:val="75B41D93"/>
    <w:rsid w:val="7CE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1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6D65-5B34-4CB9-87EB-16E4D47F51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2772</Characters>
  <Lines>23</Lines>
  <Paragraphs>6</Paragraphs>
  <TotalTime>4</TotalTime>
  <ScaleCrop>false</ScaleCrop>
  <LinksUpToDate>false</LinksUpToDate>
  <CharactersWithSpaces>3252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2017-02-24T06:59:00Z</dcterms:created>
  <dc:creator>严鑫能</dc:creator>
  <cp:lastModifiedBy>zhangting</cp:lastModifiedBy>
  <cp:lastPrinted>2019-05-30T01:48:00Z</cp:lastPrinted>
  <dcterms:modified xsi:type="dcterms:W3CDTF">2020-01-06T03:27:23Z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