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E6A0C">
      <w:r>
        <w:drawing>
          <wp:inline distT="0" distB="0" distL="114300" distR="114300">
            <wp:extent cx="5267325" cy="3215005"/>
            <wp:effectExtent l="0" t="0" r="571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73040" cy="324548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063240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282190"/>
            <wp:effectExtent l="0" t="0" r="127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27635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DF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2026-07-16T09:08:30Z</dcterms:created>
  <dc:creator>Administrator</dc:creator>
  <cp:lastModifiedBy> 恩韵</cp:lastModifiedBy>
  <dcterms:modified xsi:type="dcterms:W3CDTF">2026-07-16T09:31:16Z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eyJoZGlkIjoiYmY3Y2I5ZTdmN2RkZGRjODQyNzYyMzhkMTBlM2E0NjUiLCJ1c2VySWQiOiIxMjQ2Nzk2MjUwIn0=</vt:lpwstr>
  </property>
  <property fmtid="{D5CDD505-2E9C-101B-9397-08002B2CF9AE}" pid="4" name="ICV">
    <vt:lpwstr>24CBAF801D9D47ADA841D7122D5EEBB0_12</vt:lpwstr>
  </property>
</Properties>
</file>