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8A80" w14:textId="77777777" w:rsidR="007736C2" w:rsidRDefault="007736C2" w:rsidP="007736C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原型界面</w:t>
      </w:r>
    </w:p>
    <w:p w14:paraId="225B240C" w14:textId="77777777" w:rsidR="007736C2" w:rsidRDefault="007736C2" w:rsidP="007736C2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图标</w:t>
      </w:r>
    </w:p>
    <w:p w14:paraId="1D82A825" w14:textId="6B65F8D3" w:rsidR="007736C2" w:rsidRDefault="007736C2" w:rsidP="007736C2">
      <w:pPr>
        <w:ind w:firstLineChars="1000" w:firstLine="210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43CB7A4" wp14:editId="12CD5C98">
            <wp:extent cx="2438400" cy="2438400"/>
            <wp:effectExtent l="0" t="0" r="0" b="0"/>
            <wp:docPr id="2130007526" name="图片 6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7526" name="图片 6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475E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我们的图标设计理念和我们当初选定的名称息息相关：“‘uNote’——一款属于你的首款校园内容分享记录软件”，基于这个名称和我们奉行的简约风格，我们设计了这样一款图标：</w:t>
      </w:r>
    </w:p>
    <w:p w14:paraId="1FB3B645" w14:textId="77777777" w:rsidR="007736C2" w:rsidRDefault="007736C2" w:rsidP="007736C2">
      <w:pPr>
        <w:ind w:firstLine="420"/>
        <w:rPr>
          <w:rFonts w:hint="eastAsia"/>
        </w:rPr>
      </w:pPr>
      <w:r>
        <w:rPr>
          <w:rFonts w:hint="eastAsia"/>
        </w:rPr>
        <w:t>uNote 的图标以一个黑色的弧形边框为底，形状类似于一个圆或者半圆。这个弧形边框给整个图标一个简洁而流畅的外观，同时也为内部的字母提供了一个醒目的背景，在边框内部，在图标的中心位置是‘you’的缩写‘u’和‘Note’的缩写‘n’的交织。</w:t>
      </w:r>
    </w:p>
    <w:p w14:paraId="4C6435BB" w14:textId="77777777" w:rsidR="007736C2" w:rsidRDefault="007736C2" w:rsidP="007736C2">
      <w:pPr>
        <w:ind w:firstLine="420"/>
        <w:rPr>
          <w:rFonts w:hint="eastAsia"/>
        </w:rPr>
      </w:pPr>
      <w:r>
        <w:rPr>
          <w:rFonts w:hint="eastAsia"/>
        </w:rPr>
        <w:t xml:space="preserve"> 'u' 字母代表着 "you" 的首字母，暗示了该软件是为用户量身定制的。它突出了软件的个人化和用户导向的特点。</w:t>
      </w:r>
    </w:p>
    <w:p w14:paraId="3B6E1768" w14:textId="77777777" w:rsidR="007736C2" w:rsidRDefault="007736C2" w:rsidP="007736C2">
      <w:pPr>
        <w:ind w:firstLine="420"/>
        <w:rPr>
          <w:rFonts w:hint="eastAsia"/>
        </w:rPr>
      </w:pPr>
      <w:r>
        <w:rPr>
          <w:rFonts w:hint="eastAsia"/>
        </w:rPr>
        <w:t>而关于'n' 字母，在 'u' 字母的下边，我们可以看到另一个黑色的 'n' 字母。这个 'n' 字母代表着 "Note" 的首字母，直接表示了软件的主要功能是与笔记和记录相关的，它强调了软件的用途和重要性。</w:t>
      </w:r>
    </w:p>
    <w:p w14:paraId="0984CDC5" w14:textId="77777777" w:rsidR="007736C2" w:rsidRDefault="007736C2" w:rsidP="007736C2">
      <w:pPr>
        <w:ind w:firstLine="420"/>
        <w:rPr>
          <w:rFonts w:hint="eastAsia"/>
        </w:rPr>
      </w:pPr>
      <w:r>
        <w:rPr>
          <w:rFonts w:hint="eastAsia"/>
        </w:rPr>
        <w:t>这些简单的元素组合明确了我们软件的内容和主旨，‘u’在上而‘n’在下也一定程度上表示我们的软件更在乎用户的需求，旨在让用户有更好的体验</w:t>
      </w:r>
    </w:p>
    <w:p w14:paraId="46D6C200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</w:r>
    </w:p>
    <w:p w14:paraId="37DD661F" w14:textId="77777777" w:rsidR="007736C2" w:rsidRDefault="007736C2" w:rsidP="007736C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主界面</w:t>
      </w:r>
    </w:p>
    <w:p w14:paraId="43A39139" w14:textId="3E9510DA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 xml:space="preserve">               </w:t>
      </w:r>
      <w:r>
        <w:rPr>
          <w:noProof/>
        </w:rPr>
        <w:drawing>
          <wp:inline distT="0" distB="0" distL="0" distR="0" wp14:anchorId="585E02CA" wp14:editId="77F64A80">
            <wp:extent cx="2956560" cy="6393180"/>
            <wp:effectExtent l="0" t="0" r="0" b="7620"/>
            <wp:docPr id="246077916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7916" name="图片 5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0900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我们沿用了‘小米便签’的主界面原型，这款界面可以显示记录的便签，有进入已编辑便签的入口、写便签的入口、主界面菜单的入口</w:t>
      </w:r>
    </w:p>
    <w:p w14:paraId="29F14847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如图所示，为具有五个便签的主界面，背景则更换为了城市，其中例如内容为‘323’的便签则处于置顶状态，1—（1）则为一个文件夹</w:t>
      </w:r>
    </w:p>
    <w:p w14:paraId="286E8843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点击右下角的三个点可以进入主界面菜单</w:t>
      </w:r>
    </w:p>
    <w:p w14:paraId="336E3C38" w14:textId="77777777" w:rsidR="007736C2" w:rsidRDefault="007736C2" w:rsidP="007736C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主界面菜单</w:t>
      </w:r>
    </w:p>
    <w:p w14:paraId="27090DEE" w14:textId="592EFBA8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 xml:space="preserve">                        </w:t>
      </w:r>
      <w:r>
        <w:rPr>
          <w:noProof/>
        </w:rPr>
        <w:drawing>
          <wp:inline distT="0" distB="0" distL="0" distR="0" wp14:anchorId="299DF519" wp14:editId="620AF391">
            <wp:extent cx="1684020" cy="4030980"/>
            <wp:effectExtent l="0" t="0" r="0" b="7620"/>
            <wp:docPr id="92038595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595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3848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在主界面点击界面右下角的三个点，即可弹出主界面菜单，在这里可以进行新建文件夹、导出文本、新建背景等诸多操作，设置的入口同样设计在菜单界面</w:t>
      </w:r>
    </w:p>
    <w:p w14:paraId="3643ED4F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新建文件夹：新建一个文件夹</w:t>
      </w:r>
    </w:p>
    <w:p w14:paraId="66F3D0A8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导出文本：将便签内容导出为文本</w:t>
      </w:r>
    </w:p>
    <w:p w14:paraId="32989885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同步：联网状态下使用，将云端和本地端的内容同步</w:t>
      </w:r>
    </w:p>
    <w:p w14:paraId="231FF7D7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设置：进行便签设置</w:t>
      </w:r>
    </w:p>
    <w:p w14:paraId="1C73BE90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搜索：搜索便签内容</w:t>
      </w:r>
    </w:p>
    <w:p w14:paraId="1F624A6B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背景：对背景进行设置，现在支持湖水、极光、湖水2、水果、城市等五个背景，后续可以根据需求增加</w:t>
      </w:r>
    </w:p>
    <w:p w14:paraId="18CDB5E1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</w:r>
    </w:p>
    <w:p w14:paraId="26C72566" w14:textId="77777777" w:rsidR="007736C2" w:rsidRDefault="007736C2" w:rsidP="007736C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便签内界面</w:t>
      </w:r>
    </w:p>
    <w:p w14:paraId="40F2776C" w14:textId="66F0C6DB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noProof/>
        </w:rPr>
        <w:drawing>
          <wp:inline distT="0" distB="0" distL="0" distR="0" wp14:anchorId="2BD08145" wp14:editId="132754E6">
            <wp:extent cx="3108960" cy="6477000"/>
            <wp:effectExtent l="0" t="0" r="0" b="0"/>
            <wp:docPr id="2133293616" name="图片 3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3616" name="图片 3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3B02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从主界面可以进入到便签内界面，在这里可以编辑用户需要的内容，可以显示便签最后更改的日期，可以进行听写和翻译的功能</w:t>
      </w:r>
    </w:p>
    <w:p w14:paraId="0BD08E3A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左上角为便签最后更改的日期</w:t>
      </w:r>
    </w:p>
    <w:p w14:paraId="5AECFA05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右上角的三个点可以进入便签内菜单界面</w:t>
      </w:r>
    </w:p>
    <w:p w14:paraId="50407F70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右上角的字符数可以实时统计便签内的字符数量</w:t>
      </w:r>
    </w:p>
    <w:p w14:paraId="5565BB8F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点击‘开始听写’可以将用户的语音输入转换为文字显示</w:t>
      </w:r>
    </w:p>
    <w:p w14:paraId="3AD94EEA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点击‘开始翻译’可以进行中英互译</w:t>
      </w:r>
    </w:p>
    <w:p w14:paraId="3DB54B6A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这里使用的输入软件为百度输入法</w:t>
      </w:r>
    </w:p>
    <w:p w14:paraId="6F1AE444" w14:textId="77777777" w:rsidR="007736C2" w:rsidRDefault="007736C2" w:rsidP="007736C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便签内菜单</w:t>
      </w:r>
    </w:p>
    <w:p w14:paraId="75B3FED5" w14:textId="1C0B3660" w:rsidR="007736C2" w:rsidRDefault="007736C2" w:rsidP="007736C2">
      <w:pPr>
        <w:ind w:firstLineChars="1400" w:firstLine="2940"/>
        <w:rPr>
          <w:rFonts w:hint="eastAsia"/>
        </w:rPr>
      </w:pPr>
      <w:r>
        <w:rPr>
          <w:noProof/>
        </w:rPr>
        <w:drawing>
          <wp:inline distT="0" distB="0" distL="0" distR="0" wp14:anchorId="78FC0EF4" wp14:editId="4097D676">
            <wp:extent cx="1600200" cy="4351020"/>
            <wp:effectExtent l="0" t="0" r="0" b="0"/>
            <wp:docPr id="259694440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4440" name="图片 2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5443495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在便签内，点击右上角的三个点可以进入便签内菜单，在这里我们可以对便签进行诸如置顶、删除、朗读的操作</w:t>
      </w:r>
    </w:p>
    <w:p w14:paraId="74A1EDB3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新建便签：新建一个便签，功能和主界面的新建便签类似</w:t>
      </w:r>
    </w:p>
    <w:p w14:paraId="0328E75D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删除：删除正在编辑的便签</w:t>
      </w:r>
    </w:p>
    <w:p w14:paraId="53408DA9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文字大小：对文字的大小进行修改</w:t>
      </w:r>
    </w:p>
    <w:p w14:paraId="6E87730C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进入清单模式：可以进入清单模式</w:t>
      </w:r>
    </w:p>
    <w:p w14:paraId="5D557E5B" w14:textId="6899F897" w:rsidR="007736C2" w:rsidRDefault="007736C2" w:rsidP="007736C2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     </w:t>
      </w:r>
      <w:r>
        <w:rPr>
          <w:noProof/>
        </w:rPr>
        <w:drawing>
          <wp:inline distT="0" distB="0" distL="0" distR="0" wp14:anchorId="78D68D24" wp14:editId="5C05E11D">
            <wp:extent cx="2926080" cy="6332220"/>
            <wp:effectExtent l="0" t="0" r="7620" b="0"/>
            <wp:docPr id="148160355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355" name="图片 1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5196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分享：可以将当前便签进行分享</w:t>
      </w:r>
    </w:p>
    <w:p w14:paraId="4C8FA9E1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发送到桌面：对当前便签创建一个桌面快捷方式</w:t>
      </w:r>
    </w:p>
    <w:p w14:paraId="3E74F408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提醒我：对当前便签添加提醒</w:t>
      </w:r>
    </w:p>
    <w:p w14:paraId="27C2A1D6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设置密码：设置当前便签的密码</w:t>
      </w:r>
    </w:p>
    <w:p w14:paraId="70C75ACB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删除密码：删除当前便签的密码</w:t>
      </w:r>
    </w:p>
    <w:p w14:paraId="2AF30599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朗读：对当前便签进行朗读</w:t>
      </w:r>
    </w:p>
    <w:p w14:paraId="482A8F21" w14:textId="77777777" w:rsidR="007736C2" w:rsidRDefault="007736C2" w:rsidP="007736C2">
      <w:pPr>
        <w:rPr>
          <w:rFonts w:hint="eastAsia"/>
        </w:rPr>
      </w:pPr>
      <w:r>
        <w:rPr>
          <w:rFonts w:hint="eastAsia"/>
        </w:rPr>
        <w:tab/>
        <w:t>置顶：对当前便签进行置顶</w:t>
      </w:r>
    </w:p>
    <w:p w14:paraId="4C85B0F5" w14:textId="77777777" w:rsidR="004620A6" w:rsidRDefault="004620A6"/>
    <w:sectPr w:rsidR="0046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4"/>
    <w:rsid w:val="003B355C"/>
    <w:rsid w:val="00405B63"/>
    <w:rsid w:val="004620A6"/>
    <w:rsid w:val="007736C2"/>
    <w:rsid w:val="00B107A0"/>
    <w:rsid w:val="00E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CCC8F-91BF-4706-838E-C17C6BAA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6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6C2"/>
    <w:pPr>
      <w:keepNext/>
      <w:keepLines/>
      <w:spacing w:line="240" w:lineRule="atLeast"/>
      <w:outlineLvl w:val="0"/>
    </w:pPr>
    <w:rPr>
      <w:rFonts w:eastAsia="宋体" w:cs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6C2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6C2"/>
    <w:rPr>
      <w:rFonts w:eastAsia="宋体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736C2"/>
    <w:rPr>
      <w:rFonts w:asciiTheme="majorHAnsi" w:eastAsia="宋体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file:///C:\Users\asus\Documents\Tencent%20Files\1091615771\Image\Group2\~%7b\NE\~%7bNEOB%7dGZ96D2X0YIN~@68O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2</cp:revision>
  <dcterms:created xsi:type="dcterms:W3CDTF">2023-12-09T15:45:00Z</dcterms:created>
  <dcterms:modified xsi:type="dcterms:W3CDTF">2023-12-09T15:45:00Z</dcterms:modified>
</cp:coreProperties>
</file>