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9A3D0" w14:textId="5334E7F1" w:rsidR="00383747" w:rsidRPr="00625936" w:rsidRDefault="00383747" w:rsidP="00383747">
      <w:pPr>
        <w:pStyle w:val="1"/>
      </w:pPr>
      <w:r w:rsidRPr="00625936">
        <w:rPr>
          <w:rFonts w:hint="eastAsia"/>
        </w:rPr>
        <w:t>6</w:t>
      </w:r>
      <w:r w:rsidRPr="00625936">
        <w:t>.</w:t>
      </w:r>
      <w:r w:rsidR="003E1823">
        <w:rPr>
          <w:rFonts w:hint="eastAsia"/>
        </w:rPr>
        <w:t>文本翻译</w:t>
      </w:r>
    </w:p>
    <w:p w14:paraId="29DE2F84" w14:textId="49CA77A9" w:rsidR="00383747" w:rsidRDefault="00383747" w:rsidP="00383747">
      <w:pPr>
        <w:pStyle w:val="2"/>
      </w:pPr>
      <w:r>
        <w:rPr>
          <w:rFonts w:hint="eastAsia"/>
        </w:rPr>
        <w:t>（</w:t>
      </w:r>
      <w:r>
        <w:t>1</w:t>
      </w:r>
      <w:r>
        <w:t>）用例规约</w:t>
      </w:r>
      <w:r>
        <w:rPr>
          <w:rFonts w:hint="eastAsia"/>
        </w:rPr>
        <w:t>与用例图</w:t>
      </w:r>
    </w:p>
    <w:p w14:paraId="0DD18E79" w14:textId="62ACFA89" w:rsidR="00383747" w:rsidRPr="00383747" w:rsidRDefault="00383747" w:rsidP="00383747">
      <w:pPr>
        <w:rPr>
          <w:rFonts w:hint="eastAsia"/>
        </w:rPr>
      </w:pPr>
      <w:r>
        <w:rPr>
          <w:rFonts w:hint="eastAsia"/>
        </w:rPr>
        <w:t>用例图：</w:t>
      </w:r>
    </w:p>
    <w:p w14:paraId="4BD1A355" w14:textId="3C04C32A" w:rsidR="00383747" w:rsidRDefault="00383747" w:rsidP="00383747">
      <w:r>
        <w:tab/>
      </w:r>
      <w:r>
        <w:rPr>
          <w:noProof/>
        </w:rPr>
        <w:drawing>
          <wp:inline distT="0" distB="0" distL="0" distR="0" wp14:anchorId="7870DF0E" wp14:editId="2978C8BE">
            <wp:extent cx="5274310" cy="1682115"/>
            <wp:effectExtent l="0" t="0" r="2540" b="0"/>
            <wp:docPr id="198598624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01EFD" w14:textId="77777777" w:rsidR="00383747" w:rsidRDefault="00383747" w:rsidP="00383747"/>
    <w:p w14:paraId="0EF0C0ED" w14:textId="7A45E291" w:rsidR="00383747" w:rsidRDefault="00383747" w:rsidP="00383747">
      <w:r>
        <w:rPr>
          <w:rFonts w:hint="eastAsia"/>
        </w:rPr>
        <w:t>用例规约图：</w:t>
      </w:r>
    </w:p>
    <w:p w14:paraId="5D554B8A" w14:textId="5CCBB314" w:rsidR="00383747" w:rsidRDefault="00383747" w:rsidP="00383747">
      <w:r>
        <w:rPr>
          <w:noProof/>
        </w:rPr>
        <w:drawing>
          <wp:inline distT="0" distB="0" distL="0" distR="0" wp14:anchorId="06995BEC" wp14:editId="2764988E">
            <wp:extent cx="5274310" cy="4371975"/>
            <wp:effectExtent l="0" t="0" r="2540" b="9525"/>
            <wp:docPr id="157332800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08302" w14:textId="77777777" w:rsidR="00383747" w:rsidRDefault="00383747" w:rsidP="00383747"/>
    <w:p w14:paraId="1D80DA23" w14:textId="77777777" w:rsidR="00383747" w:rsidRDefault="00383747" w:rsidP="00383747"/>
    <w:p w14:paraId="0B3C058C" w14:textId="77777777" w:rsidR="00383747" w:rsidRDefault="00383747" w:rsidP="00383747"/>
    <w:p w14:paraId="55C0D7F8" w14:textId="77777777" w:rsidR="00383747" w:rsidRDefault="00383747" w:rsidP="00383747"/>
    <w:p w14:paraId="078F4A5E" w14:textId="77777777" w:rsidR="00383747" w:rsidRPr="00625936" w:rsidRDefault="00383747" w:rsidP="00383747">
      <w:pPr>
        <w:rPr>
          <w:rFonts w:hint="eastAsia"/>
        </w:rPr>
      </w:pPr>
    </w:p>
    <w:p w14:paraId="4473DF8D" w14:textId="77777777" w:rsidR="00383747" w:rsidRDefault="00383747" w:rsidP="00383747">
      <w:pPr>
        <w:pStyle w:val="2"/>
      </w:pPr>
      <w:r>
        <w:rPr>
          <w:rFonts w:hint="eastAsia"/>
        </w:rPr>
        <w:lastRenderedPageBreak/>
        <w:t>（</w:t>
      </w:r>
      <w:r>
        <w:t>2</w:t>
      </w:r>
      <w:r>
        <w:t>）概念模型</w:t>
      </w:r>
    </w:p>
    <w:p w14:paraId="2C53FEBD" w14:textId="0D53B08F" w:rsidR="00383747" w:rsidRDefault="00383747" w:rsidP="00383747">
      <w:r>
        <w:tab/>
      </w:r>
      <w:r>
        <w:rPr>
          <w:noProof/>
        </w:rPr>
        <w:drawing>
          <wp:inline distT="0" distB="0" distL="0" distR="0" wp14:anchorId="0E1F6D10" wp14:editId="78ADDF8E">
            <wp:extent cx="5274310" cy="1272540"/>
            <wp:effectExtent l="0" t="0" r="2540" b="3810"/>
            <wp:docPr id="2141545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C8D83" w14:textId="77777777" w:rsidR="00383747" w:rsidRPr="00625936" w:rsidRDefault="00383747" w:rsidP="00383747"/>
    <w:p w14:paraId="2D605C52" w14:textId="77777777" w:rsidR="00383747" w:rsidRDefault="00383747" w:rsidP="00383747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）类图</w:t>
      </w:r>
    </w:p>
    <w:p w14:paraId="64C29073" w14:textId="20786E19" w:rsidR="00383747" w:rsidRDefault="00383747" w:rsidP="00383747">
      <w:r>
        <w:rPr>
          <w:noProof/>
        </w:rPr>
        <w:drawing>
          <wp:inline distT="0" distB="0" distL="0" distR="0" wp14:anchorId="018C7186" wp14:editId="1B4DC3C8">
            <wp:extent cx="5274310" cy="3885565"/>
            <wp:effectExtent l="0" t="0" r="2540" b="635"/>
            <wp:docPr id="2965038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F20AB" w14:textId="05F4E74F" w:rsidR="00383747" w:rsidRDefault="00383747" w:rsidP="00383747">
      <w:pPr>
        <w:ind w:firstLine="420"/>
      </w:pPr>
      <w:r>
        <w:rPr>
          <w:rFonts w:hint="eastAsia"/>
        </w:rPr>
        <w:t>从N</w:t>
      </w:r>
      <w:r>
        <w:t>oteEditActivity</w:t>
      </w:r>
      <w:r>
        <w:rPr>
          <w:rFonts w:hint="eastAsia"/>
        </w:rPr>
        <w:t>中调用出翻译的菜单，和翻译菜单的类型选项，再由NoteEditActivity获取文本内容，有ResourceParser负责交互，MD</w:t>
      </w:r>
      <w:r>
        <w:t>5</w:t>
      </w:r>
      <w:r>
        <w:rPr>
          <w:rFonts w:hint="eastAsia"/>
        </w:rPr>
        <w:t>Utis负责给文本内容加密，ResponBean负责包装文本内容，然后调用百度翻译的A</w:t>
      </w:r>
      <w:r>
        <w:t>PI</w:t>
      </w:r>
      <w:r>
        <w:rPr>
          <w:rFonts w:hint="eastAsia"/>
        </w:rPr>
        <w:t>接口，完成翻译最后取得文本内容，由NoteEditActivity显示在界面上。</w:t>
      </w:r>
    </w:p>
    <w:p w14:paraId="24E023D6" w14:textId="77777777" w:rsidR="00383747" w:rsidRDefault="00383747" w:rsidP="00383747">
      <w:pPr>
        <w:pStyle w:val="a7"/>
        <w:shd w:val="clear" w:color="auto" w:fill="FFFFFF"/>
        <w:rPr>
          <w:rFonts w:ascii="Segoe UI" w:hAnsi="Segoe UI" w:cs="Segoe UI"/>
          <w:color w:val="2E2E2E"/>
          <w:sz w:val="23"/>
          <w:szCs w:val="23"/>
        </w:rPr>
      </w:pPr>
      <w:r>
        <w:rPr>
          <w:rFonts w:ascii="Segoe UI" w:hAnsi="Segoe UI" w:cs="Segoe UI"/>
          <w:color w:val="2E2E2E"/>
          <w:sz w:val="23"/>
          <w:szCs w:val="23"/>
        </w:rPr>
        <w:t>登陆</w:t>
      </w:r>
      <w:hyperlink r:id="rId10" w:tgtFrame="_blank" w:history="1">
        <w:r>
          <w:rPr>
            <w:rStyle w:val="a8"/>
            <w:rFonts w:ascii="Segoe UI" w:hAnsi="Segoe UI" w:cs="Segoe UI"/>
            <w:color w:val="016ED0"/>
            <w:sz w:val="23"/>
            <w:szCs w:val="23"/>
          </w:rPr>
          <w:t>百度翻译开放平台</w:t>
        </w:r>
      </w:hyperlink>
      <w:r>
        <w:rPr>
          <w:rFonts w:ascii="Segoe UI" w:hAnsi="Segoe UI" w:cs="Segoe UI"/>
          <w:color w:val="2E2E2E"/>
          <w:sz w:val="23"/>
          <w:szCs w:val="23"/>
        </w:rPr>
        <w:t>，注册登陆百度账号，点击最上方</w:t>
      </w:r>
      <w:r>
        <w:rPr>
          <w:rFonts w:ascii="Segoe UI" w:hAnsi="Segoe UI" w:cs="Segoe UI"/>
          <w:color w:val="2E2E2E"/>
          <w:sz w:val="23"/>
          <w:szCs w:val="23"/>
        </w:rPr>
        <w:t>"</w:t>
      </w:r>
      <w:r>
        <w:rPr>
          <w:rFonts w:ascii="Segoe UI" w:hAnsi="Segoe UI" w:cs="Segoe UI"/>
          <w:color w:val="2E2E2E"/>
          <w:sz w:val="23"/>
          <w:szCs w:val="23"/>
        </w:rPr>
        <w:t>管理控制台</w:t>
      </w:r>
      <w:r>
        <w:rPr>
          <w:rFonts w:ascii="Segoe UI" w:hAnsi="Segoe UI" w:cs="Segoe UI"/>
          <w:color w:val="2E2E2E"/>
          <w:sz w:val="23"/>
          <w:szCs w:val="23"/>
        </w:rPr>
        <w:t>",</w:t>
      </w:r>
      <w:r>
        <w:rPr>
          <w:rFonts w:ascii="Segoe UI" w:hAnsi="Segoe UI" w:cs="Segoe UI"/>
          <w:color w:val="2E2E2E"/>
          <w:sz w:val="23"/>
          <w:szCs w:val="23"/>
        </w:rPr>
        <w:t>注册成为个人开发者。</w:t>
      </w:r>
    </w:p>
    <w:p w14:paraId="45CB92EC" w14:textId="28471884" w:rsidR="00383747" w:rsidRDefault="00383747" w:rsidP="00383747">
      <w:pPr>
        <w:pStyle w:val="a7"/>
        <w:shd w:val="clear" w:color="auto" w:fill="FFFFFF"/>
        <w:rPr>
          <w:rFonts w:ascii="Segoe UI" w:hAnsi="Segoe UI" w:cs="Segoe UI"/>
          <w:color w:val="2E2E2E"/>
          <w:sz w:val="23"/>
          <w:szCs w:val="23"/>
        </w:rPr>
      </w:pPr>
      <w:r>
        <w:rPr>
          <w:rFonts w:ascii="Segoe UI" w:hAnsi="Segoe UI" w:cs="Segoe UI"/>
          <w:noProof/>
          <w:color w:val="2E2E2E"/>
          <w:sz w:val="23"/>
          <w:szCs w:val="23"/>
        </w:rPr>
        <w:drawing>
          <wp:inline distT="0" distB="0" distL="0" distR="0" wp14:anchorId="47D3D6B1" wp14:editId="6C4D7173">
            <wp:extent cx="5274310" cy="233045"/>
            <wp:effectExtent l="0" t="0" r="2540" b="0"/>
            <wp:docPr id="109035408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03AD5" w14:textId="13A9F00C" w:rsidR="00383747" w:rsidRDefault="00383747" w:rsidP="00383747">
      <w:pPr>
        <w:pStyle w:val="a7"/>
        <w:shd w:val="clear" w:color="auto" w:fill="FFFFFF"/>
        <w:rPr>
          <w:rFonts w:ascii="Segoe UI" w:hAnsi="Segoe UI" w:cs="Segoe UI"/>
          <w:color w:val="2E2E2E"/>
          <w:sz w:val="23"/>
          <w:szCs w:val="23"/>
        </w:rPr>
      </w:pPr>
      <w:r>
        <w:rPr>
          <w:rFonts w:ascii="Segoe UI" w:hAnsi="Segoe UI" w:cs="Segoe UI"/>
          <w:color w:val="2E2E2E"/>
          <w:sz w:val="23"/>
          <w:szCs w:val="23"/>
        </w:rPr>
        <w:t>点击获取通用翻译功能，实名认证获得</w:t>
      </w:r>
      <w:r>
        <w:rPr>
          <w:rFonts w:ascii="Segoe UI" w:hAnsi="Segoe UI" w:cs="Segoe UI"/>
          <w:color w:val="2E2E2E"/>
          <w:sz w:val="23"/>
          <w:szCs w:val="23"/>
        </w:rPr>
        <w:t>APPID</w:t>
      </w:r>
      <w:r>
        <w:rPr>
          <w:rFonts w:ascii="Segoe UI" w:hAnsi="Segoe UI" w:cs="Segoe UI"/>
          <w:color w:val="2E2E2E"/>
          <w:sz w:val="23"/>
          <w:szCs w:val="23"/>
        </w:rPr>
        <w:t>。</w:t>
      </w:r>
      <w:r>
        <w:rPr>
          <w:rFonts w:ascii="Segoe UI" w:hAnsi="Segoe UI" w:cs="Segoe UI" w:hint="eastAsia"/>
          <w:color w:val="2E2E2E"/>
          <w:sz w:val="23"/>
          <w:szCs w:val="23"/>
        </w:rPr>
        <w:t>就</w:t>
      </w:r>
      <w:r>
        <w:rPr>
          <w:rFonts w:ascii="Segoe UI" w:hAnsi="Segoe UI" w:cs="Segoe UI"/>
          <w:color w:val="2E2E2E"/>
          <w:sz w:val="23"/>
          <w:szCs w:val="23"/>
        </w:rPr>
        <w:t>已经可以使用百度翻译做开发了</w:t>
      </w:r>
    </w:p>
    <w:p w14:paraId="6B1A7EDB" w14:textId="7A73A347" w:rsidR="00383747" w:rsidRPr="00383747" w:rsidRDefault="00383747" w:rsidP="00383747">
      <w:pPr>
        <w:ind w:firstLine="420"/>
        <w:rPr>
          <w:rFonts w:hint="eastAsia"/>
        </w:rPr>
      </w:pPr>
    </w:p>
    <w:p w14:paraId="7B6512C4" w14:textId="77777777" w:rsidR="00383747" w:rsidRDefault="00383747" w:rsidP="00383747">
      <w:pPr>
        <w:pStyle w:val="2"/>
      </w:pPr>
      <w:r>
        <w:t>（</w:t>
      </w:r>
      <w:r>
        <w:t>4</w:t>
      </w:r>
      <w:r>
        <w:t>）活动图</w:t>
      </w:r>
    </w:p>
    <w:p w14:paraId="6F8DD074" w14:textId="304835FB" w:rsidR="00383747" w:rsidRPr="00625936" w:rsidRDefault="00C717A8" w:rsidP="00383747">
      <w:r>
        <w:rPr>
          <w:noProof/>
        </w:rPr>
        <w:drawing>
          <wp:inline distT="0" distB="0" distL="0" distR="0" wp14:anchorId="10A12505" wp14:editId="48148306">
            <wp:extent cx="4527550" cy="6089650"/>
            <wp:effectExtent l="0" t="0" r="6350" b="6350"/>
            <wp:docPr id="4370959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608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2D7AB" w14:textId="77777777" w:rsidR="00383747" w:rsidRDefault="00383747" w:rsidP="00383747">
      <w:pPr>
        <w:pStyle w:val="2"/>
      </w:pPr>
      <w:r>
        <w:rPr>
          <w:rFonts w:hint="eastAsia"/>
        </w:rPr>
        <w:t>（</w:t>
      </w:r>
      <w:r>
        <w:t>5</w:t>
      </w:r>
      <w:r>
        <w:t>）时序图和通信图</w:t>
      </w:r>
    </w:p>
    <w:p w14:paraId="6C9899C1" w14:textId="77777777" w:rsidR="00383747" w:rsidRDefault="00383747" w:rsidP="00383747">
      <w:r>
        <w:rPr>
          <w:rFonts w:hint="eastAsia"/>
        </w:rPr>
        <w:t>时序图：</w:t>
      </w:r>
    </w:p>
    <w:p w14:paraId="354F6AC3" w14:textId="77777777" w:rsidR="00383747" w:rsidRPr="007276C7" w:rsidRDefault="00383747" w:rsidP="00383747"/>
    <w:p w14:paraId="42BF992D" w14:textId="0392CF39" w:rsidR="00383747" w:rsidRDefault="00C717A8" w:rsidP="00383747">
      <w:r>
        <w:rPr>
          <w:noProof/>
        </w:rPr>
        <w:lastRenderedPageBreak/>
        <w:drawing>
          <wp:inline distT="0" distB="0" distL="0" distR="0" wp14:anchorId="0A229DDF" wp14:editId="1EB79318">
            <wp:extent cx="5270500" cy="4445000"/>
            <wp:effectExtent l="0" t="0" r="6350" b="0"/>
            <wp:docPr id="200106430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4211F" w14:textId="77777777" w:rsidR="00383747" w:rsidRDefault="00383747" w:rsidP="00383747">
      <w:r>
        <w:rPr>
          <w:rFonts w:hint="eastAsia"/>
        </w:rPr>
        <w:t>通信图：</w:t>
      </w:r>
    </w:p>
    <w:p w14:paraId="463E3E83" w14:textId="77777777" w:rsidR="00C717A8" w:rsidRDefault="00C717A8" w:rsidP="00383747">
      <w:pPr>
        <w:rPr>
          <w:rFonts w:hint="eastAsia"/>
        </w:rPr>
      </w:pPr>
    </w:p>
    <w:p w14:paraId="5B5790EE" w14:textId="59281C6C" w:rsidR="00383747" w:rsidRPr="00625936" w:rsidRDefault="00C717A8" w:rsidP="00383747">
      <w:r>
        <w:rPr>
          <w:noProof/>
        </w:rPr>
        <w:drawing>
          <wp:inline distT="0" distB="0" distL="0" distR="0" wp14:anchorId="2B26514E" wp14:editId="24EDFDA3">
            <wp:extent cx="4584700" cy="3441700"/>
            <wp:effectExtent l="0" t="0" r="6350" b="6350"/>
            <wp:docPr id="110005217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FDF2A" w14:textId="77777777" w:rsidR="00383747" w:rsidRDefault="00383747" w:rsidP="00383747">
      <w:pPr>
        <w:pStyle w:val="2"/>
      </w:pPr>
      <w:r>
        <w:rPr>
          <w:rFonts w:hint="eastAsia"/>
        </w:rPr>
        <w:lastRenderedPageBreak/>
        <w:t>（</w:t>
      </w:r>
      <w:r>
        <w:t>6</w:t>
      </w:r>
      <w:r>
        <w:t>）</w:t>
      </w:r>
      <w:r>
        <w:t>VOPC</w:t>
      </w:r>
      <w:r>
        <w:t>类图</w:t>
      </w:r>
    </w:p>
    <w:p w14:paraId="7E012CE4" w14:textId="0ABA7883" w:rsidR="00383747" w:rsidRPr="00625936" w:rsidRDefault="003E1823" w:rsidP="00383747">
      <w:r>
        <w:rPr>
          <w:noProof/>
        </w:rPr>
        <w:drawing>
          <wp:inline distT="0" distB="0" distL="0" distR="0" wp14:anchorId="62E4CCCB" wp14:editId="2542B22F">
            <wp:extent cx="5274310" cy="1461135"/>
            <wp:effectExtent l="0" t="0" r="2540" b="5715"/>
            <wp:docPr id="7234255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52722" w14:textId="77777777" w:rsidR="001D6673" w:rsidRDefault="001D6673">
      <w:pPr>
        <w:rPr>
          <w:rFonts w:hint="eastAsia"/>
        </w:rPr>
      </w:pPr>
    </w:p>
    <w:sectPr w:rsidR="001D6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70C32" w14:textId="77777777" w:rsidR="00791241" w:rsidRDefault="00791241" w:rsidP="001D6673">
      <w:r>
        <w:separator/>
      </w:r>
    </w:p>
  </w:endnote>
  <w:endnote w:type="continuationSeparator" w:id="0">
    <w:p w14:paraId="37CADFDD" w14:textId="77777777" w:rsidR="00791241" w:rsidRDefault="00791241" w:rsidP="001D6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F8228" w14:textId="77777777" w:rsidR="00791241" w:rsidRDefault="00791241" w:rsidP="001D6673">
      <w:r>
        <w:separator/>
      </w:r>
    </w:p>
  </w:footnote>
  <w:footnote w:type="continuationSeparator" w:id="0">
    <w:p w14:paraId="70487F8F" w14:textId="77777777" w:rsidR="00791241" w:rsidRDefault="00791241" w:rsidP="001D66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CF"/>
    <w:rsid w:val="001D6673"/>
    <w:rsid w:val="00383747"/>
    <w:rsid w:val="003E1823"/>
    <w:rsid w:val="00791241"/>
    <w:rsid w:val="009E6DCF"/>
    <w:rsid w:val="00C7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E1BAA"/>
  <w15:chartTrackingRefBased/>
  <w15:docId w15:val="{20842D9D-BC9B-49F9-A136-D0CF8E779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747"/>
    <w:pPr>
      <w:widowControl w:val="0"/>
      <w:jc w:val="both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83747"/>
    <w:pPr>
      <w:keepNext/>
      <w:keepLines/>
      <w:spacing w:line="240" w:lineRule="atLeast"/>
      <w:outlineLvl w:val="0"/>
    </w:pPr>
    <w:rPr>
      <w:rFonts w:eastAsia="宋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3747"/>
    <w:pPr>
      <w:keepNext/>
      <w:keepLines/>
      <w:spacing w:line="120" w:lineRule="atLeast"/>
      <w:outlineLvl w:val="1"/>
    </w:pPr>
    <w:rPr>
      <w:rFonts w:asciiTheme="majorHAnsi" w:eastAsia="宋体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6673"/>
    <w:pPr>
      <w:tabs>
        <w:tab w:val="center" w:pos="4153"/>
        <w:tab w:val="right" w:pos="8306"/>
      </w:tabs>
      <w:snapToGrid w:val="0"/>
      <w:jc w:val="center"/>
    </w:pPr>
    <w:rPr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1D66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6673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1D667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83747"/>
    <w:rPr>
      <w:rFonts w:eastAsia="宋体"/>
      <w:b/>
      <w:bCs/>
      <w:kern w:val="44"/>
      <w:sz w:val="28"/>
      <w:szCs w:val="44"/>
      <w14:ligatures w14:val="none"/>
    </w:rPr>
  </w:style>
  <w:style w:type="character" w:customStyle="1" w:styleId="20">
    <w:name w:val="标题 2 字符"/>
    <w:basedOn w:val="a0"/>
    <w:link w:val="2"/>
    <w:uiPriority w:val="9"/>
    <w:rsid w:val="00383747"/>
    <w:rPr>
      <w:rFonts w:asciiTheme="majorHAnsi" w:eastAsia="宋体" w:hAnsiTheme="majorHAnsi" w:cstheme="majorBidi"/>
      <w:b/>
      <w:bCs/>
      <w:szCs w:val="32"/>
      <w14:ligatures w14:val="none"/>
    </w:rPr>
  </w:style>
  <w:style w:type="paragraph" w:styleId="a7">
    <w:name w:val="Normal (Web)"/>
    <w:basedOn w:val="a"/>
    <w:uiPriority w:val="99"/>
    <w:semiHidden/>
    <w:unhideWhenUsed/>
    <w:rsid w:val="003837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383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2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hyperlink" Target="https://fanyi-api.baidu.com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guoxu Ling</dc:creator>
  <cp:keywords/>
  <dc:description/>
  <cp:lastModifiedBy>guoxu Ling</cp:lastModifiedBy>
  <cp:revision>3</cp:revision>
  <dcterms:created xsi:type="dcterms:W3CDTF">2023-11-24T17:01:00Z</dcterms:created>
  <dcterms:modified xsi:type="dcterms:W3CDTF">2023-11-25T03:09:00Z</dcterms:modified>
</cp:coreProperties>
</file>