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a3"/>
        <w:snapToGrid w:val="0"/>
        <w:spacing w:after="0"/>
        <w:ind w:left="420"/>
        <w:jc w:val="center"/>
        <w:rPr>
          <w:rFonts w:asciiTheme="minorEastAsia" w:eastAsiaTheme="minorEastAsia" w:hAnsiTheme="minorEastAsia" w:cstheme="minorBidi"/>
          <w:b/>
          <w:kern w:val="2"/>
          <w:sz w:val="21"/>
          <w:szCs w:val="21"/>
        </w:rPr>
      </w:pPr>
    </w:p>
    <w:p>
      <w:pPr>
        <w:pStyle w:val="a3"/>
        <w:snapToGrid w:val="0"/>
        <w:spacing w:after="0"/>
        <w:ind w:left="420"/>
        <w:jc w:val="center"/>
        <w:rPr>
          <w:rFonts w:asciiTheme="minorEastAsia" w:eastAsiaTheme="minorEastAsia" w:hAnsiTheme="minorEastAsia" w:cstheme="minorBidi"/>
          <w:b/>
          <w:kern w:val="2"/>
          <w:sz w:val="30"/>
          <w:szCs w:val="30"/>
        </w:rPr>
      </w:pPr>
      <w:r>
        <w:rPr>
          <w:rFonts w:asciiTheme="minorEastAsia" w:eastAsiaTheme="minorEastAsia" w:hAnsiTheme="minorEastAsia" w:cstheme="minorBidi" w:hint="eastAsia"/>
          <w:b/>
          <w:kern w:val="2"/>
          <w:sz w:val="30"/>
          <w:szCs w:val="30"/>
        </w:rPr>
        <w:t>活动回顾（1）4月26日</w:t>
      </w:r>
    </w:p>
    <w:p>
      <w:pPr>
        <w:pStyle w:val="a3"/>
        <w:snapToGrid w:val="0"/>
        <w:spacing w:after="0"/>
        <w:ind w:left="420"/>
        <w:jc w:val="center"/>
        <w:rPr>
          <w:rFonts w:asciiTheme="minorEastAsia" w:eastAsiaTheme="minorEastAsia" w:hAnsiTheme="minorEastAsia" w:cstheme="minorBidi"/>
          <w:b/>
          <w:kern w:val="2"/>
          <w:sz w:val="30"/>
          <w:szCs w:val="30"/>
        </w:rPr>
      </w:pPr>
      <w:r>
        <w:rPr>
          <w:rFonts w:asciiTheme="minorEastAsia" w:eastAsiaTheme="minorEastAsia" w:hAnsiTheme="minorEastAsia" w:cstheme="minorBidi"/>
          <w:b/>
          <w:kern w:val="2"/>
          <w:sz w:val="30"/>
          <w:szCs w:val="30"/>
        </w:rPr>
        <w:t>拥抱数字未来——</w:t>
      </w:r>
      <w:r>
        <w:rPr>
          <w:rFonts w:asciiTheme="minorEastAsia" w:eastAsiaTheme="minorEastAsia" w:hAnsiTheme="minorEastAsia" w:cstheme="minorBidi" w:hint="eastAsia"/>
          <w:b/>
          <w:kern w:val="2"/>
          <w:sz w:val="30"/>
          <w:szCs w:val="30"/>
        </w:rPr>
        <w:t>洞见</w:t>
      </w:r>
      <w:r>
        <w:rPr>
          <w:rFonts w:asciiTheme="minorEastAsia" w:eastAsiaTheme="minorEastAsia" w:hAnsiTheme="minorEastAsia" w:cstheme="minorBidi"/>
          <w:b/>
          <w:kern w:val="2"/>
          <w:sz w:val="30"/>
          <w:szCs w:val="30"/>
        </w:rPr>
        <w:t>区块链颠覆</w:t>
      </w:r>
      <w:r>
        <w:rPr>
          <w:rFonts w:asciiTheme="minorEastAsia" w:eastAsiaTheme="minorEastAsia" w:hAnsiTheme="minorEastAsia" w:cstheme="minorBidi" w:hint="eastAsia"/>
          <w:b/>
          <w:kern w:val="2"/>
          <w:sz w:val="30"/>
          <w:szCs w:val="30"/>
        </w:rPr>
        <w:t>性</w:t>
      </w:r>
      <w:r>
        <w:rPr>
          <w:rFonts w:asciiTheme="minorEastAsia" w:eastAsiaTheme="minorEastAsia" w:hAnsiTheme="minorEastAsia" w:cstheme="minorBidi"/>
          <w:b/>
          <w:kern w:val="2"/>
          <w:sz w:val="30"/>
          <w:szCs w:val="30"/>
        </w:rPr>
        <w:t>价值</w:t>
      </w:r>
      <w:r>
        <w:rPr>
          <w:rFonts w:asciiTheme="minorEastAsia" w:eastAsiaTheme="minorEastAsia" w:hAnsiTheme="minorEastAsia" w:cstheme="minorBidi" w:hint="eastAsia"/>
          <w:b/>
          <w:kern w:val="2"/>
          <w:sz w:val="30"/>
          <w:szCs w:val="30"/>
        </w:rPr>
        <w:t xml:space="preserve">  </w:t>
      </w:r>
    </w:p>
    <w:p>
      <w:pPr>
        <w:pStyle w:val="a3"/>
        <w:snapToGrid w:val="0"/>
        <w:spacing w:after="0"/>
        <w:ind w:left="420"/>
        <w:jc w:val="center"/>
        <w:rPr>
          <w:rFonts w:asciiTheme="minorEastAsia" w:eastAsiaTheme="minorEastAsia" w:hAnsiTheme="minorEastAsia" w:cstheme="minorBidi"/>
          <w:b/>
          <w:kern w:val="2"/>
          <w:sz w:val="30"/>
          <w:szCs w:val="30"/>
        </w:rPr>
      </w:pPr>
    </w:p>
    <w:p>
      <w:pPr>
        <w:pStyle w:val="a5"/>
        <w:ind w:firstLineChars="0" w:firstLine="0"/>
        <w:rPr>
          <w:rFonts w:asciiTheme="minorEastAsia" w:hAnsiTheme="minorEastAsia" w:hint="eastAsia"/>
          <w:b/>
          <w:szCs w:val="21"/>
        </w:rPr>
      </w:pPr>
    </w:p>
    <w:p>
      <w:pPr>
        <w:pStyle w:val="a5"/>
        <w:ind w:firstLineChars="0" w:firstLine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地点：</w:t>
      </w:r>
      <w:r>
        <w:rPr>
          <w:rFonts w:asciiTheme="minorEastAsia" w:hAnsiTheme="minorEastAsia" w:hint="eastAsia"/>
          <w:szCs w:val="21"/>
        </w:rPr>
        <w:t>WeWork</w:t>
      </w:r>
      <w:r>
        <w:rPr>
          <w:rFonts w:asciiTheme="minorEastAsia" w:hAnsiTheme="minorEastAsia"/>
          <w:szCs w:val="21"/>
        </w:rPr>
        <w:t>上海国金中心</w:t>
      </w:r>
    </w:p>
    <w:p>
      <w:pPr>
        <w:rPr>
          <w:rFonts w:asciiTheme="minorEastAsia" w:hAnsiTheme="minorEastAsia" w:hint="eastAsia"/>
          <w:szCs w:val="21"/>
        </w:rPr>
      </w:pPr>
    </w:p>
    <w:p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9：30, 我们今天的活动正式开始。</w:t>
      </w:r>
    </w:p>
    <w:p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pict>
          <v:shape id="_x0000_i1025" type="#_x0000_t75" style="width:414.55pt;height:311pt">
            <v:imagedata r:id="rId7" o:title="微信图片_20180426100009"/>
          </v:shape>
        </w:pict>
      </w:r>
    </w:p>
    <w:p>
      <w:pPr>
        <w:rPr>
          <w:rFonts w:asciiTheme="minorEastAsia" w:hAnsiTheme="minorEastAsia" w:hint="eastAsia"/>
          <w:szCs w:val="21"/>
        </w:rPr>
      </w:pPr>
    </w:p>
    <w:p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在简短介绍了人大人科创之后，来自硅谷的区块链、移动应用和通信领域专家Suruchi Gupta为大家带来了第一场分享：《区块链发展现状和落地应用概况》。Suruchi女士是</w:t>
      </w:r>
      <w:r>
        <w:rPr>
          <w:rFonts w:asciiTheme="minorEastAsia" w:hAnsiTheme="minorEastAsia"/>
          <w:szCs w:val="21"/>
        </w:rPr>
        <w:t>Founders Space创业导师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连续成功创业者。</w:t>
      </w:r>
      <w:r>
        <w:rPr>
          <w:rFonts w:asciiTheme="minorEastAsia" w:hAnsiTheme="minorEastAsia" w:hint="eastAsia"/>
          <w:szCs w:val="21"/>
        </w:rPr>
        <w:t>Wificoin、 ShareG的创始人，也</w:t>
      </w:r>
      <w:r>
        <w:rPr>
          <w:rFonts w:asciiTheme="minorEastAsia" w:hAnsiTheme="minorEastAsia"/>
          <w:szCs w:val="21"/>
        </w:rPr>
        <w:t>是硅谷Juniper Networks</w:t>
      </w:r>
      <w:r>
        <w:rPr>
          <w:rFonts w:asciiTheme="minorEastAsia" w:hAnsiTheme="minorEastAsia" w:hint="eastAsia"/>
          <w:szCs w:val="21"/>
        </w:rPr>
        <w:t>早期</w:t>
      </w:r>
      <w:r>
        <w:rPr>
          <w:rFonts w:asciiTheme="minorEastAsia" w:hAnsiTheme="minorEastAsia"/>
          <w:szCs w:val="21"/>
        </w:rPr>
        <w:t>的软件开发人员和技术带头人。</w:t>
      </w:r>
      <w:r>
        <w:rPr>
          <w:rFonts w:asciiTheme="minorEastAsia" w:hAnsiTheme="minorEastAsia" w:hint="eastAsia"/>
          <w:szCs w:val="21"/>
        </w:rPr>
        <w:t>她拥有丰富的电信、消费软件和区块链经验，作为创始人和CEO，Suruchi拥有从新产品开发到市场化的第一手经验。</w:t>
      </w:r>
    </w:p>
    <w:p>
      <w:pPr>
        <w:rPr>
          <w:rFonts w:asciiTheme="minorEastAsia" w:hAnsiTheme="minorEastAsia" w:hint="eastAsia"/>
          <w:szCs w:val="21"/>
        </w:rPr>
      </w:pPr>
    </w:p>
    <w:p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Suruchi介绍了一个发生在她身上的实际案例：因为某个众包平台的失误，导致她无法向她在海外的工作伙伴支付报酬，给双方造成了很大的困扰——而基于区块链的支付方案，则恰好可以解决这些问题：更快，更安全，成本也更低。</w:t>
      </w:r>
    </w:p>
    <w:p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pict>
          <v:shape id="_x0000_i1026" type="#_x0000_t75" style="width:414.55pt;height:311pt">
            <v:imagedata r:id="rId8" o:title="微信图片_20180426105559"/>
          </v:shape>
        </w:pict>
      </w:r>
    </w:p>
    <w:p>
      <w:pPr>
        <w:rPr>
          <w:rFonts w:asciiTheme="minorEastAsia" w:hAnsiTheme="minorEastAsia" w:hint="eastAsia"/>
          <w:szCs w:val="21"/>
        </w:rPr>
      </w:pPr>
    </w:p>
    <w:p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同时，她还回答了一个大家特别关心的问题：如何判断区块链是否、以及如何适用于某个传统行业？</w:t>
      </w:r>
    </w:p>
    <w:p>
      <w:pPr>
        <w:rPr>
          <w:rFonts w:asciiTheme="minorEastAsia" w:hAnsiTheme="minorEastAsia"/>
          <w:szCs w:val="21"/>
        </w:rPr>
      </w:pPr>
    </w:p>
    <w:p>
      <w:pPr>
        <w:snapToGrid w:val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分享结束后，观众提出几个问题，与Suruchi踊跃互动。</w:t>
      </w:r>
    </w:p>
    <w:p>
      <w:pPr>
        <w:snapToGrid w:val="0"/>
        <w:rPr>
          <w:rFonts w:asciiTheme="minorEastAsia" w:hAnsiTheme="minorEastAsia" w:hint="eastAsia"/>
          <w:szCs w:val="21"/>
        </w:rPr>
      </w:pPr>
    </w:p>
    <w:p>
      <w:pPr>
        <w:snapToGrid w:val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第二位分享导师，是起点资本创始合伙人，中科院计算所上海分所所长孔华威。他从2013年底关注比特币和区块链技术，著有“数字货币的崎岖演进”，并早期参与投资Scry.info,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Ruff,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INT,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smartmesh,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DBC等区块链项目。</w:t>
      </w:r>
    </w:p>
    <w:p>
      <w:pPr>
        <w:snapToGrid w:val="0"/>
        <w:rPr>
          <w:rFonts w:asciiTheme="minorEastAsia" w:hAnsiTheme="minorEastAsia" w:hint="eastAsia"/>
          <w:szCs w:val="21"/>
        </w:rPr>
      </w:pPr>
    </w:p>
    <w:p>
      <w:pPr>
        <w:snapToGrid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孔老师结合了近期前沿技术的演化趋势，以及最近中兴事件带来的公众对芯片行业的关注，分析了区块链、比特币、计算资源、投资和财富的本质价值等等热点话题。</w:t>
      </w:r>
    </w:p>
    <w:p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pict>
          <v:shape id="_x0000_i1027" type="#_x0000_t75" style="width:414.55pt;height:311pt">
            <v:imagedata r:id="rId9" o:title="微信图片_20180426110431"/>
          </v:shape>
        </w:pict>
      </w:r>
    </w:p>
    <w:p>
      <w:pPr>
        <w:rPr>
          <w:rFonts w:asciiTheme="minorEastAsia" w:hAnsiTheme="minorEastAsia" w:hint="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pStyle w:val="a5"/>
        <w:ind w:firstLineChars="0" w:firstLine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部分出席嘉宾：</w:t>
      </w:r>
    </w:p>
    <w:p>
      <w:pPr>
        <w:pStyle w:val="a5"/>
        <w:ind w:leftChars="202" w:left="42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马思远 晨昶投资创始人</w:t>
      </w:r>
    </w:p>
    <w:p>
      <w:pPr>
        <w:pStyle w:val="a5"/>
        <w:ind w:leftChars="202" w:left="42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周朝明 九盈投资</w:t>
      </w:r>
    </w:p>
    <w:p>
      <w:pPr>
        <w:pStyle w:val="a5"/>
        <w:ind w:leftChars="202" w:left="42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于宏伟 弘毅投资投资总监</w:t>
      </w:r>
    </w:p>
    <w:p>
      <w:pPr>
        <w:pStyle w:val="a5"/>
        <w:ind w:leftChars="202" w:left="42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周华 显生宙创始人</w:t>
      </w:r>
    </w:p>
    <w:p>
      <w:pPr>
        <w:pStyle w:val="a5"/>
        <w:ind w:leftChars="202" w:left="42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徐杰 立元创投合伙人</w:t>
      </w:r>
    </w:p>
    <w:p>
      <w:pPr>
        <w:pStyle w:val="a5"/>
        <w:ind w:leftChars="202" w:left="42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陈瑜 创智空间基金负责人</w:t>
      </w:r>
    </w:p>
    <w:p>
      <w:pPr>
        <w:pStyle w:val="a5"/>
        <w:ind w:leftChars="202" w:left="42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王常青</w:t>
      </w:r>
      <w:r>
        <w:rPr>
          <w:rFonts w:asciiTheme="minorEastAsia" w:hAnsiTheme="minorEastAsia" w:hint="eastAsia"/>
          <w:szCs w:val="21"/>
        </w:rPr>
        <w:tab/>
      </w:r>
    </w:p>
    <w:p>
      <w:pPr>
        <w:pStyle w:val="a5"/>
        <w:ind w:leftChars="202" w:left="42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Chin Yao AboutU项目创始人/CEO</w:t>
      </w:r>
      <w:bookmarkStart w:id="0" w:name="_GoBack"/>
      <w:bookmarkEnd w:id="0"/>
    </w:p>
    <w:p>
      <w:pPr>
        <w:pStyle w:val="a5"/>
        <w:ind w:leftChars="202" w:left="42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蔡海珠 起点投资总监</w:t>
      </w:r>
    </w:p>
    <w:p>
      <w:pPr>
        <w:pStyle w:val="a5"/>
        <w:ind w:leftChars="202" w:left="42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蔡瑞 起点投资经理</w:t>
      </w:r>
    </w:p>
    <w:p>
      <w:pPr>
        <w:pStyle w:val="a5"/>
        <w:ind w:leftChars="202" w:left="42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张彬 创丰合伙人</w:t>
      </w:r>
    </w:p>
    <w:p>
      <w:pPr>
        <w:pStyle w:val="a5"/>
        <w:ind w:leftChars="202" w:left="42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蔡顺利 融骜基金投资经理</w:t>
      </w:r>
    </w:p>
    <w:p>
      <w:pPr>
        <w:pStyle w:val="a5"/>
        <w:ind w:leftChars="202" w:left="42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蔡伟玲 德汇租赁高级项目经理</w:t>
      </w:r>
    </w:p>
    <w:p>
      <w:pPr>
        <w:pStyle w:val="a5"/>
        <w:ind w:leftChars="202" w:left="42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高翔 君璞投资合伙人</w:t>
      </w:r>
    </w:p>
    <w:p>
      <w:pPr>
        <w:pStyle w:val="a5"/>
        <w:ind w:leftChars="202" w:left="42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于崇洋 北京盈科上海事务所</w:t>
      </w:r>
    </w:p>
    <w:p>
      <w:pPr>
        <w:pStyle w:val="a5"/>
        <w:ind w:left="360" w:firstLineChars="0" w:firstLine="0"/>
        <w:rPr>
          <w:rFonts w:asciiTheme="minorEastAsia" w:hAnsiTheme="minorEastAsia"/>
          <w:szCs w:val="21"/>
        </w:rPr>
      </w:pPr>
    </w:p>
    <w:p>
      <w:pPr>
        <w:pStyle w:val="1"/>
        <w:jc w:val="center"/>
        <w:rPr>
          <w:rFonts w:asciiTheme="minorEastAsia" w:hAnsiTheme="minorEastAsia"/>
          <w:b w:val="0"/>
          <w:color w:val="FF0000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lastRenderedPageBreak/>
        <w:t>明天，精彩活动继续！</w:t>
      </w:r>
    </w:p>
    <w:p>
      <w:pPr>
        <w:pStyle w:val="a5"/>
        <w:ind w:left="360" w:firstLineChars="0" w:firstLine="0"/>
        <w:rPr>
          <w:rFonts w:asciiTheme="minorEastAsia" w:hAnsiTheme="minorEastAsia"/>
          <w:szCs w:val="21"/>
        </w:rPr>
      </w:pPr>
    </w:p>
    <w:tbl>
      <w:tblPr>
        <w:tblW w:w="8804" w:type="dxa"/>
        <w:tblInd w:w="93" w:type="dxa"/>
        <w:tblLook w:val="04A0"/>
      </w:tblPr>
      <w:tblGrid>
        <w:gridCol w:w="1306"/>
        <w:gridCol w:w="1587"/>
        <w:gridCol w:w="3501"/>
        <w:gridCol w:w="2410"/>
      </w:tblGrid>
      <w:tr>
        <w:trPr>
          <w:trHeight w:val="428"/>
        </w:trPr>
        <w:tc>
          <w:tcPr>
            <w:tcW w:w="8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31849B"/>
            <w:noWrap/>
            <w:vAlign w:val="center"/>
            <w:hideMark/>
          </w:tcPr>
          <w:p>
            <w:pPr>
              <w:widowControl/>
              <w:jc w:val="center"/>
              <w:rPr>
                <w:rFonts w:asciiTheme="minorEastAsia" w:hAnsiTheme="minorEastAsia" w:cs="宋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FFFFFF"/>
                <w:kern w:val="0"/>
                <w:sz w:val="18"/>
                <w:szCs w:val="18"/>
              </w:rPr>
              <w:t xml:space="preserve">4/27 精彩活动日程 </w:t>
            </w:r>
          </w:p>
        </w:tc>
      </w:tr>
      <w:tr>
        <w:trPr>
          <w:trHeight w:val="489"/>
        </w:trPr>
        <w:tc>
          <w:tcPr>
            <w:tcW w:w="13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2018/4/27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09:30-11:00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 xml:space="preserve"> 区块链未来和商业机会,聚焦在科技领域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Suruchi Gupta</w:t>
            </w:r>
          </w:p>
        </w:tc>
      </w:tr>
      <w:tr>
        <w:trPr>
          <w:trHeight w:val="480"/>
        </w:trPr>
        <w:tc>
          <w:tcPr>
            <w:tcW w:w="13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11:00-12:00</w:t>
            </w:r>
          </w:p>
        </w:tc>
        <w:tc>
          <w:tcPr>
            <w:tcW w:w="35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 xml:space="preserve"> 区块链未来和商业机会,聚焦在娱乐行业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 xml:space="preserve"> Chin Yao</w:t>
            </w:r>
          </w:p>
        </w:tc>
      </w:tr>
      <w:tr>
        <w:trPr>
          <w:trHeight w:val="240"/>
        </w:trPr>
        <w:tc>
          <w:tcPr>
            <w:tcW w:w="13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12:00-14:00</w:t>
            </w:r>
          </w:p>
        </w:tc>
        <w:tc>
          <w:tcPr>
            <w:tcW w:w="59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午餐</w:t>
            </w:r>
          </w:p>
        </w:tc>
      </w:tr>
      <w:tr>
        <w:trPr>
          <w:trHeight w:val="720"/>
        </w:trPr>
        <w:tc>
          <w:tcPr>
            <w:tcW w:w="13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14:00-17:00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 xml:space="preserve">区块链项目路演              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 xml:space="preserve">项目方 </w:t>
            </w:r>
          </w:p>
        </w:tc>
      </w:tr>
    </w:tbl>
    <w:p>
      <w:pPr>
        <w:rPr>
          <w:rFonts w:asciiTheme="minorEastAsia" w:hAnsiTheme="minorEastAsia"/>
          <w:szCs w:val="21"/>
        </w:rPr>
      </w:pPr>
    </w:p>
    <w:p>
      <w:pPr>
        <w:snapToGrid w:val="0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</w:p>
    <w:p>
      <w:pPr>
        <w:rPr>
          <w:rFonts w:asciiTheme="minorEastAsia" w:hAnsiTheme="minorEastAsia"/>
          <w:szCs w:val="21"/>
        </w:rPr>
      </w:pPr>
    </w:p>
    <w:p>
      <w:pPr>
        <w:pStyle w:val="a3"/>
        <w:snapToGrid w:val="0"/>
        <w:spacing w:after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指导机构： </w:t>
      </w:r>
      <w:r>
        <w:rPr>
          <w:rFonts w:asciiTheme="minorEastAsia" w:eastAsiaTheme="minorEastAsia" w:hAnsiTheme="minorEastAsia" w:hint="eastAsia"/>
          <w:bCs/>
          <w:sz w:val="21"/>
          <w:szCs w:val="21"/>
        </w:rPr>
        <w:t>张江国家自主创新示范区</w:t>
      </w:r>
    </w:p>
    <w:p>
      <w:pPr>
        <w:pStyle w:val="a3"/>
        <w:snapToGrid w:val="0"/>
        <w:spacing w:after="0"/>
        <w:ind w:firstLineChars="500" w:firstLine="1050"/>
        <w:rPr>
          <w:rFonts w:asciiTheme="minorEastAsia" w:eastAsiaTheme="minorEastAsia" w:hAnsiTheme="minorEastAsia"/>
          <w:bCs/>
          <w:sz w:val="21"/>
          <w:szCs w:val="21"/>
        </w:rPr>
      </w:pPr>
      <w:r>
        <w:rPr>
          <w:rFonts w:asciiTheme="minorEastAsia" w:eastAsiaTheme="minorEastAsia" w:hAnsiTheme="minorEastAsia" w:hint="eastAsia"/>
          <w:bCs/>
          <w:sz w:val="21"/>
          <w:szCs w:val="21"/>
        </w:rPr>
        <w:t>上海市张江高新技术产业开发区管委会</w:t>
      </w:r>
    </w:p>
    <w:p>
      <w:pPr>
        <w:pStyle w:val="a3"/>
        <w:snapToGrid w:val="0"/>
        <w:spacing w:after="0"/>
        <w:ind w:firstLineChars="500" w:firstLine="1050"/>
        <w:rPr>
          <w:rFonts w:asciiTheme="minorEastAsia" w:eastAsiaTheme="minorEastAsia" w:hAnsiTheme="minorEastAsia"/>
          <w:sz w:val="21"/>
          <w:szCs w:val="21"/>
        </w:rPr>
      </w:pPr>
    </w:p>
    <w:p>
      <w:pPr>
        <w:pStyle w:val="a3"/>
        <w:snapToGrid w:val="0"/>
        <w:spacing w:after="0"/>
        <w:rPr>
          <w:rFonts w:asciiTheme="minorEastAsia" w:eastAsiaTheme="minorEastAsia" w:hAnsiTheme="minorEastAsia"/>
          <w:bCs/>
          <w:sz w:val="21"/>
          <w:szCs w:val="21"/>
        </w:rPr>
      </w:pPr>
      <w:r>
        <w:rPr>
          <w:rFonts w:asciiTheme="minorEastAsia" w:eastAsiaTheme="minorEastAsia" w:hAnsiTheme="minorEastAsia" w:hint="eastAsia"/>
          <w:bCs/>
          <w:sz w:val="21"/>
          <w:szCs w:val="21"/>
        </w:rPr>
        <w:t>主办机构：上海人大人科技创新服务有限公司</w:t>
      </w:r>
    </w:p>
    <w:p>
      <w:pPr>
        <w:pStyle w:val="a3"/>
        <w:snapToGrid w:val="0"/>
        <w:spacing w:after="0"/>
        <w:ind w:firstLineChars="500" w:firstLine="1050"/>
        <w:rPr>
          <w:rFonts w:asciiTheme="minorEastAsia" w:eastAsiaTheme="minorEastAsia" w:hAnsiTheme="minorEastAsia"/>
          <w:bCs/>
          <w:sz w:val="21"/>
          <w:szCs w:val="21"/>
        </w:rPr>
      </w:pPr>
      <w:r>
        <w:rPr>
          <w:rFonts w:asciiTheme="minorEastAsia" w:eastAsiaTheme="minorEastAsia" w:hAnsiTheme="minorEastAsia" w:hint="eastAsia"/>
          <w:bCs/>
          <w:sz w:val="21"/>
          <w:szCs w:val="21"/>
        </w:rPr>
        <w:t>上海人大人科学发展研究院</w:t>
      </w:r>
    </w:p>
    <w:p>
      <w:pPr>
        <w:pStyle w:val="a3"/>
        <w:snapToGrid w:val="0"/>
        <w:spacing w:after="0"/>
        <w:ind w:firstLineChars="500" w:firstLine="1050"/>
        <w:rPr>
          <w:rFonts w:asciiTheme="minorEastAsia" w:eastAsiaTheme="minorEastAsia" w:hAnsiTheme="minorEastAsia"/>
          <w:bCs/>
          <w:sz w:val="21"/>
          <w:szCs w:val="21"/>
        </w:rPr>
      </w:pPr>
      <w:r>
        <w:rPr>
          <w:rFonts w:asciiTheme="minorEastAsia" w:eastAsiaTheme="minorEastAsia" w:hAnsiTheme="minorEastAsia" w:hint="eastAsia"/>
          <w:bCs/>
          <w:sz w:val="21"/>
          <w:szCs w:val="21"/>
        </w:rPr>
        <w:t>上海张江发展战略研究院</w:t>
      </w:r>
    </w:p>
    <w:p>
      <w:pPr>
        <w:pStyle w:val="a3"/>
        <w:snapToGrid w:val="0"/>
        <w:spacing w:after="0"/>
        <w:ind w:firstLineChars="500" w:firstLine="1050"/>
        <w:rPr>
          <w:rFonts w:asciiTheme="minorEastAsia" w:eastAsiaTheme="minorEastAsia" w:hAnsiTheme="minorEastAsia"/>
          <w:bCs/>
          <w:sz w:val="21"/>
          <w:szCs w:val="21"/>
        </w:rPr>
      </w:pPr>
      <w:r>
        <w:rPr>
          <w:rFonts w:asciiTheme="minorEastAsia" w:eastAsiaTheme="minorEastAsia" w:hAnsiTheme="minorEastAsia" w:hint="eastAsia"/>
          <w:bCs/>
          <w:sz w:val="21"/>
          <w:szCs w:val="21"/>
        </w:rPr>
        <w:t>上海人大人文化传播有限公司</w:t>
      </w:r>
    </w:p>
    <w:p>
      <w:pPr>
        <w:pStyle w:val="a3"/>
        <w:snapToGrid w:val="0"/>
        <w:spacing w:after="0"/>
        <w:ind w:firstLineChars="550" w:firstLine="1155"/>
        <w:rPr>
          <w:rFonts w:asciiTheme="minorEastAsia" w:eastAsiaTheme="minorEastAsia" w:hAnsiTheme="minorEastAsia"/>
          <w:bCs/>
          <w:sz w:val="21"/>
          <w:szCs w:val="21"/>
        </w:rPr>
      </w:pPr>
      <w:r>
        <w:rPr>
          <w:rFonts w:asciiTheme="minorEastAsia" w:eastAsiaTheme="minorEastAsia" w:hAnsiTheme="minorEastAsia" w:hint="eastAsia"/>
          <w:bCs/>
          <w:sz w:val="21"/>
          <w:szCs w:val="21"/>
        </w:rPr>
        <w:t>张江-硅谷创新创业平台</w:t>
      </w:r>
    </w:p>
    <w:p>
      <w:pPr>
        <w:pStyle w:val="a3"/>
        <w:snapToGrid w:val="0"/>
        <w:spacing w:after="0"/>
        <w:ind w:firstLineChars="550" w:firstLine="1155"/>
        <w:rPr>
          <w:rFonts w:asciiTheme="minorEastAsia" w:eastAsiaTheme="minorEastAsia" w:hAnsiTheme="minorEastAsia"/>
          <w:bCs/>
          <w:sz w:val="21"/>
          <w:szCs w:val="21"/>
        </w:rPr>
      </w:pPr>
    </w:p>
    <w:p>
      <w:pPr>
        <w:pStyle w:val="a3"/>
        <w:snapToGrid w:val="0"/>
        <w:spacing w:after="0"/>
        <w:rPr>
          <w:rFonts w:asciiTheme="minorEastAsia" w:eastAsiaTheme="minorEastAsia" w:hAnsiTheme="minorEastAsia"/>
          <w:bCs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协办机构：</w:t>
      </w:r>
      <w:r>
        <w:rPr>
          <w:rFonts w:asciiTheme="minorEastAsia" w:eastAsiaTheme="minorEastAsia" w:hAnsiTheme="minorEastAsia" w:hint="eastAsia"/>
          <w:bCs/>
          <w:sz w:val="21"/>
          <w:szCs w:val="21"/>
        </w:rPr>
        <w:t>上海张江汇信股权投资基金管理有限公司</w:t>
      </w:r>
    </w:p>
    <w:p>
      <w:pPr>
        <w:pStyle w:val="a3"/>
        <w:snapToGrid w:val="0"/>
        <w:spacing w:after="0"/>
        <w:ind w:firstLineChars="450" w:firstLine="1080"/>
        <w:rPr>
          <w:rFonts w:asciiTheme="minorEastAsia" w:eastAsiaTheme="minorEastAsia" w:hAnsiTheme="minorEastAsia"/>
          <w:bCs/>
          <w:sz w:val="21"/>
          <w:szCs w:val="21"/>
        </w:rPr>
      </w:pPr>
      <w:hyperlink r:id="rId10" w:tgtFrame="_blank" w:history="1">
        <w:r>
          <w:rPr>
            <w:rFonts w:asciiTheme="minorEastAsia" w:eastAsiaTheme="minorEastAsia" w:hAnsiTheme="minorEastAsia" w:hint="eastAsia"/>
            <w:sz w:val="21"/>
            <w:szCs w:val="21"/>
          </w:rPr>
          <w:t>上海张江通科创业投资管理有限公司</w:t>
        </w:r>
      </w:hyperlink>
    </w:p>
    <w:p>
      <w:pPr>
        <w:pStyle w:val="a3"/>
        <w:snapToGrid w:val="0"/>
        <w:spacing w:after="0"/>
        <w:ind w:firstLineChars="500" w:firstLine="1050"/>
        <w:rPr>
          <w:rFonts w:asciiTheme="minorEastAsia" w:eastAsiaTheme="minorEastAsia" w:hAnsiTheme="minorEastAsia"/>
          <w:bCs/>
          <w:sz w:val="21"/>
          <w:szCs w:val="21"/>
        </w:rPr>
      </w:pPr>
      <w:r>
        <w:rPr>
          <w:rFonts w:asciiTheme="minorEastAsia" w:eastAsiaTheme="minorEastAsia" w:hAnsiTheme="minorEastAsia" w:hint="eastAsia"/>
          <w:bCs/>
          <w:sz w:val="21"/>
          <w:szCs w:val="21"/>
        </w:rPr>
        <w:t>上海市低碳科技与产业发展协会</w:t>
      </w:r>
    </w:p>
    <w:p>
      <w:pPr>
        <w:pStyle w:val="a3"/>
        <w:snapToGrid w:val="0"/>
        <w:spacing w:after="0"/>
        <w:ind w:firstLineChars="500" w:firstLine="1050"/>
        <w:rPr>
          <w:rFonts w:asciiTheme="minorEastAsia" w:eastAsiaTheme="minorEastAsia" w:hAnsiTheme="minorEastAsia"/>
          <w:bCs/>
          <w:sz w:val="21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联合主办：比莱资本、起点资本、链视界、哈希星、微链、蒲公英、一度天使</w:t>
      </w:r>
    </w:p>
    <w:sectPr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8"/>
      <w:jc w:val="left"/>
    </w:pPr>
    <w:r>
      <w:rPr>
        <w:noProof/>
      </w:rPr>
      <w:drawing>
        <wp:inline distT="0" distB="0" distL="0" distR="0">
          <wp:extent cx="438150" cy="428625"/>
          <wp:effectExtent l="19050" t="0" r="0" b="0"/>
          <wp:docPr id="2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l="29932" r="30501" b="35746"/>
                  <a:stretch>
                    <a:fillRect/>
                  </a:stretch>
                </pic:blipFill>
                <pic:spPr bwMode="auto">
                  <a:xfrm>
                    <a:off x="0" y="0"/>
                    <a:ext cx="439033" cy="4294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5pt;height:11.5pt" o:bullet="t">
        <v:imagedata r:id="rId1" o:title="mso81AF"/>
      </v:shape>
    </w:pict>
  </w:numPicBullet>
  <w:abstractNum w:abstractNumId="0">
    <w:nsid w:val="099C43C7"/>
    <w:multiLevelType w:val="hybridMultilevel"/>
    <w:tmpl w:val="556A1782"/>
    <w:lvl w:ilvl="0" w:tplc="248ED7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E301AD"/>
    <w:multiLevelType w:val="hybridMultilevel"/>
    <w:tmpl w:val="5DA8734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after="128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Pr>
      <w:b/>
      <w:bCs/>
    </w:rPr>
  </w:style>
  <w:style w:type="paragraph" w:styleId="a8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Pr>
      <w:color w:val="0000FF"/>
      <w:u w:val="single"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8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qichacha.com/firm_ef64fdde9eec8aeee26d6fffe6bc0250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邹娟珍</dc:creator>
  <cp:lastModifiedBy> 黄巍</cp:lastModifiedBy>
  <cp:revision>20</cp:revision>
  <cp:lastPrinted>2018-03-28T10:05:00Z</cp:lastPrinted>
  <dcterms:created xsi:type="dcterms:W3CDTF">2018-04-25T01:53:00Z</dcterms:created>
  <dcterms:modified xsi:type="dcterms:W3CDTF">2018-04-26T03:46:00Z</dcterms:modified>
</cp:coreProperties>
</file>