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pimaster"/>
    <w:p>
      <w:pPr>
        <w:pStyle w:val="Heading3"/>
      </w:pPr>
      <w:r>
        <w:t xml:space="preserve">spi_master</w:t>
      </w:r>
    </w:p>
    <w:bookmarkStart w:id="20" w:name="Xdcbfbc13b5d4e0547245def05996bcbc6a0d856"/>
    <w:p>
      <w:pPr>
        <w:pStyle w:val="Heading4"/>
      </w:pPr>
      <w:r>
        <w:t xml:space="preserve">1.1.1.1 input变量声明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clk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rst_n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data_m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spcon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spibr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spssn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miso</w:t>
            </w:r>
            <w:r>
              <w:t xml:space="preserve"> </w:t>
            </w:r>
          </w:p>
        </w:tc>
      </w:tr>
    </w:tbl>
    <w:bookmarkEnd w:id="20"/>
    <w:bookmarkStart w:id="21" w:name="Xfda807a8598f5e7c06624cd23c1579ab616b972"/>
    <w:p>
      <w:pPr>
        <w:pStyle w:val="Heading4"/>
      </w:pPr>
      <w:r>
        <w:t xml:space="preserve">1.1.1.2 output变量声明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data_r_m [7:0]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data_finish_m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mosi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ssn [7:0] (wire)</w:t>
            </w:r>
            <w:r>
              <w:t xml:space="preserve"> </w:t>
            </w:r>
          </w:p>
        </w:tc>
      </w:tr>
    </w:tbl>
    <w:bookmarkEnd w:id="21"/>
    <w:bookmarkStart w:id="22" w:name="X99a7c425c6fa43e1148d2075155dcaa94c32ed5"/>
    <w:p>
      <w:pPr>
        <w:pStyle w:val="Heading4"/>
      </w:pPr>
      <w:r>
        <w:t xml:space="preserve">1.1.1.3 内部变量声明</w:t>
      </w:r>
    </w:p>
    <w:p>
      <w:pPr>
        <w:pStyle w:val="FirstParagraph"/>
      </w:pPr>
      <w:r>
        <w:t xml:space="preserve">wire型变量声明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tr_en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cpol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cpha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clk_div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sppr_add1 [3:0]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reg型变量声明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clk_cnt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sck_edge_cnt [4:0]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sck_edge_level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tr_done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tr_done_dly1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bit_count [2:0]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bookmarkEnd w:id="22"/>
    <w:bookmarkStart w:id="23" w:name="X70e0a74ebbf1191a4885a6697a75b4ba36931e1"/>
    <w:p>
      <w:pPr>
        <w:pStyle w:val="Heading4"/>
      </w:pPr>
      <w:r>
        <w:t xml:space="preserve">1.1.1.4 各模块介绍</w:t>
      </w:r>
    </w:p>
    <w:p>
      <w:pPr>
        <w:numPr>
          <w:ilvl w:val="0"/>
          <w:numId w:val="1001"/>
        </w:numPr>
      </w:pPr>
      <w:r>
        <w:t xml:space="preserve">变量声明及wire型变量赋值</w:t>
      </w:r>
    </w:p>
    <w:p>
      <w:pPr>
        <w:pStyle w:val="SourceCode"/>
      </w:pPr>
      <w:r>
        <w:rPr>
          <w:rStyle w:val="DataTypeTok"/>
        </w:rPr>
        <w:t xml:space="preserve">wire</w:t>
      </w:r>
      <w:r>
        <w:rPr>
          <w:rStyle w:val="NormalTok"/>
        </w:rPr>
        <w:t xml:space="preserve">   tr_en 		   				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	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tr_en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~(&amp;</w:t>
      </w:r>
      <w:r>
        <w:rPr>
          <w:rStyle w:val="NormalTok"/>
        </w:rPr>
        <w:t xml:space="preserve">spssn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spcon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tx or rx enable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spssn 					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cpol = 1, Active-low clocks selected. In idle state SCK is high.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cpol = 0, Active-high clocks selected. In idle state SCK is low.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cpha = 1, data being latched on even numbered edges and shifted on odd numbered edges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cpha = 0, data being latched on odd numbered edges and shifted on even numbered edges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cpol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cpha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cpol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cpha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spcon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clk_cnt 	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clk_div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div the clk to generate the spi clk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sppr_add1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sppr_add1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clk_div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sppr_add1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sck_edge_cnt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trace the sck edge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	   sck_edge_level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trace the sck level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tr_done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when tx or rx done , set it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tr_done_dly1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bit count to transfer data 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t xml:space="preserve">时钟计数模块，用于分频</w:t>
      </w:r>
    </w:p>
    <w:p>
      <w:pPr>
        <w:pStyle w:val="SourceCode"/>
      </w:pPr>
      <w:r>
        <w:rPr>
          <w:rStyle w:val="CommentTok"/>
        </w:rPr>
        <w:t xml:space="preserve">// clk count for div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clk_cnt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clk_div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clk_cnt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clk_cnt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clk_cnt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clk_cnt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clk_cnt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t xml:space="preserve">分频产生sck，记录sck边沿电平及边沿数</w:t>
      </w:r>
    </w:p>
    <w:p>
      <w:pPr>
        <w:pStyle w:val="SourceCode"/>
      </w:pPr>
      <w:r>
        <w:rPr>
          <w:rStyle w:val="CommentTok"/>
        </w:rPr>
        <w:t xml:space="preserve">// sck_edge_level = 1 to generate sck edge and data transfer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sck_edge_cnt counts the number of sck edge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sck_edge_level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clk_div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sck_edge_level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end
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sck_edge_level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sck_edge_cnt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end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sck_edge_level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sck_edge_level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end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    end
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数据发送与接收模块</w:t>
      </w:r>
    </w:p>
    <w:p>
      <w:pPr>
        <w:pStyle w:val="SourceCode"/>
      </w:pP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sck 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cpol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data_r_m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mosi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sck_edge_cnt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begin
</w:t>
      </w:r>
      <w:r>
        <w:br/>
      </w:r>
      <w:r>
        <w:rPr>
          <w:rStyle w:val="NormalTok"/>
        </w:rPr>
        <w:t xml:space="preserve">							sck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sck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								mosi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data_m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bit_count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data_r_m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data_r_m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miso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end
</w:t>
      </w:r>
      <w:r>
        <w:br/>
      </w:r>
      <w:r>
        <w:rPr>
          <w:rStyle w:val="NormalTok"/>
        </w:rPr>
        <w:t xml:space="preserve">						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begin
</w:t>
      </w:r>
      <w:r>
        <w:br/>
      </w:r>
      <w:r>
        <w:rPr>
          <w:rStyle w:val="NormalTok"/>
        </w:rPr>
        <w:t xml:space="preserve">							sck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sck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data_r_m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data_r_m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miso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mosi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data_m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bit_count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	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end
</w:t>
      </w:r>
      <w:r>
        <w:br/>
      </w:r>
      <w:r>
        <w:rPr>
          <w:rStyle w:val="NormalTok"/>
        </w:rPr>
        <w:t xml:space="preserve">					endcase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idle state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sck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cpol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4'd7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mosi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4'd6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05"/>
        </w:numPr>
      </w:pPr>
      <w:r>
        <w:t xml:space="preserve">数据传输接收信号产生模块</w:t>
      </w:r>
    </w:p>
    <w:p>
      <w:pPr>
        <w:pStyle w:val="SourceCode"/>
      </w:pP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tr_done_dly1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tr_done_dly1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tr_done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if tr_done = 1, 8 bits data_m is being transfer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tr_done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sck_edge_cnt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tr_done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tr_done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NormalTok"/>
        </w:rPr>
        <w:t xml:space="preserve">*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data_finish_m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tr_done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tr_done_dly1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bookmarkEnd w:id="23"/>
    <w:bookmarkEnd w:id="24"/>
    <w:bookmarkStart w:id="29" w:name="spislave"/>
    <w:p>
      <w:pPr>
        <w:pStyle w:val="Heading3"/>
      </w:pPr>
      <w:r>
        <w:t xml:space="preserve">spi_slave</w:t>
      </w:r>
    </w:p>
    <w:bookmarkStart w:id="25" w:name="input变量声明-1"/>
    <w:p>
      <w:pPr>
        <w:pStyle w:val="Heading4"/>
      </w:pPr>
      <w:r>
        <w:t xml:space="preserve">input变量声明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clk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rst_n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data_s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spcon_s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mosi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ssn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output变量声明-1"/>
    <w:p>
      <w:pPr>
        <w:pStyle w:val="Heading4"/>
      </w:pPr>
      <w:r>
        <w:t xml:space="preserve">output变量声明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data_r_s [7:0]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data_finish_s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miso (reg)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bookmarkEnd w:id="26"/>
    <w:bookmarkStart w:id="27" w:name="内部变量声明-1"/>
    <w:p>
      <w:pPr>
        <w:pStyle w:val="Heading4"/>
      </w:pPr>
      <w:r>
        <w:t xml:space="preserve">内部变量声明</w:t>
      </w:r>
    </w:p>
    <w:p>
      <w:pPr>
        <w:pStyle w:val="FirstParagraph"/>
      </w:pPr>
      <w:r>
        <w:t xml:space="preserve">wire型变量声明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tr_en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cpol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cpha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sck_edge_level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reg型变量声明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sck_edge_cnt [4:0]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sck_dly1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sck_dly2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bit_count [2:0]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bookmarkEnd w:id="27"/>
    <w:bookmarkStart w:id="28" w:name="各模块简介-1"/>
    <w:p>
      <w:pPr>
        <w:pStyle w:val="Heading4"/>
      </w:pPr>
      <w:r>
        <w:t xml:space="preserve">各模块简介</w:t>
      </w:r>
    </w:p>
    <w:p>
      <w:pPr>
        <w:numPr>
          <w:ilvl w:val="0"/>
          <w:numId w:val="1006"/>
        </w:numPr>
      </w:pPr>
      <w:r>
        <w:t xml:space="preserve">变量声明及wire型变量赋值</w:t>
      </w:r>
    </w:p>
    <w:p>
      <w:pPr>
        <w:pStyle w:val="SourceCode"/>
      </w:pPr>
      <w:r>
        <w:rPr>
          <w:rStyle w:val="CommentTok"/>
        </w:rPr>
        <w:t xml:space="preserve">// cpol = 1, Active-low clocks selected. In idle state SCK is high.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cpol = 0, Active-high clocks selected. In idle state SCK is low.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cpha = 1, data being latched on even numbered edges and shifted on odd numbered edges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cpha = 0, data being latched on odd numbered edges and shifted on even numbered edges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cpol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cpha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cpol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cpha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spcon_s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	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	sck_edge_cnt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trace the sck edge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	   	sck_edge_level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trace the sck level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			sck_dly1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			sck_dly2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  tr_en 		   				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	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tr_en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ssn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tx or rx enable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bit count to transfer data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sck边沿检测并计数</w:t>
      </w:r>
    </w:p>
    <w:p>
      <w:pPr>
        <w:pStyle w:val="SourceCode"/>
      </w:pP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sck_dly1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sck_dly2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sck_dly1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sck 	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sck_dly2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sck_dly1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detect the edge signal of sck and count it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sck_edge_level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sck_dly1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sck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 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sck_edge_level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sck_edge_cnt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sck_edge_cnt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sck_edge_cnt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数据发送与接收模块</w:t>
      </w:r>
    </w:p>
    <w:p>
      <w:pPr>
        <w:pStyle w:val="SourceCode"/>
      </w:pPr>
      <w:r>
        <w:rPr>
          <w:rStyle w:val="CommentTok"/>
        </w:rPr>
        <w:t xml:space="preserve">// data transfer between master and slave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data_r_s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8'd0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	miso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	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sck_edge_cnt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begin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data_r_s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data_r_s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mosi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miso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bit_count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begin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miso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bit_count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bit_count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			data_r_s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data_r_s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mosi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		end
</w:t>
      </w:r>
      <w:r>
        <w:br/>
      </w:r>
      <w:r>
        <w:rPr>
          <w:rStyle w:val="NormalTok"/>
        </w:rPr>
        <w:t xml:space="preserve">						end
</w:t>
      </w:r>
      <w:r>
        <w:br/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// default : data_r_s &lt;= data_r_s ;
</w:t>
      </w:r>
      <w:r>
        <w:br/>
      </w:r>
      <w:r>
        <w:rPr>
          <w:rStyle w:val="NormalTok"/>
        </w:rPr>
        <w:t xml:space="preserve">					endcase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cpha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miso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	bit_count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数据传输完成信号产生模块</w:t>
      </w:r>
    </w:p>
    <w:p>
      <w:pPr>
        <w:pStyle w:val="SourceCode"/>
      </w:pPr>
      <w:r>
        <w:rPr>
          <w:rStyle w:val="CommentTok"/>
        </w:rPr>
        <w:t xml:space="preserve">// grnerate tr_finish signal 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(~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data_finish_s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tr_en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sck_edge_cnt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5'd16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data_finish_s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	data_finish_s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end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	data_finish_s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end
</w:t>
      </w:r>
      <w:r>
        <w:br/>
      </w:r>
      <w:r>
        <w:rPr>
          <w:rStyle w:val="NormalTok"/>
        </w:rPr>
        <w:t xml:space="preserve">			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bookmarkEnd w:id="28"/>
    <w:bookmarkEnd w:id="29"/>
    <w:bookmarkStart w:id="35" w:name="spims"/>
    <w:p>
      <w:pPr>
        <w:pStyle w:val="Heading3"/>
      </w:pPr>
      <w:r>
        <w:t xml:space="preserve">spi_ms</w:t>
      </w:r>
    </w:p>
    <w:bookmarkStart w:id="30" w:name="input变量声明-2"/>
    <w:p>
      <w:pPr>
        <w:pStyle w:val="Heading4"/>
      </w:pPr>
      <w:r>
        <w:t xml:space="preserve">input变量声明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clk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rst_n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sfraddr_w [1:0]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sfrwe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spidata_i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sfraddr_r [2:0]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spssn_i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ssn</w:t>
            </w:r>
            <w:r>
              <w:t xml:space="preserve"> </w:t>
            </w:r>
          </w:p>
        </w:tc>
      </w:tr>
    </w:tbl>
    <w:bookmarkEnd w:id="30"/>
    <w:bookmarkStart w:id="31" w:name="output变量声明-2"/>
    <w:p>
      <w:pPr>
        <w:pStyle w:val="Heading4"/>
      </w:pPr>
      <w:r>
        <w:t xml:space="preserve">output变量声明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sfr_data_o [7:0] (reg)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spssn_o [7:0] (wire)</w:t>
            </w:r>
            <w:r>
              <w:t xml:space="preserve"> </w:t>
            </w:r>
          </w:p>
        </w:tc>
      </w:tr>
    </w:tbl>
    <w:bookmarkEnd w:id="31"/>
    <w:bookmarkStart w:id="32" w:name="inout变量声明"/>
    <w:p>
      <w:pPr>
        <w:pStyle w:val="Heading4"/>
      </w:pPr>
      <w:r>
        <w:t xml:space="preserve">inout变量声明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mosi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miso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</w:t>
            </w:r>
            <w:r>
              <w:t xml:space="preserve"> </w:t>
            </w:r>
          </w:p>
        </w:tc>
      </w:tr>
    </w:tbl>
    <w:bookmarkEnd w:id="32"/>
    <w:bookmarkStart w:id="33" w:name="内部变量声明-2"/>
    <w:p>
      <w:pPr>
        <w:pStyle w:val="Heading4"/>
      </w:pPr>
      <w:r>
        <w:t xml:space="preserve">内部变量声明</w:t>
      </w:r>
    </w:p>
    <w:p>
      <w:pPr>
        <w:pStyle w:val="FirstParagraph"/>
      </w:pPr>
      <w:r>
        <w:t xml:space="preserve">l wire型变量声明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spidr2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spidr2_m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spidr2_s [7:0]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data_finish_m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data_finish_s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miso_m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miso_s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mosi_m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mosi_s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sck_m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sck_s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intspi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mstr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l reg型变量声明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spicr1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spicr2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spibr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spisr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spidr1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rst_n_sync_pre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rst_n_sync</w:t>
            </w:r>
            <w:r>
              <w:t xml:space="preserve"> </w:t>
            </w:r>
          </w:p>
        </w:tc>
      </w:tr>
    </w:tbl>
    <w:bookmarkEnd w:id="33"/>
    <w:bookmarkStart w:id="34" w:name="各模块简介-2"/>
    <w:p>
      <w:pPr>
        <w:pStyle w:val="Heading4"/>
      </w:pPr>
      <w:r>
        <w:t xml:space="preserve">各模块简介</w:t>
      </w:r>
    </w:p>
    <w:p>
      <w:pPr>
        <w:numPr>
          <w:ilvl w:val="0"/>
          <w:numId w:val="1010"/>
        </w:numPr>
      </w:pPr>
      <w:r>
        <w:t xml:space="preserve">三态门缓冲模块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spicr1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mstr = 0 means slave model, mstr = 1 means master model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sck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sck_m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sck_s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sck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mosi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mosi_m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mosi_s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mosi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miso_m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miso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miso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1'bz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miso_s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numPr>
          <w:ilvl w:val="0"/>
          <w:numId w:val="1011"/>
        </w:numPr>
      </w:pPr>
      <w:r>
        <w:t xml:space="preserve">同步复位，异步释放模块</w:t>
      </w:r>
    </w:p>
    <w:p>
      <w:pPr>
        <w:pStyle w:val="SourceCode"/>
      </w:pPr>
      <w:r>
        <w:rPr>
          <w:rStyle w:val="DataTypeTok"/>
        </w:rPr>
        <w:t xml:space="preserve">reg</w:t>
      </w:r>
      <w:r>
        <w:rPr>
          <w:rStyle w:val="NormalTok"/>
        </w:rPr>
        <w:t xml:space="preserve"> rst_n_sync_pre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rst_n_sync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rst_n_sync_pre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rst_n_sync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rst_n_sync_pre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rst_n_sync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rst_n_sync_pre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12"/>
        </w:numPr>
      </w:pPr>
      <w:r>
        <w:t xml:space="preserve">例化主机和从机</w:t>
      </w:r>
    </w:p>
    <w:p>
      <w:pPr>
        <w:pStyle w:val="SourceCode"/>
      </w:pPr>
      <w:r>
        <w:rPr>
          <w:rStyle w:val="NormalTok"/>
        </w:rPr>
        <w:t xml:space="preserve">spi_master inst_spi_master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.clk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   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.rst_n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rst_n_sync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.data_m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spidr1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.spcon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spicr1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.spibr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spibr 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.spssn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spssn_i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.data_r_m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spidr2_m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.data_finish_m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data_finish_m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.miso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miso_m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.mosi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mosi_m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.sck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sck_m 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.ssn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spssn_o     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spi_slave inst_spi_slave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.clk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clk   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.rst_n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rst_n_sync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.data_s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spidr1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.spcon_s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spicr1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.data_finish_s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data_finish_s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.data_r_s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spidr2_s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.mosi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mosi_s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.miso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miso_s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.sck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sck_s        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.ssn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ssn         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numPr>
          <w:ilvl w:val="0"/>
          <w:numId w:val="1013"/>
        </w:numPr>
      </w:pPr>
      <w:r>
        <w:t xml:space="preserve">寄存器读写模块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spidr2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mstr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spidr2_m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spidr2_s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mstr = 1, master model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rst_n_sync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rst_n_sync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spisr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spisr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data_finish_m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spisr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data_finish_s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spisr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intspi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end
</w:t>
      </w:r>
      <w:r>
        <w:br/>
      </w:r>
      <w:r>
        <w:rPr>
          <w:rStyle w:val="NormalTok"/>
        </w:rPr>
        <w:t xml:space="preserve">    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rst_n_sync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rst_n_sync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       
</w:t>
      </w:r>
      <w:r>
        <w:br/>
      </w:r>
      <w:r>
        <w:rPr>
          <w:rStyle w:val="NormalTok"/>
        </w:rPr>
        <w:t xml:space="preserve">            spicr1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spicr2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spibr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spidr1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sfrwe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sfraddr_w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</w:t>
      </w:r>
      <w:r>
        <w:rPr>
          <w:rStyle w:val="BaseNTok"/>
        </w:rPr>
        <w:t xml:space="preserve">2'b00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spicr1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        </w:t>
      </w:r>
      <w:r>
        <w:rPr>
          <w:rStyle w:val="BaseNTok"/>
        </w:rPr>
        <w:t xml:space="preserve">2'b01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spicr2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aseNTok"/>
        </w:rPr>
        <w:t xml:space="preserve">2'b10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spibr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        </w:t>
      </w:r>
      <w:r>
        <w:rPr>
          <w:rStyle w:val="BaseNTok"/>
        </w:rPr>
        <w:t xml:space="preserve">2'b11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spidr1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endcase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/*-----------------------------------------------\
</w:t>
      </w:r>
      <w:r>
        <w:br/>
      </w:r>
      <w:r>
        <w:rPr>
          <w:rStyle w:val="CommentTok"/>
        </w:rPr>
        <w:t xml:space="preserve"> --         sfr_data_o : sfr output data        --
</w:t>
      </w:r>
      <w:r>
        <w:br/>
      </w:r>
      <w:r>
        <w:rPr>
          <w:rStyle w:val="CommentTok"/>
        </w:rPr>
        <w:t xml:space="preserve">\-----------------------------------------------*/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negedge</w:t>
      </w:r>
      <w:r>
        <w:rPr>
          <w:rStyle w:val="NormalTok"/>
        </w:rPr>
        <w:t xml:space="preserve"> rst_n_sync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begin</w:t>
      </w:r>
      <w:r>
        <w:rPr>
          <w:rStyle w:val="NormalTok"/>
        </w:rPr>
        <w:t xml:space="preserve">   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rst_n_sync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sfraddr_r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spicr1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spicr2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spibr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3'b011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spisr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spidr1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aseNTok"/>
        </w:rPr>
        <w:t xml:space="preserve">3'b101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spidr2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sfr_data_o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endcase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</w:p>
    <w:bookmarkEnd w:id="34"/>
    <w:bookmarkEnd w:id="35"/>
    <w:bookmarkStart w:id="36" w:name="testbench"/>
    <w:p>
      <w:pPr>
        <w:pStyle w:val="Heading3"/>
      </w:pPr>
      <w:r>
        <w:t xml:space="preserve">Testbench</w:t>
      </w:r>
    </w:p>
    <w:p>
      <w:pPr>
        <w:numPr>
          <w:ilvl w:val="0"/>
          <w:numId w:val="1014"/>
        </w:numPr>
      </w:pPr>
      <w:r>
        <w:t xml:space="preserve">时钟及复位</w:t>
      </w:r>
    </w:p>
    <w:p>
      <w:pPr>
        <w:pStyle w:val="SourceCode"/>
      </w:pPr>
      <w:r>
        <w:rPr>
          <w:rStyle w:val="CommentTok"/>
        </w:rPr>
        <w:t xml:space="preserve">// clock
</w:t>
      </w:r>
      <w:r>
        <w:br/>
      </w:r>
      <w:r>
        <w:rPr>
          <w:rStyle w:val="NormalTok"/>
        </w:rPr>
        <w:t xml:space="preserve">	logic m_clk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initial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m_clk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forever</w:t>
      </w:r>
      <w:r>
        <w:rPr>
          <w:rStyle w:val="NormalTok"/>
        </w:rPr>
        <w:t xml:space="preserve"> #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m_clk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m_clk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s_clk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initial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s_clk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BaseNTok"/>
        </w:rPr>
        <w:t xml:space="preserve">#2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s_clk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forever</w:t>
      </w:r>
      <w:r>
        <w:rPr>
          <w:rStyle w:val="NormalTok"/>
        </w:rPr>
        <w:t xml:space="preserve"> #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s_clk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s_clk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asynchronous reset
</w:t>
      </w:r>
      <w:r>
        <w:br/>
      </w:r>
      <w:r>
        <w:rPr>
          <w:rStyle w:val="NormalTok"/>
        </w:rPr>
        <w:t xml:space="preserve">	logic rst_n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initial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rst_n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BaseNTok"/>
        </w:rPr>
        <w:t xml:space="preserve">#80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rst_n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numPr>
          <w:ilvl w:val="0"/>
          <w:numId w:val="1015"/>
        </w:numPr>
      </w:pPr>
      <w:r>
        <w:t xml:space="preserve">例化模块并连接主机和从机</w:t>
      </w:r>
    </w:p>
    <w:p>
      <w:pPr>
        <w:pStyle w:val="SourceCode"/>
      </w:pPr>
      <w:r>
        <w:rPr>
          <w:rStyle w:val="NormalTok"/>
        </w:rPr>
        <w:t xml:space="preserve">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m_sfraddr_w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      m_sfrwe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m_sfraddr_r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m_sfr_data_o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m_spssn_i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m_spssn_o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      m_ssn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      mosi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      miso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      sck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s_sfraddr_w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      s_sfrwe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s_spidata_i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s_sfraddr_r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s_sfr_data_o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s_spssn_i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s_spssn_o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logic       s_ssn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spi_ms inst_spi_ms_master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.clk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m_clk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.rst_n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.sfraddr_w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m_sfraddr_w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.sfrwe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m_sfrwe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.spidata_i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m_spidata_i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.sfraddr_r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m_sfraddr_r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.sfr_data_o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m_sfr_data_o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.spssn_i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m_spssn_i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.spssn_o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m_spssn_o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.mosi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mosi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.miso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miso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.sck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.ssn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m_ssn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s_ssn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m_spssn_o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spi_ms inst_spi_ms_slave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.clk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s_clk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.rst_n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rst_n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.sfraddr_w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s_sfraddr_w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.sfrwe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s_sfrwe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.spidata_i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s_spidata_i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.sfraddr_r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s_sfraddr_r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.sfr_data_o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s_sfr_data_o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.spssn_i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s_spssn_i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.spssn_o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s_spssn_o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.mosi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mosi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.miso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miso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.sck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sck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.ssn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s_ssn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numPr>
          <w:ilvl w:val="0"/>
          <w:numId w:val="1016"/>
        </w:numPr>
      </w:pPr>
      <w:r>
        <w:t xml:space="preserve">初始化及寄存器测试</w:t>
      </w:r>
    </w:p>
    <w:p>
      <w:pPr>
        <w:pStyle w:val="SourceCode"/>
      </w:pPr>
      <w:r>
        <w:rPr>
          <w:rStyle w:val="KeywordTok"/>
        </w:rPr>
        <w:t xml:space="preserve">task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m_sfrwe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m_spssn_i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m_ssn 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s_sfrwe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s_spssn_i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endtask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task</w:t>
      </w:r>
      <w:r>
        <w:rPr>
          <w:rStyle w:val="NormalTok"/>
        </w:rPr>
        <w:t xml:space="preserve"> spssn_test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m_spssn_i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s_spssn_i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endtask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task</w:t>
      </w:r>
      <w:r>
        <w:rPr>
          <w:rStyle w:val="NormalTok"/>
        </w:rPr>
        <w:t xml:space="preserve"> sfr_data_o_test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endtask</w:t>
      </w:r>
    </w:p>
    <w:p>
      <w:pPr>
        <w:pStyle w:val="FirstParagraph"/>
      </w:pPr>
    </w:p>
    <w:p>
      <w:pPr>
        <w:numPr>
          <w:ilvl w:val="0"/>
          <w:numId w:val="1017"/>
        </w:numPr>
      </w:pPr>
      <w:r>
        <w:t xml:space="preserve">配置主机和从机</w:t>
      </w:r>
    </w:p>
    <w:p>
      <w:pPr>
        <w:pStyle w:val="SourceCode"/>
      </w:pPr>
      <w:r>
        <w:rPr>
          <w:rStyle w:val="KeywordTok"/>
        </w:rPr>
        <w:t xml:space="preserve">task</w:t>
      </w:r>
      <w:r>
        <w:rPr>
          <w:rStyle w:val="NormalTok"/>
        </w:rPr>
        <w:t xml:space="preserve"> set_mode_m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mode_sel_m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m_sfrwe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spidata_i &lt;= 8'b0101_0000; // spi enable, master mode, mode 00
</w:t>
      </w:r>
      <w:r>
        <w:br/>
      </w:r>
      <w:r>
        <w:rPr>
          <w:rStyle w:val="NormalTok"/>
        </w:rPr>
        <w:t xml:space="preserve">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mode_sel_m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[6]:SPE, [4]:MSTR, mode 00 [3]:cpol, [2]: cpha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BaseNTok"/>
        </w:rPr>
        <w:t xml:space="preserve">1'b0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]};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m_clk / 16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ready to transfer data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read_sfr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endtask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task</w:t>
      </w:r>
      <w:r>
        <w:rPr>
          <w:rStyle w:val="NormalTok"/>
        </w:rPr>
        <w:t xml:space="preserve"> set_mode_s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mode_sel_s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s_sfrwe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'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s_clk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spidata_i &lt;= 8'b0101_0000; // spi enable, master mode, mode 00
</w:t>
      </w:r>
      <w:r>
        <w:br/>
      </w:r>
      <w:r>
        <w:rPr>
          <w:rStyle w:val="NormalTok"/>
        </w:rPr>
        <w:t xml:space="preserve">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mode_sel_s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[6]:SPE, [4]:MSTR, mode 00 [3]:cpol, [2]: cpha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s_clk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s_clk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clk / 16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s_clk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2'b11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3'b011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8'b0000_0000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ready to transfer data
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s_clk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read_sfr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endtask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task</w:t>
      </w:r>
      <w:r>
        <w:rPr>
          <w:rStyle w:val="NormalTok"/>
        </w:rPr>
        <w:t xml:space="preserve"> read_sfr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m_sfraddr_r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s_sfraddr_r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3'b101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endtask</w:t>
      </w:r>
    </w:p>
    <w:p>
      <w:pPr>
        <w:pStyle w:val="FirstParagraph"/>
      </w:pPr>
    </w:p>
    <w:p>
      <w:pPr>
        <w:numPr>
          <w:ilvl w:val="0"/>
          <w:numId w:val="1018"/>
        </w:numPr>
      </w:pPr>
      <w:r>
        <w:t xml:space="preserve">主从间传输数据</w:t>
      </w:r>
    </w:p>
    <w:p>
      <w:pPr>
        <w:pStyle w:val="SourceCode"/>
      </w:pPr>
      <w:r>
        <w:rPr>
          <w:rStyle w:val="NormalTok"/>
        </w:rPr>
        <w:t xml:space="preserve">int m_spibr_post2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task</w:t>
      </w:r>
      <w:r>
        <w:rPr>
          <w:rStyle w:val="NormalTok"/>
        </w:rPr>
        <w:t xml:space="preserve"> transfer_data_master_slave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iter_ms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iter_ms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m_spidata_i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$urandom_range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s_spidata_i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$urandom_range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m_spssn_i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m_spibr_post2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m_spibr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* </w:t>
      </w:r>
      <w:r>
        <w:rPr>
          <w:rStyle w:val="DataTypeTok"/>
        </w:rPr>
        <w:t xml:space="preserve">$pow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m_spibr_post2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m_spssn_i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aseNTok"/>
        </w:rPr>
        <w:t xml:space="preserve">8'hff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endtask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19"/>
        </w:numPr>
      </w:pPr>
      <w:r>
        <w:t xml:space="preserve">任务调用</w:t>
      </w:r>
    </w:p>
    <w:p>
      <w:pPr>
        <w:pStyle w:val="SourceCode"/>
      </w:pPr>
      <w:r>
        <w:rPr>
          <w:rStyle w:val="NormalTok"/>
        </w:rPr>
        <w:t xml:space="preserve">init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 m_spibr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m_spibr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set_mode_m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8'b0101_0000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set_mode_s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8'b0100_0000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transfer_data_master_slave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		set_mode_m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8'b0101_0010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set_mode_s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8'b0100_0010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transfer_data_master_slave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		set_mode_m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8'b0101_0100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set_mode_s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8'b0100_0100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transfer_data_master_slave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
</w:t>
      </w:r>
      <w:r>
        <w:br/>
      </w:r>
      <w:r>
        <w:rPr>
          <w:rStyle w:val="NormalTok"/>
        </w:rPr>
        <w:t xml:space="preserve">			set_mode_m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8'b0101_0110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set_mode_s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8'b0100_0110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transfer_data_master_slave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m_spibr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		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spssn_test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sfr_data_o_test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m_clk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$finish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numPr>
          <w:ilvl w:val="0"/>
          <w:numId w:val="1020"/>
        </w:numPr>
      </w:pPr>
      <w:r>
        <w:t xml:space="preserve">dump 波形</w:t>
      </w:r>
    </w:p>
    <w:p>
      <w:pPr>
        <w:pStyle w:val="SourceCode"/>
      </w:pPr>
      <w:r>
        <w:rPr>
          <w:rStyle w:val="KeywordTok"/>
        </w:rPr>
        <w:t xml:space="preserve">initial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$display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"random seed : %0d"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$unsigned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$get_initial_random_seed</w:t>
      </w:r>
      <w:r>
        <w:rPr>
          <w:rStyle w:val="OperatorTok"/>
        </w:rPr>
        <w:t xml:space="preserve">()));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$test$plusargs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"fsdb"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begin
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$fsdbDumpfile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"tb_spi_ms.fsdb"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$fsdbDumpvars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"tb_spi_ms"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end
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end</w:t>
      </w:r>
    </w:p>
    <w:p>
      <w:pPr>
        <w:pStyle w:val="FirstParagraph"/>
      </w:pP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2024-01-02T04:47:03Z</dcterms:created>
  <dcterms:modified xsi:type="dcterms:W3CDTF">2024-01-02T04:47:03Z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