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Segoe UI" w:eastAsia="微软雅黑" w:hAnsi="Segoe UI"/>
          <w:b/>
          <w:bCs/>
          <w:color w:val="1F3864"/>
          <w:sz w:val="56"/>
          <w:szCs w:val="56"/>
        </w:rPr>
        <w:t xml:space="preserve">「别落了」微信小程序开发文档</w:t>
      </w:r>
    </w:p>
    <w:p>
      <w:pPr>
        <w:pBdr>
          <w:bottom w:val="single" w:color="1F3864" w:sz="8" w:space="8"/>
        </w:pBdr>
        <w:spacing w:after="600"/>
        <w:jc w:val="center"/>
      </w:pPr>
      <w:r>
        <w:rPr>
          <w:rFonts w:ascii="Segoe UI" w:eastAsia="微软雅黑" w:hAnsi="Segoe UI"/>
          <w:color w:val="767676"/>
          <w:spacing w:val="40"/>
          <w:sz w:val="20"/>
          <w:szCs w:val="20"/>
        </w:rPr>
        <w:t xml:space="preserve">Product &amp; Technical Specification</w:t>
      </w:r>
    </w:p>
    <w:p>
      <w:pPr>
        <w:spacing w:after="900" w:line="340"/>
        <w:ind w:left="720" w:right="720"/>
        <w:jc w:val="center"/>
      </w:pPr>
      <w:r>
        <w:rPr>
          <w:rFonts w:ascii="Segoe UI" w:eastAsia="微软雅黑" w:hAnsi="Segoe UI"/>
          <w:b w:val="false"/>
          <w:bCs w:val="false"/>
          <w:color w:val="2E5E8C"/>
          <w:sz w:val="22"/>
          <w:szCs w:val="22"/>
        </w:rPr>
        <w:t xml:space="preserve">出门前点开小程序，AI 结合你的生活规律、星期、出门时间和当天实际情况（天气、场景、时长），一秒告诉你</w:t>
      </w:r>
      <w:r>
        <w:rPr>
          <w:rFonts w:ascii="Segoe UI" w:eastAsia="微软雅黑" w:hAnsi="Segoe UI"/>
          <w:b/>
          <w:bCs/>
          <w:color w:val="2E5E8C"/>
          <w:sz w:val="22"/>
          <w:szCs w:val="22"/>
        </w:rPr>
        <w:t xml:space="preserve">该带什么、别落下什么</w:t>
      </w:r>
      <w:r>
        <w:rPr>
          <w:rFonts w:ascii="Segoe UI" w:eastAsia="微软雅黑" w:hAnsi="Segoe UI"/>
          <w:b w:val="false"/>
          <w:bCs w:val="false"/>
          <w:color w:val="2E5E8C"/>
          <w:sz w:val="22"/>
          <w:szCs w:val="22"/>
        </w:rPr>
        <w:t xml:space="preserve">。</w:t>
      </w:r>
    </w:p>
    <w:p>
      <w:pPr>
        <w:spacing w:after="120"/>
        <w:jc w:val="center"/>
      </w:pPr>
      <w:r>
        <w:rPr>
          <w:rFonts w:ascii="Segoe UI" w:eastAsia="微软雅黑" w:hAnsi="Segoe UI"/>
          <w:b w:val="false"/>
          <w:bCs w:val="false"/>
          <w:color w:val="767676"/>
          <w:sz w:val="20"/>
          <w:szCs w:val="20"/>
        </w:rPr>
        <w:t xml:space="preserve">文档版本：v1.0</w:t>
      </w:r>
    </w:p>
    <w:p>
      <w:pPr>
        <w:spacing w:after="120"/>
        <w:jc w:val="center"/>
      </w:pPr>
      <w:r>
        <w:rPr>
          <w:rFonts w:ascii="Segoe UI" w:eastAsia="微软雅黑" w:hAnsi="Segoe UI"/>
          <w:b w:val="false"/>
          <w:bCs w:val="false"/>
          <w:color w:val="767676"/>
          <w:sz w:val="20"/>
          <w:szCs w:val="20"/>
        </w:rPr>
        <w:t xml:space="preserve">状态：待评审 / 可直接进入开发</w:t>
      </w:r>
    </w:p>
    <w:p>
      <w:pPr>
        <w:spacing w:after="120"/>
        <w:jc w:val="center"/>
      </w:pPr>
      <w:r>
        <w:rPr>
          <w:rFonts w:ascii="Segoe UI" w:eastAsia="微软雅黑" w:hAnsi="Segoe UI"/>
          <w:b w:val="false"/>
          <w:bCs w:val="false"/>
          <w:color w:val="767676"/>
          <w:sz w:val="20"/>
          <w:szCs w:val="20"/>
        </w:rPr>
        <w:t xml:space="preserve">适用团队规模：1 前端 + 1 后端（可由 1 人全栈完成 MVP）</w:t>
      </w:r>
    </w:p>
    <w:p>
      <w:r>
        <w:br w:type="page"/>
      </w:r>
    </w:p>
    <w:p>
      <w:pPr>
        <w:pBdr>
          <w:bottom w:val="single" w:color="1F4E79" w:sz="6" w:space="6"/>
        </w:pBdr>
        <w:spacing w:after="300"/>
      </w:pPr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目  录</w:t>
      </w:r>
    </w:p>
    <w:p>
      <w:pPr>
        <w:spacing w:after="130" w:line="300"/>
        <w:ind w:left="200"/>
      </w:pPr>
      <w:hyperlink w:history="1" w:anchor="sec_1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1. 产品定位与核心场景</w:t>
        </w:r>
      </w:hyperlink>
    </w:p>
    <w:p>
      <w:pPr>
        <w:spacing w:after="130" w:line="300"/>
        <w:ind w:left="200"/>
      </w:pPr>
      <w:hyperlink w:history="1" w:anchor="sec_2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2. 用户流程</w:t>
        </w:r>
      </w:hyperlink>
    </w:p>
    <w:p>
      <w:pPr>
        <w:spacing w:after="130" w:line="300"/>
        <w:ind w:left="200"/>
      </w:pPr>
      <w:hyperlink w:history="1" w:anchor="sec_3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3. 功能规格</w:t>
        </w:r>
      </w:hyperlink>
    </w:p>
    <w:p>
      <w:pPr>
        <w:spacing w:after="130" w:line="300"/>
        <w:ind w:left="200"/>
      </w:pPr>
      <w:hyperlink w:history="1" w:anchor="sec_4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4. 信息架构与页面设计</w:t>
        </w:r>
      </w:hyperlink>
    </w:p>
    <w:p>
      <w:pPr>
        <w:spacing w:after="130" w:line="300"/>
        <w:ind w:left="200"/>
      </w:pPr>
      <w:hyperlink w:history="1" w:anchor="sec_5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5. 数据模型</w:t>
        </w:r>
      </w:hyperlink>
    </w:p>
    <w:p>
      <w:pPr>
        <w:spacing w:after="130" w:line="300"/>
        <w:ind w:left="200"/>
      </w:pPr>
      <w:hyperlink w:history="1" w:anchor="sec_6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6. 后端 API 设计</w:t>
        </w:r>
      </w:hyperlink>
    </w:p>
    <w:p>
      <w:pPr>
        <w:spacing w:after="130" w:line="300"/>
        <w:ind w:left="200"/>
      </w:pPr>
      <w:hyperlink w:history="1" w:anchor="sec_7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7. AI 推理层设计</w:t>
        </w:r>
      </w:hyperlink>
    </w:p>
    <w:p>
      <w:pPr>
        <w:spacing w:after="130" w:line="300"/>
        <w:ind w:left="200"/>
      </w:pPr>
      <w:hyperlink w:history="1" w:anchor="sec_8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8. 习惯学习机制</w:t>
        </w:r>
      </w:hyperlink>
    </w:p>
    <w:p>
      <w:pPr>
        <w:spacing w:after="130" w:line="300"/>
        <w:ind w:left="200"/>
      </w:pPr>
      <w:hyperlink w:history="1" w:anchor="sec_9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9. 微信平台能力使用</w:t>
        </w:r>
      </w:hyperlink>
    </w:p>
    <w:p>
      <w:pPr>
        <w:spacing w:after="130" w:line="300"/>
        <w:ind w:left="200"/>
      </w:pPr>
      <w:hyperlink w:history="1" w:anchor="sec_10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10. 隐私与合规</w:t>
        </w:r>
      </w:hyperlink>
    </w:p>
    <w:p>
      <w:pPr>
        <w:spacing w:after="130" w:line="300"/>
        <w:ind w:left="200"/>
      </w:pPr>
      <w:hyperlink w:history="1" w:anchor="sec_11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11. 技术选型与工程结构</w:t>
        </w:r>
      </w:hyperlink>
    </w:p>
    <w:p>
      <w:pPr>
        <w:spacing w:after="130" w:line="300"/>
        <w:ind w:left="200"/>
      </w:pPr>
      <w:hyperlink w:history="1" w:anchor="sec_12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12. 性能、降级与容错</w:t>
        </w:r>
      </w:hyperlink>
    </w:p>
    <w:p>
      <w:pPr>
        <w:spacing w:after="130" w:line="300"/>
        <w:ind w:left="200"/>
      </w:pPr>
      <w:hyperlink w:history="1" w:anchor="sec_13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13. 成本估算</w:t>
        </w:r>
      </w:hyperlink>
    </w:p>
    <w:p>
      <w:pPr>
        <w:spacing w:after="130" w:line="300"/>
        <w:ind w:left="200"/>
      </w:pPr>
      <w:hyperlink w:history="1" w:anchor="sec_14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14. 开发计划与里程碑</w:t>
        </w:r>
      </w:hyperlink>
    </w:p>
    <w:p>
      <w:pPr>
        <w:spacing w:after="130" w:line="300"/>
        <w:ind w:left="200"/>
      </w:pPr>
      <w:hyperlink w:history="1" w:anchor="sec_15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15. 测试与验收标准</w:t>
        </w:r>
      </w:hyperlink>
    </w:p>
    <w:p>
      <w:pPr>
        <w:spacing w:after="130" w:line="300"/>
        <w:ind w:left="200"/>
      </w:pPr>
      <w:hyperlink w:history="1" w:anchor="sec_16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16. 未来迭代方向</w:t>
        </w:r>
      </w:hyperlink>
    </w:p>
    <w:p>
      <w:pPr>
        <w:spacing w:after="130" w:line="300"/>
        <w:ind w:left="200"/>
      </w:pPr>
      <w:hyperlink w:history="1" w:anchor="sec_17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附录 A：预置物品库（冷启动用）</w:t>
        </w:r>
      </w:hyperlink>
    </w:p>
    <w:p>
      <w:pPr>
        <w:spacing w:after="130" w:line="300"/>
        <w:ind w:left="200"/>
      </w:pPr>
      <w:hyperlink w:history="1" w:anchor="sec_18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附录 B：预置场景与默认参数</w:t>
        </w:r>
      </w:hyperlink>
    </w:p>
    <w:p>
      <w:pPr>
        <w:spacing w:after="130" w:line="300"/>
        <w:ind w:left="200"/>
      </w:pPr>
      <w:hyperlink w:history="1" w:anchor="sec_19">
        <w:r>
          <w:rPr>
            <w:rFonts w:ascii="Segoe UI" w:eastAsia="微软雅黑" w:hAnsi="Segoe UI"/>
            <w:color w:val="1F4E79"/>
            <w:sz w:val="21"/>
            <w:szCs w:val="21"/>
          </w:rPr>
          <w:t xml:space="preserve">附录 C：环境变量</w:t>
        </w:r>
      </w:hyperlink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240" w:before="240"/>
      </w:pPr>
      <w:bookmarkStart w:name="sec_1" w:id="1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1. 产品定位与核心场景</w:t>
      </w:r>
      <w:bookmarkEnd w:id="1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1.1 要解决的问题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「出门忘带东西」是高频、低价值感但高痛感的问题：忘带钥匙要等锁匠，忘带伞要淋雨，忘带充电宝要焦虑一整天，周三忘带游泳卡就白跑一趟。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现有方案的问题：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待办 App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：需要手动录入，出门时根本想不起来打开。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固定清单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：不区分场景，周一上班和周六出游用同一张清单，很快就被忽略。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备忘录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：静态文本，不会因为「今天下雨」「今天要加班」而变化。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1.2 「别落了」的差异点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1570"/>
        <w:gridCol w:w="1570"/>
        <w:gridCol w:w="5886"/>
      </w:tblGrid>
      <w:tr>
        <w:trPr>
          <w:tblHeader/>
        </w:trPr>
        <w:tc>
          <w:tcPr>
            <w:tcW w:type="dxa" w:w="157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维度</w:t>
            </w:r>
          </w:p>
        </w:tc>
        <w:tc>
          <w:tcPr>
            <w:tcW w:type="dxa" w:w="157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传统清单 App</w:t>
            </w:r>
          </w:p>
        </w:tc>
        <w:tc>
          <w:tcPr>
            <w:tcW w:type="dxa" w:w="5886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别落了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用户主动想起</w:t>
            </w:r>
          </w:p>
        </w:tc>
        <w:tc>
          <w:tcPr>
            <w:tcW w:type="dxa" w:w="588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出门前一键，2 秒出结果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清单来源</w:t>
            </w:r>
          </w:p>
        </w:tc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手动维护</w:t>
            </w:r>
          </w:p>
        </w:tc>
        <w:tc>
          <w:tcPr>
            <w:tcW w:type="dxa" w:w="588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AI 生成 + 用户微调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是否考虑时间</w:t>
            </w:r>
          </w:p>
        </w:tc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否</w:t>
            </w:r>
          </w:p>
        </w:tc>
        <w:tc>
          <w:tcPr>
            <w:tcW w:type="dxa" w:w="588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星期几、出门时间、预计时长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是否考虑天气</w:t>
            </w:r>
          </w:p>
        </w:tc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否</w:t>
            </w:r>
          </w:p>
        </w:tc>
        <w:tc>
          <w:tcPr>
            <w:tcW w:type="dxa" w:w="588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是（温度、降水、风力、紫外线）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是否学习习惯</w:t>
            </w:r>
          </w:p>
        </w:tc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否</w:t>
            </w:r>
          </w:p>
        </w:tc>
        <w:tc>
          <w:tcPr>
            <w:tcW w:type="dxa" w:w="588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是（每次勾选/忽略都会回流训练画像）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输出形态</w:t>
            </w:r>
          </w:p>
        </w:tc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一长串待办</w:t>
            </w:r>
          </w:p>
        </w:tc>
        <w:tc>
          <w:tcPr>
            <w:tcW w:type="dxa" w:w="588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分级卡片：必带 / 建议带 / 可忽略 + 一句话理由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1.3 典型场景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1227"/>
        <w:gridCol w:w="2541"/>
        <w:gridCol w:w="5258"/>
      </w:tblGrid>
      <w:tr>
        <w:trPr>
          <w:tblHeader/>
        </w:trPr>
        <w:tc>
          <w:tcPr>
            <w:tcW w:type="dxa" w:w="1227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场景</w:t>
            </w:r>
          </w:p>
        </w:tc>
        <w:tc>
          <w:tcPr>
            <w:tcW w:type="dxa" w:w="2541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上下文</w:t>
            </w:r>
          </w:p>
        </w:tc>
        <w:tc>
          <w:tcPr>
            <w:tcW w:type="dxa" w:w="5258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期望输出（示例）</w:t>
            </w:r>
          </w:p>
        </w:tc>
      </w:tr>
      <w:tr>
        <w:trPr>
          <w:tblHeader w:val="false"/>
        </w:trPr>
        <w:tc>
          <w:tcPr>
            <w:tcW w:type="dxa" w:w="12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工作日早晨通勤</w:t>
            </w:r>
          </w:p>
        </w:tc>
        <w:tc>
          <w:tcPr>
            <w:tcW w:type="dxa" w:w="25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周二 08:15，晴转雷阵雨，地铁</w:t>
            </w:r>
          </w:p>
        </w:tc>
        <w:tc>
          <w:tcPr>
            <w:tcW w:type="dxa" w:w="5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必带：钥匙、手机、工牌；建议：折叠伞（下午 60% 降雨）、充电宝</w:t>
            </w:r>
          </w:p>
        </w:tc>
      </w:tr>
      <w:tr>
        <w:trPr>
          <w:tblHeader w:val="false"/>
        </w:trPr>
        <w:tc>
          <w:tcPr>
            <w:tcW w:type="dxa" w:w="12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周三晚游泳</w:t>
            </w:r>
          </w:p>
        </w:tc>
        <w:tc>
          <w:tcPr>
            <w:tcW w:type="dxa" w:w="25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周三 19:00，室内，2 小时</w:t>
            </w:r>
          </w:p>
        </w:tc>
        <w:tc>
          <w:tcPr>
            <w:tcW w:type="dxa" w:w="5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必带：泳镜、泳帽、门禁卡；建议：拖鞋、洗漱包（你上次落下过）</w:t>
            </w:r>
          </w:p>
        </w:tc>
      </w:tr>
      <w:tr>
        <w:trPr>
          <w:tblHeader w:val="false"/>
        </w:trPr>
        <w:tc>
          <w:tcPr>
            <w:tcW w:type="dxa" w:w="12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周末带娃出游</w:t>
            </w:r>
          </w:p>
        </w:tc>
        <w:tc>
          <w:tcPr>
            <w:tcW w:type="dxa" w:w="25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周六 09:30，户外 6 小时，32℃</w:t>
            </w:r>
          </w:p>
        </w:tc>
        <w:tc>
          <w:tcPr>
            <w:tcW w:type="dxa" w:w="5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必带：水杯、防晒霜、湿巾、纸尿裤；建议：遮阳帽、备用衣物</w:t>
            </w:r>
          </w:p>
        </w:tc>
      </w:tr>
      <w:tr>
        <w:trPr>
          <w:tblHeader w:val="false"/>
        </w:trPr>
        <w:tc>
          <w:tcPr>
            <w:tcW w:type="dxa" w:w="12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临时出差</w:t>
            </w:r>
          </w:p>
        </w:tc>
        <w:tc>
          <w:tcPr>
            <w:tcW w:type="dxa" w:w="25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周四 06:40，异地 2 天</w:t>
            </w:r>
          </w:p>
        </w:tc>
        <w:tc>
          <w:tcPr>
            <w:tcW w:type="dxa" w:w="5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必带：身份证、充电器、笔电；建议：换洗衣物、常用药</w:t>
            </w:r>
          </w:p>
        </w:tc>
      </w:tr>
      <w:tr>
        <w:trPr>
          <w:tblHeader w:val="false"/>
        </w:trPr>
        <w:tc>
          <w:tcPr>
            <w:tcW w:type="dxa" w:w="122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看病</w:t>
            </w:r>
          </w:p>
        </w:tc>
        <w:tc>
          <w:tcPr>
            <w:tcW w:type="dxa" w:w="25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任意，医院</w:t>
            </w:r>
          </w:p>
        </w:tc>
        <w:tc>
          <w:tcPr>
            <w:tcW w:type="dxa" w:w="52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必带：医保卡、身份证、既往病历、现金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2" w:id="2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2. 用户流程</w:t>
      </w:r>
      <w:bookmarkEnd w:id="2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2.1 主流程（出门检查）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打开小程序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├─ 首屏立即展示：一个巨大的「我要出门」按钮 + 当前时间/星期/天气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▼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点击「我要出门」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├─ [0ms]   本地规则引擎 + 上次同场景缓存 → 骨架清单立即渲染（不等网络）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├─ [300ms] 请求后端，携带上下文（时间/星期/位置粗粒度/最近一次场景）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├─ [~1.5s] AI 返回精修清单 → 平滑替换骨架，带高亮动画标出「新增/变化项」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▼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清单页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├─ 用户逐项勾选（勾选 = 已带）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├─ 长按某项 → 「今天不需要」/「以后别再提醒」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├─ 顶部可切换场景（上班/健身/出差/接娃/…）→ 触发重算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├─ 底部可调「预计出门时长」「是否会回家」→ 触发重算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▼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点击「出发」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└─ 生成一次出门记录 → 反馈回流 → 更新用户画像</w:t>
      </w:r>
    </w:p>
    <w:p>
      <w:pPr>
        <w:spacing w:after="160" w:before="0" w:line="33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关键设计原则：出门前的用户没有耐心。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首屏到可用清单必须 ≤ 1 秒（走本地缓存），AI 精修结果是「渐进增强」，不是阻塞项。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2.2 首次使用（冷启动）流程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新用户没有任何历史数据，靠三步 30 秒建立初始画像：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选身份标签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（多选）：上班族 / 学生 / 带娃家长 / 经常出差 / 健身 / 开车 / 骑车通勤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选常带物品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（从预置 30 项里勾）：钥匙、手机、钱包、工牌、耳机、水杯、伞、充电宝……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填固定规律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（可跳过）：例如「周三晚上游泳」「周一到周五 8:30 上班」</w:t>
      </w:r>
    </w:p>
    <w:p>
      <w:pPr>
        <w:spacing w:after="60"/>
      </w:pP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完成后立刻可用；后续通过使用反馈持续优化，不再打断用户。</w:t>
      </w: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3" w:id="3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3. 功能规格</w:t>
      </w:r>
      <w:bookmarkEnd w:id="3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3.1 MVP 范围（P0，必须有）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700"/>
        <w:gridCol w:w="1425"/>
        <w:gridCol w:w="6901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1425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功能</w:t>
            </w:r>
          </w:p>
        </w:tc>
        <w:tc>
          <w:tcPr>
            <w:tcW w:type="dxa" w:w="6901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F-01</w:t>
            </w:r>
          </w:p>
        </w:tc>
        <w:tc>
          <w:tcPr>
            <w:tcW w:type="dxa" w:w="14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一键出门检查</w:t>
            </w:r>
          </w:p>
        </w:tc>
        <w:tc>
          <w:tcPr>
            <w:tcW w:type="dxa" w:w="69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首页大按钮，点击生成清单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F-02</w:t>
            </w:r>
          </w:p>
        </w:tc>
        <w:tc>
          <w:tcPr>
            <w:tcW w:type="dxa" w:w="14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场景选择</w:t>
            </w:r>
          </w:p>
        </w:tc>
        <w:tc>
          <w:tcPr>
            <w:tcW w:type="dxa" w:w="69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预置场景 + 自定义场景，默认按时间/星期智能预选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F-03</w:t>
            </w:r>
          </w:p>
        </w:tc>
        <w:tc>
          <w:tcPr>
            <w:tcW w:type="dxa" w:w="14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出门参数</w:t>
            </w:r>
          </w:p>
        </w:tc>
        <w:tc>
          <w:tcPr>
            <w:tcW w:type="dxa" w:w="69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出门时间（默认当前）、预计时长（&lt;2h / 半天 / 全天 / 过夜）、是否回家、交通方式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F-04</w:t>
            </w:r>
          </w:p>
        </w:tc>
        <w:tc>
          <w:tcPr>
            <w:tcW w:type="dxa" w:w="14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AI 清单生成</w:t>
            </w:r>
          </w:p>
        </w:tc>
        <w:tc>
          <w:tcPr>
            <w:tcW w:type="dxa" w:w="69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分级输出：必带 / 建议带 / 可选，每项带一句理由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F-05</w:t>
            </w:r>
          </w:p>
        </w:tc>
        <w:tc>
          <w:tcPr>
            <w:tcW w:type="dxa" w:w="14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物品库</w:t>
            </w:r>
          </w:p>
        </w:tc>
        <w:tc>
          <w:tcPr>
            <w:tcW w:type="dxa" w:w="69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用户可增删改自己的物品，支持分类和标签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F-06</w:t>
            </w:r>
          </w:p>
        </w:tc>
        <w:tc>
          <w:tcPr>
            <w:tcW w:type="dxa" w:w="14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勾选与反馈</w:t>
            </w:r>
          </w:p>
        </w:tc>
        <w:tc>
          <w:tcPr>
            <w:tcW w:type="dxa" w:w="69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勾选已带、标记不需要，数据回流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F-07</w:t>
            </w:r>
          </w:p>
        </w:tc>
        <w:tc>
          <w:tcPr>
            <w:tcW w:type="dxa" w:w="14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天气接入</w:t>
            </w:r>
          </w:p>
        </w:tc>
        <w:tc>
          <w:tcPr>
            <w:tcW w:type="dxa" w:w="69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城市级天气（温度、降水概率、风力、紫外线）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F-08</w:t>
            </w:r>
          </w:p>
        </w:tc>
        <w:tc>
          <w:tcPr>
            <w:tcW w:type="dxa" w:w="142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微信登录</w:t>
            </w:r>
          </w:p>
        </w:tc>
        <w:tc>
          <w:tcPr>
            <w:tcW w:type="dxa" w:w="69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静默登录建立用户，不强制授权头像昵称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3.2 P1（重要，MVP 后 2 周内）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700"/>
        <w:gridCol w:w="1504"/>
        <w:gridCol w:w="6822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1504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功能</w:t>
            </w:r>
          </w:p>
        </w:tc>
        <w:tc>
          <w:tcPr>
            <w:tcW w:type="dxa" w:w="6822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F-09</w:t>
            </w:r>
          </w:p>
        </w:tc>
        <w:tc>
          <w:tcPr>
            <w:tcW w:type="dxa" w:w="15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规律管理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用户显式配置「周三晚游泳」这类周期规则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F-10</w:t>
            </w:r>
          </w:p>
        </w:tc>
        <w:tc>
          <w:tcPr>
            <w:tcW w:type="dxa" w:w="15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习惯学习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从历史反馈自动挖掘规律，向用户确认后生效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F-11</w:t>
            </w:r>
          </w:p>
        </w:tc>
        <w:tc>
          <w:tcPr>
            <w:tcW w:type="dxa" w:w="15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出门提醒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订阅消息，在常规出门时间前 15 分钟推送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F-12</w:t>
            </w:r>
          </w:p>
        </w:tc>
        <w:tc>
          <w:tcPr>
            <w:tcW w:type="dxa" w:w="15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历史记录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查看过去的出门清单，一键「照上次再来一遍」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F-13</w:t>
            </w:r>
          </w:p>
        </w:tc>
        <w:tc>
          <w:tcPr>
            <w:tcW w:type="dxa" w:w="15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落东西复盘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「我落了东西」按钮，记录后针对性提高该物品权重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3.3 P2（增强）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700"/>
        <w:gridCol w:w="1836"/>
        <w:gridCol w:w="649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1836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功能</w:t>
            </w:r>
          </w:p>
        </w:tc>
        <w:tc>
          <w:tcPr>
            <w:tcW w:type="dxa" w:w="649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F-14</w:t>
            </w:r>
          </w:p>
        </w:tc>
        <w:tc>
          <w:tcPr>
            <w:tcW w:type="dxa" w:w="18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清单模板分享</w:t>
            </w:r>
          </w:p>
        </w:tc>
        <w:tc>
          <w:tcPr>
            <w:tcW w:type="dxa" w:w="649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生成海报 / 分享给家人（出差清单、带娃清单）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F-15</w:t>
            </w:r>
          </w:p>
        </w:tc>
        <w:tc>
          <w:tcPr>
            <w:tcW w:type="dxa" w:w="18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日历联动</w:t>
            </w:r>
          </w:p>
        </w:tc>
        <w:tc>
          <w:tcPr>
            <w:tcW w:type="dxa" w:w="649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用户手动录入当日行程标签（会议/面试/体检）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F-16</w:t>
            </w:r>
          </w:p>
        </w:tc>
        <w:tc>
          <w:tcPr>
            <w:tcW w:type="dxa" w:w="18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多人场景</w:t>
            </w:r>
          </w:p>
        </w:tc>
        <w:tc>
          <w:tcPr>
            <w:tcW w:type="dxa" w:w="649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「一家三口出门」，按成员维度合并清单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F-17</w:t>
            </w:r>
          </w:p>
        </w:tc>
        <w:tc>
          <w:tcPr>
            <w:tcW w:type="dxa" w:w="18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语音输入</w:t>
            </w:r>
          </w:p>
        </w:tc>
        <w:tc>
          <w:tcPr>
            <w:tcW w:type="dxa" w:w="649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「今天要去医院」一句话生成清单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3.4 明确不做（划边界）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❌ 不做 IoT / 蓝牙防丢器联动（硬件成本与体验闭环不成立）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❌ 不做通用待办清单（会稀释「出门」这个核心场景）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❌ 不读取用户微信聊天/日历/通讯录（合规风险与信任成本过高）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❌ 不做持续后台定位（只在用户点击时获取一次粗粒度位置）</w:t>
      </w:r>
    </w:p>
    <w:p>
      <w:pPr>
        <w:spacing w:after="60"/>
      </w:pP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4" w:id="4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4. 信息架构与页面设计</w:t>
      </w:r>
      <w:bookmarkEnd w:id="4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4.1 页面结构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pages/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 index/            首页 —— 出门按钮 + 天气 + 场景快捷入口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 checklist/        清单页 —— 分级清单、勾选、参数调整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 items/            物品库 —— 我的物品，分类管理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 routine/          我的规律 —— 周期规则配置、AI 发现的规律确认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 history/          出门记录 —— 历史清单、落东西记录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└── profile/          我的 —— 身份标签、提醒设置、隐私设置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4.2 首页布局（核心页，决定留存）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┌────────────────────────────────┐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周二 8:15        ☀️→🌧 22-29℃  │   ← 时间/星期/天气（一眼可见的上下文）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下午 60% 概率有雷阵雨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├────────────────────────────────┤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                 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   ┌──────────────────┐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   │                  │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   │    我 要 出 门     │      │   ← 直径占屏宽 60% 的主按钮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   │                  │      │      单手拇指可达区域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   └──────────────────┘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                 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├────────────────────────────────┤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常用场景            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[ 🏢 上班 ] [ 🏊 游泳 ] [ 🛒 买菜 ]│   ← 跳过场景选择，直接出清单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├────────────────────────────────┤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💡 今天是周三，你通常晚上去游泳     │   ← 规律提示，点击直接切换场景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└────────────────────────────────┘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4.3 清单页布局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┌────────────────────────────────┐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← 上班  ▾     8:15出门 · 全天 ▾  │  ← 场景与参数可即时改，改则重算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├────────────────────────────────┤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🔴 必带 (3)         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☐ 钥匙              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☐ 手机              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☐ 工牌      你上周三落下过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├────────────────────────────────┤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🟡 建议带 (2)        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☐ 折叠伞    下午 60% 概率雷阵雨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☐ 充电宝    今天预计外出 9 小时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├────────────────────────────────┤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⚪ 可选 (2)     ▾ 展开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├────────────────────────────────┤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     [   出  发   ]           │  ← 提交反馈，收起小程序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└────────────────────────────────┘</w:t>
      </w:r>
    </w:p>
    <w:p>
      <w:pPr>
        <w:spacing w:after="160" w:before="0" w:line="33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交互细节：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每项右侧的灰色小字是「理由」，是 AI 输出的核心价值，不可省略。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长按弹出：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今天不需要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/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永久移除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/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提到必带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已勾选项自动置灰下沉，减少视觉噪音。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AI 结果替换骨架清单时，新增项做一次 300ms 的高亮闪烁，让用户感知到「AI 想到了我没想到的」。</w:t>
      </w:r>
    </w:p>
    <w:p>
      <w:pPr>
        <w:spacing w:after="60"/>
      </w:pP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5" w:id="5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5. 数据模型</w:t>
      </w:r>
      <w:bookmarkEnd w:id="5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5.1 ER 概览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user 1──n item          用户的物品库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user 1──n routine       用户的周期规律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user 1──n outing        每次出门记录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outing 1──n outing_item 该次清单的每一项（含 AI 推荐结果与用户反馈）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user 1──n scene         场景（含预置与自定义）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5.2 表结构（PostgreSQL）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-- 用户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TABLE app_user (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id              BIGSERIAL PRIMARY KEY,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openid          VARCHAR(64) UNIQUE NOT NULL,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unionid         VARCHAR(64),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nickname        VARCHAR(64),                    -- 可为空，不强制授权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tags            JSONB DEFAULT '[]',             -- ["上班族","带娃","开车"]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city            VARCHAR(32),                    -- 城市级，不存精确坐标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timezone        VARCHAR(32) DEFAULT 'Asia/Shanghai',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created_at      TIMESTAMPTZ DEFAULT now(),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updated_at      TIMESTAMPTZ DEFAULT now()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);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-- 场景（系统预置 user_id = NULL，用户自定义则填 user_id）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TABLE scene (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id              BIGSERIAL PRIMARY KEY,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user_id         BIGINT REFERENCES app_user(id) ON DELETE CASCADE,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code            VARCHAR(32) NOT NULL,           -- work / gym / travel / kids / hospital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name            VARCHAR(32) NOT NULL,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icon            VARCHAR(16),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is_preset       BOOLEAN DEFAULT false,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sort_order      INT DEFAULT 0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);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-- 物品库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TABLE item (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id              BIGSERIAL PRIMARY KEY,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user_id         BIGINT NOT NULL REFERENCES app_user(id) ON DELETE CASCADE,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name            VARCHAR(64) NOT NULL,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category        VARCHAR(32),                    -- 证件/电子/衣物/健康/育儿/运动/其他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-- 基础权重：用户手动置顶的必带项设为 1.0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base_weight     NUMERIC(3,2) DEFAULT 0.50,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-- 场景绑定：{"work": 0.9, "gym": 0.1}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scene_weights   JSONB DEFAULT '{}',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-- 条件触发：{"rain_prob_gte": 0.4} / {"temp_lte": 5} / {"duration_gte_hours": 6}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conditions      JSONB DEFAULT '{}',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is_archived     BOOLEAN DEFAULT false,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created_at      TIMESTAMPTZ DEFAULT now(),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UNIQUE (user_id, name)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);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INDEX idx_item_user ON item(user_id) WHERE is_archived = false;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-- 周期规律（用户显式配置 或 AI 挖掘后用户确认）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TABLE routine (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id              BIGSERIAL PRIMARY KEY,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user_id         BIGINT NOT NULL REFERENCES app_user(id) ON DELETE CASCADE,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name            VARCHAR(64) NOT NULL,           -- "周三晚游泳"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scene_code      VARCHAR(32),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weekdays        SMALLINT[] NOT NULL,            -- {1,3,5}，1=周一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start_minute    SMALLINT,                       -- 一天中的第 N 分钟，1140 = 19:00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end_minute      SMALLINT,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item_ids        BIGINT[] DEFAULT '{}',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source          VARCHAR(16) DEFAULT 'user',     -- user / discovered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confidence      NUMERIC(3,2),                   -- AI 挖掘时的置信度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is_active       BOOLEAN DEFAULT true,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created_at      TIMESTAMPTZ DEFAULT now()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);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INDEX idx_routine_user_active ON routine(user_id) WHERE is_active = true;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-- 出门记录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TABLE outing (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id              BIGSERIAL PRIMARY KEY,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user_id         BIGINT NOT NULL REFERENCES app_user(id) ON DELETE CASCADE,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scene_code      VARCHAR(32),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depart_at       TIMESTAMPTZ NOT NULL,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weekday         SMALLINT NOT NULL,              -- 冗余，便于统计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minute_of_day   SMALLINT NOT NULL,              -- 冗余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duration_bucket VARCHAR(16),                    -- short/half_day/full_day/overnight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transport       VARCHAR(16),                    -- walk/bike/metro/car/train/plane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will_return     BOOLEAN DEFAULT true,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weather         JSONB,                          -- 生成时的天气快照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generated_by    VARCHAR(16),                    -- ai / rule / cache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latency_ms      INT,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created_at      TIMESTAMPTZ DEFAULT now()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);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INDEX idx_outing_user_time ON outing(user_id, depart_at DESC);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-- 清单项 + 反馈（核心训练数据）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TABLE outing_item (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id              BIGSERIAL PRIMARY KEY,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outing_id       BIGINT NOT NULL REFERENCES outing(id) ON DELETE CASCADE,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item_id         BIGINT REFERENCES item(id) ON DELETE SET NULL,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item_name       VARCHAR(64) NOT NULL,           -- 冗余快照，防物品被删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level           VARCHAR(16) NOT NULL,           -- must / suggest / optional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reason          VARCHAR(128),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-- 用户反馈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checked         BOOLEAN DEFAULT false,          -- 勾了 = 带了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dismissed       BOOLEAN DEFAULT false,          -- 标记今天不需要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forgotten       BOOLEAN DEFAULT false,          -- 事后回来标记「落下了」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UNIQUE (outing_id, item_name)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);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INDEX idx_outing_item_outing ON outing_item(outing_id);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-- 天气缓存（按城市+小时，避免重复调外部 API）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TABLE weather_cache (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city            VARCHAR(32) NOT NULL,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hour_bucket     TIMESTAMPTZ NOT NULL,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payload         JSONB NOT NULL,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PRIMARY KEY (city, hour_bucket)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);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5.3 用户画像视图（供 AI 使用）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不额外建表，用物化视图按天刷新，作为 Prompt 的稳定输入：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MATERIALIZED VIEW user_item_stats AS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SELECT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o.user_id,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oi.item_name,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o.scene_code,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o.weekday,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COUNT(*)                                            AS shown_count,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SUM(CASE WHEN oi.checked   THEN 1 ELSE 0 END)       AS taken_count,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SUM(CASE WHEN oi.dismissed THEN 1 ELSE 0 END)       AS dismissed_count,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SUM(CASE WHEN oi.forgotten THEN 1 ELSE 0 END)       AS forgotten_count,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ROUND(SUM(CASE WHEN oi.checked THEN 1 ELSE 0 END)::numeric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/ NULLIF(COUNT(*), 0), 2)                     AS take_rate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FROM outing o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JOIN outing_item oi ON oi.outing_id = o.id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WHERE o.created_at &gt; now() - INTERVAL '180 days'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GROUP BY o.user_id, oi.item_name, o.scene_code, o.weekday;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CREATE UNIQUE INDEX ON user_item_stats (user_id, item_name, scene_code, weekday);</w:t>
      </w: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6" w:id="6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6. 后端 API 设计</w:t>
      </w:r>
      <w:bookmarkEnd w:id="6"/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统一前缀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/api/v1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，鉴权用自签 JWT（由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wx.login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的 code 换取 openid 后签发），放在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Authorization: Bearer &lt;token&gt;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。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6.1 接口清单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700"/>
        <w:gridCol w:w="3900"/>
        <w:gridCol w:w="4426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方法</w:t>
            </w:r>
          </w:p>
        </w:tc>
        <w:tc>
          <w:tcPr>
            <w:tcW w:type="dxa" w:w="39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路径</w:t>
            </w:r>
          </w:p>
        </w:tc>
        <w:tc>
          <w:tcPr>
            <w:tcW w:type="dxa" w:w="4426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/auth/login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用 </w:t>
            </w: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code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 换 token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/checklists:generate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262626"/>
                <w:sz w:val="19"/>
                <w:szCs w:val="19"/>
              </w:rPr>
              <w:t xml:space="preserve">核心接口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：生成出门清单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/checklists/{id}/feedback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提交勾选/忽略反馈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/checklists/{id}/forgotten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事后标记「落了什么」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/items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 / POST / PATCH / DELETE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物品库 CRUD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/routines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 / POST / PATCH / DELETE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规律 CRUD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/routines/discovered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AI 挖掘出的、待用户确认的规律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/outings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历史记录（分页）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/context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首页上下文：天气 + 当前建议场景 + 规律提示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6.2 核心接口详情</w:t>
      </w:r>
    </w:p>
    <w:p>
      <w:pPr>
        <w:spacing w:after="160" w:before="0" w:line="33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POST </w:t>
      </w:r>
      <w:r>
        <w:rPr>
          <w:rFonts w:ascii="Consolas" w:eastAsia="Consolas" w:hAnsi="Consolas"/>
          <w:b/>
          <w:bCs/>
          <w:color w:val="A31515"/>
          <w:sz w:val="19"/>
          <w:szCs w:val="19"/>
          <w:shd w:fill="F5F7FA" w:val="clear"/>
        </w:rPr>
        <w:t xml:space="preserve">/api/v1/checklists:generate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请求：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"scene_code": "work",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"depart_at": "2026-08-18T08:15:00+08:00",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"duration_bucket": "full_day",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"transport": "metro",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"will_return": true,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"city": "杭州",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"note": "下午有客户会议",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"client_cache_key": "work-2-morning"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}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2102"/>
        <w:gridCol w:w="700"/>
        <w:gridCol w:w="6224"/>
      </w:tblGrid>
      <w:tr>
        <w:trPr>
          <w:tblHeader/>
        </w:trPr>
        <w:tc>
          <w:tcPr>
            <w:tcW w:type="dxa" w:w="2102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字段</w:t>
            </w:r>
          </w:p>
        </w:tc>
        <w:tc>
          <w:tcPr>
            <w:tcW w:type="dxa" w:w="7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必填</w:t>
            </w:r>
          </w:p>
        </w:tc>
        <w:tc>
          <w:tcPr>
            <w:tcW w:type="dxa" w:w="6224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0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scene_code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否</w:t>
            </w:r>
          </w:p>
        </w:tc>
        <w:tc>
          <w:tcPr>
            <w:tcW w:type="dxa" w:w="62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不传则由服务端按时间+星期+规律推断</w:t>
            </w:r>
          </w:p>
        </w:tc>
      </w:tr>
      <w:tr>
        <w:trPr>
          <w:tblHeader w:val="false"/>
        </w:trPr>
        <w:tc>
          <w:tcPr>
            <w:tcW w:type="dxa" w:w="210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depart_at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否</w:t>
            </w:r>
          </w:p>
        </w:tc>
        <w:tc>
          <w:tcPr>
            <w:tcW w:type="dxa" w:w="62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默认服务端当前时间</w:t>
            </w:r>
          </w:p>
        </w:tc>
      </w:tr>
      <w:tr>
        <w:trPr>
          <w:tblHeader w:val="false"/>
        </w:trPr>
        <w:tc>
          <w:tcPr>
            <w:tcW w:type="dxa" w:w="210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duration_bucket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否</w:t>
            </w:r>
          </w:p>
        </w:tc>
        <w:tc>
          <w:tcPr>
            <w:tcW w:type="dxa" w:w="62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short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(&lt;2h) / </w:t>
            </w: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half_day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full_day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overnight</w:t>
            </w:r>
          </w:p>
        </w:tc>
      </w:tr>
      <w:tr>
        <w:trPr>
          <w:tblHeader w:val="false"/>
        </w:trPr>
        <w:tc>
          <w:tcPr>
            <w:tcW w:type="dxa" w:w="210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transport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否</w:t>
            </w:r>
          </w:p>
        </w:tc>
        <w:tc>
          <w:tcPr>
            <w:tcW w:type="dxa" w:w="62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影响随身重量与是否需要充电宝、雨具</w:t>
            </w:r>
          </w:p>
        </w:tc>
      </w:tr>
      <w:tr>
        <w:trPr>
          <w:tblHeader w:val="false"/>
        </w:trPr>
        <w:tc>
          <w:tcPr>
            <w:tcW w:type="dxa" w:w="210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will_return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否</w:t>
            </w:r>
          </w:p>
        </w:tc>
        <w:tc>
          <w:tcPr>
            <w:tcW w:type="dxa" w:w="62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影响「是否需要带备用衣物/钥匙」</w:t>
            </w:r>
          </w:p>
        </w:tc>
      </w:tr>
      <w:tr>
        <w:trPr>
          <w:tblHeader w:val="false"/>
        </w:trPr>
        <w:tc>
          <w:tcPr>
            <w:tcW w:type="dxa" w:w="210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city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否</w:t>
            </w:r>
          </w:p>
        </w:tc>
        <w:tc>
          <w:tcPr>
            <w:tcW w:type="dxa" w:w="62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城市名，用于天气；不传则用用户档案里的城市</w:t>
            </w:r>
          </w:p>
        </w:tc>
      </w:tr>
      <w:tr>
        <w:trPr>
          <w:tblHeader w:val="false"/>
        </w:trPr>
        <w:tc>
          <w:tcPr>
            <w:tcW w:type="dxa" w:w="210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note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否</w:t>
            </w:r>
          </w:p>
        </w:tc>
        <w:tc>
          <w:tcPr>
            <w:tcW w:type="dxa" w:w="62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自由文本，用户临时补充（AI 会重点参考）</w:t>
            </w:r>
          </w:p>
        </w:tc>
      </w:tr>
    </w:tbl>
    <w:p>
      <w:pPr>
        <w:spacing w:after="160"/>
      </w:pP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响应：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"outing_id": 90183,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"scene": { "code": "work", "name": "上班"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"generated_by": "ai",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"latency_ms": 1420,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"context_summary": "周二 8:15 出门，杭州 22-29℃，下午 60% 概率雷阵雨，预计外出一整天",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"groups": [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"level": "must",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"items": [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{ "item_id": 11, "name": "钥匙",  "reason": "每次出门都需要"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{ "item_id": 12, "name": "手机",  "reason": "每次出门都需要"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{ "item_id": 18, "name": "工牌",  "reason": "你上周三落下过一次" 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]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"level": "suggest",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"items": [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{ "item_id": 25, "name": "折叠伞",  "reason": "下午 60% 概率雷阵雨"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{ "item_id": 27, "name": "充电宝",  "reason": "预计外出 9 小时以上" 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]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"level": "optional",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"items": [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{ "item_id": 31, "name": "降噪耳机", "reason": "你地铁通勤时常带" 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]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"tips": "下午会议在 15:00，出门前确认笔电已充电"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}</w:t>
      </w:r>
    </w:p>
    <w:p>
      <w:pPr>
        <w:spacing w:after="160" w:before="0" w:line="33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POST </w:t>
      </w:r>
      <w:r>
        <w:rPr>
          <w:rFonts w:ascii="Consolas" w:eastAsia="Consolas" w:hAnsi="Consolas"/>
          <w:b/>
          <w:bCs/>
          <w:color w:val="A31515"/>
          <w:sz w:val="19"/>
          <w:szCs w:val="19"/>
          <w:shd w:fill="F5F7FA" w:val="clear"/>
        </w:rPr>
        <w:t xml:space="preserve">/api/v1/checklists/{id}/feedback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"checked":   [11, 12, 18, 25],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"dismissed": [31],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"extra":     ["雨衣"]          // 用户临时手加的，自动入库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}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响应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204 No Content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。这是学习闭环的唯一入口，必须保证幂等（同一 outing 可重复提交，以最后一次为准）。</w:t>
      </w: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7" w:id="7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7. AI 推理层设计</w:t>
      </w:r>
      <w:bookmarkEnd w:id="7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7.1 架构：规则引擎 + LLM 混合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纯 LLM 有三个问题：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慢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（1–3s）、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贵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、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不稳定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（同样输入可能给出不同清单）。纯规则的问题是：不会推理「今天 32℃ 带娃户外 6 小时 → 要带备用衣物」这类组合场景。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因此采用两层：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┌─────────────────────────────────────────┐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用户请求 →│  L1 规则引擎（本地/服务端，&lt;50ms）          │→ 骨架清单（立即返回）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│  · base_weight ≥ 0.9 的固定必带项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│  · 命中 routine 的绑定物品     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│  · 命中 conditions 的条件物品（雨/冷/长时）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└─────────────────────────────────────────┘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│  规则结果 + 统计画像 + 天气 + 用户备注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▼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┌─────────────────────────────────────────┐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│  L2 LLM 精修（Claude，~1.5s）              │→ 最终清单（渐进替换）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│  · 分级排序（must/suggest/optional）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│  · 生成每项「一句话理由」        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│  · 补充规则想不到的组合项            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│  · 剔除明显冗余（如「不回家」时的家用物品）    │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└─────────────────────────────────────────┘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L1 的结果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永远先返回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给客户端（HTTP 立即响应 or SSE 第一帧），L2 完成后通过第二帧 / 轮询补充。这样即使 LLM 超时或欠费，产品仍然可用。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7.2 模型选择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默认使用 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Claude Opus 5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（模型 ID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claude-opus-5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），配合较低的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effort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控制延迟与成本：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1909"/>
        <w:gridCol w:w="1909"/>
        <w:gridCol w:w="5208"/>
      </w:tblGrid>
      <w:tr>
        <w:trPr>
          <w:tblHeader/>
        </w:trPr>
        <w:tc>
          <w:tcPr>
            <w:tcW w:type="dxa" w:w="1909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参数</w:t>
            </w:r>
          </w:p>
        </w:tc>
        <w:tc>
          <w:tcPr>
            <w:tcW w:type="dxa" w:w="1909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取值</w:t>
            </w:r>
          </w:p>
        </w:tc>
        <w:tc>
          <w:tcPr>
            <w:tcW w:type="dxa" w:w="5208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19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model</w:t>
            </w:r>
          </w:p>
        </w:tc>
        <w:tc>
          <w:tcPr>
            <w:tcW w:type="dxa" w:w="19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claude-opus-5</w:t>
            </w:r>
          </w:p>
        </w:tc>
        <w:tc>
          <w:tcPr>
            <w:tcW w:type="dxa" w:w="52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生成质量与理由文案的可读性最好；1M 上下文，未来接入更长历史无压力</w:t>
            </w:r>
          </w:p>
        </w:tc>
      </w:tr>
      <w:tr>
        <w:trPr>
          <w:tblHeader w:val="false"/>
        </w:trPr>
        <w:tc>
          <w:tcPr>
            <w:tcW w:type="dxa" w:w="19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output_config.effort</w:t>
            </w:r>
          </w:p>
        </w:tc>
        <w:tc>
          <w:tcPr>
            <w:tcW w:type="dxa" w:w="19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"low"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 或 </w:t>
            </w: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"medium"</w:t>
            </w:r>
          </w:p>
        </w:tc>
        <w:tc>
          <w:tcPr>
            <w:tcW w:type="dxa" w:w="52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本任务是「结构化重排 + 短文案生成」，不需要深度推理。Opus 5 在 low/medium 档位表现依然很强，是控延迟/控成本的首要旋钮</w:t>
            </w:r>
          </w:p>
        </w:tc>
      </w:tr>
      <w:tr>
        <w:trPr>
          <w:tblHeader w:val="false"/>
        </w:trPr>
        <w:tc>
          <w:tcPr>
            <w:tcW w:type="dxa" w:w="19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thinking</w:t>
            </w:r>
          </w:p>
        </w:tc>
        <w:tc>
          <w:tcPr>
            <w:tcW w:type="dxa" w:w="19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不传（默认自适应开启）</w:t>
            </w:r>
          </w:p>
        </w:tc>
        <w:tc>
          <w:tcPr>
            <w:tcW w:type="dxa" w:w="52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Opus 5 默认开启 adaptive thinking；如需极致低延迟可显式 </w:t>
            </w: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{"type": "disabled"}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，但</w:t>
            </w:r>
            <w:r>
              <w:rPr>
                <w:rFonts w:ascii="Segoe UI" w:eastAsia="微软雅黑" w:hAnsi="Segoe UI"/>
                <w:b/>
                <w:bCs/>
                <w:color w:val="262626"/>
                <w:sz w:val="19"/>
                <w:szCs w:val="19"/>
              </w:rPr>
              <w:t xml:space="preserve">必须同时保证 effort ≤ high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，否则接口报 400</w:t>
            </w:r>
          </w:p>
        </w:tc>
      </w:tr>
      <w:tr>
        <w:trPr>
          <w:tblHeader w:val="false"/>
        </w:trPr>
        <w:tc>
          <w:tcPr>
            <w:tcW w:type="dxa" w:w="19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max_tokens</w:t>
            </w:r>
          </w:p>
        </w:tc>
        <w:tc>
          <w:tcPr>
            <w:tcW w:type="dxa" w:w="19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2000</w:t>
            </w:r>
          </w:p>
        </w:tc>
        <w:tc>
          <w:tcPr>
            <w:tcW w:type="dxa" w:w="52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输出是结构化 JSON，不长；注意 </w:t>
            </w: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max_tokens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 同时约束思考 + 正文，别设太小导致截断</w:t>
            </w:r>
          </w:p>
        </w:tc>
      </w:tr>
      <w:tr>
        <w:trPr>
          <w:tblHeader w:val="false"/>
        </w:trPr>
        <w:tc>
          <w:tcPr>
            <w:tcW w:type="dxa" w:w="19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output_config.format</w:t>
            </w:r>
          </w:p>
        </w:tc>
        <w:tc>
          <w:tcPr>
            <w:tcW w:type="dxa" w:w="19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JSON Schema</w:t>
            </w:r>
          </w:p>
        </w:tc>
        <w:tc>
          <w:tcPr>
            <w:tcW w:type="dxa" w:w="52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结构化输出，免去解析和重试逻辑</w:t>
            </w:r>
          </w:p>
        </w:tc>
      </w:tr>
    </w:tbl>
    <w:p>
      <w:pPr>
        <w:spacing w:after="160"/>
      </w:pPr>
    </w:p>
    <w:p>
      <w:pPr>
        <w:pBdr>
          <w:left w:val="single" w:color="D9A441" w:sz="16" w:space="8"/>
        </w:pBdr>
        <w:shd w:fill="FBF7EC" w:val="clear"/>
        <w:spacing w:after="200" w:before="120" w:line="320"/>
        <w:ind w:left="240"/>
      </w:pPr>
      <w:r>
        <w:rPr>
          <w:rFonts w:ascii="Segoe UI" w:eastAsia="微软雅黑" w:hAnsi="Segoe UI"/>
          <w:b/>
          <w:bCs/>
          <w:color w:val="5C4A22"/>
          <w:sz w:val="20"/>
          <w:szCs w:val="20"/>
        </w:rPr>
        <w:t xml:space="preserve">成本敏感时的替代方案</w:t>
      </w:r>
      <w:r>
        <w:rPr>
          <w:rFonts w:ascii="Segoe UI" w:eastAsia="微软雅黑" w:hAnsi="Segoe UI"/>
          <w:b w:val="false"/>
          <w:bCs w:val="false"/>
          <w:color w:val="5C4A22"/>
          <w:sz w:val="20"/>
          <w:szCs w:val="20"/>
        </w:rPr>
        <w:t xml:space="preserve">：可切到 </w:t>
      </w:r>
      <w:r>
        <w:rPr>
          <w:rFonts w:ascii="Consolas" w:eastAsia="Consolas" w:hAnsi="Consolas"/>
          <w:b w:val="false"/>
          <w:bCs w:val="false"/>
          <w:color w:val="A31515"/>
          <w:sz w:val="18"/>
          <w:szCs w:val="18"/>
          <w:shd w:fill="F5F7FA" w:val="clear"/>
        </w:rPr>
        <w:t xml:space="preserve">claude-haiku-4-5</w:t>
      </w:r>
      <w:r>
        <w:rPr>
          <w:rFonts w:ascii="Segoe UI" w:eastAsia="微软雅黑" w:hAnsi="Segoe UI"/>
          <w:b w:val="false"/>
          <w:bCs w:val="false"/>
          <w:color w:val="5C4A22"/>
          <w:sz w:val="20"/>
          <w:szCs w:val="20"/>
        </w:rPr>
        <w:t xml:space="preserve">（$1/$5 per MTok，延迟更低）。建议做 A/B：用 Opus 5 跑「高价值场景」（出差、带娃、天气突变），用 Haiku 跑「日常通勤」这类模式固定的请求。这是产品侧的取舍，不建议一上来就为省钱统一降级——理由文案的质量直接决定用户是否信任 AI。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7.3 Prompt 结构（为缓存而设计）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Claude 的 prompt 缓存是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前缀匹配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：前缀里任何一个字节变化都会让后面全部失效。因此严格按「稳定 → 半稳定 → 易变」的顺序组织：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[1] system（全局稳定，所有用户共享）        ← 打 cache_control，命中率最高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· 角色定义、分级规则、输出规范、文案风格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[2] messages[0] user（每用户稳定，按天变化）  ← 打 cache_control，按用户缓存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· 用户身份标签、物品库全量、规律列表、历史统计摘要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[3] messages[0] user（本次请求，每次都变）    ← 不打断点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· 当前时间/星期/天气/场景/时长/交通/用户备注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Claude Opus 5 的最小可缓存前缀是 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512 token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（比 Opus 4.8 的 1024 更低），我们的 [1]+[2] 通常在 1500–3000 token，稳定命中。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⚠️ 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绝对不要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把「当前时间」拼进 system prompt —— 那会让每一次请求的缓存全部失效。这是本项目最容易踩的性能坑。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7.4 参考实现（Python / FastAPI）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# app/ai/checklist.py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import json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from typing import Any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import anthropic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client = anthropic.Anthropic()  # 从 ANTHROPIC_API_KEY 或 ant auth login 配置读取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MODEL = "claude-opus-5"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# ── [1] 全局稳定：所有用户共享，缓存命中率最高 ────────────────────────────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SYSTEM_PROMPT = """你是「别落了」小程序的出门清单助手。用户在出门前打开小程序，你要在他迈出家门前告诉他该带什么。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分级规则：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 must（必带）：忘了会直接导致行程失败或严重不便。钥匙、证件、当次活动的核心装备属于此类。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 suggest（建议带）：忘了会不舒服但不致命，通常由天气、时长、交通方式触发。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 optional（可选）：锦上添花，用户可能已有替代方案。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理由文案要求：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 每项必须给一条理由，不超过 14 个字，说清「为什么今天要带」。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 优先引用具体依据：天气数值、历史行为、当次活动。例如「下午 60% 概率雷阵雨」优于「可能下雨」。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 不要写「以防万一」「建议携带」这类没有信息量的话。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 不要重复物品名本身。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清单规模：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 must 不超过 6 项，suggest 不超过 5 项，optional 不超过 4 项。清单越长越没人看。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 用户 take_rate 低于 0.2 的物品不要放进 must。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- 用户标记过 forgotten 的物品，同场景下优先提升到 must，并在理由中提示。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只输出 JSON，不要任何解释性文字。"""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def _profile_block(profile: dict[str, Any]) -&gt; str: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"""[2] 每用户稳定的画像块，按天刷新，可缓存。"""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return json.dumps(profile, ensure_ascii=False, sort_keys=True, indent=None)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def _context_block(ctx: dict[str, Any]) -&gt; str: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"""[3] 本次请求上下文，每次都变，放在最后。"""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return json.dumps(ctx, ensure_ascii=False, sort_keys=True)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CHECKLIST_SCHEMA =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"type": "object",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"properties":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"context_summary": {"type": "string"},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"groups":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"type": "array",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"items":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"type": "object",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"properties":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"level": {"type": "string", "enum": ["must", "suggest", "optional"]},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"items":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"type": "array",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"items":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    "type": "object",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    "properties":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        "name": {"type": "string"},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        "reason": {"type": "string"},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    "required": ["name", "reason"],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    "additionalProperties": False,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"required": ["level", "items"],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"additionalProperties": False,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"tips": {"type": "string"},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"required": ["context_summary", "groups", "tips"],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"additionalProperties": False,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def generate_checklist(profile: dict, ctx: dict, rule_draft: list[dict]) -&gt; dict: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"""调用 Claude 精修规则引擎产出的草稿清单。"""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response = client.messages.create(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model=MODEL,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max_tokens=2000,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output_config={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"effort": "low",                    # 延迟/成本的首要旋钮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"format": {"type": "json_schema", "schema": CHECKLIST_SCHEMA},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system=[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"type": "text",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"text": SYSTEM_PROMPT,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"cache_control": {"type": "ephemeral"},   # 断点 1：全局共享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messages=[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"role": "user",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"content": [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"type": "text",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"text": f"&lt;user_profile&gt;\n{_profile_block(profile)}\n&lt;/user_profile&gt;",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"cache_control": {"type": "ephemeral", "ttl": "1h"},  # 断点 2：按用户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"type": "text",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# 易变内容放在最后一个断点之后，不影响前缀缓存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"text": (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    f"&lt;today&gt;\n{_context_block(ctx)}\n&lt;/today&gt;\n"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    f"&lt;rule_draft&gt;\n{json.dumps(rule_draft, ensure_ascii=False)}\n&lt;/rule_draft&gt;\n"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    "请基于 rule_draft 精修，可增删，输出最终清单。"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    ),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   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    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# output_config.format 保证首个 text block 是合法 JSON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text = next(b.text for b in response.content if b.type == "text")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result = json.loads(text)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# 观测：缓存命中率是本服务最重要的成本指标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u = response.usage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log_usage(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cache_read=u.cache_read_input_tokens,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cache_write=u.cache_creation_input_tokens,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input_uncached=u.input_tokens,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output=u.output_tokens,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)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return result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7.5 输入给 AI 的画像块（示例）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"tags": ["上班族", "地铁通勤", "健身"],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"city": "杭州",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"items": [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{"name": "钥匙",   "category": "随身", "base_weight": 1.0},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{"name": "工牌",   "category": "随身", "scene_weights": {"work": 0.95}},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{"name": "泳镜",   "category": "运动", "scene_weights": {"gym": 0.9}},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{"name": "折叠伞", "category": "随身", "conditions": {"rain_prob_gte": 0.4}}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"routines": [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{"name": "工作日通勤", "weekdays": [1,2,3,4,5], "start": "08:15", "scene": "work"},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{"name": "周三游泳",   "weekdays": [3],         "start": "19:00", "scene": "gym"}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"stats": [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{"item": "工牌",   "scene": "work", "shown": 42, "take_rate": 0.93, "forgotten": 2},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{"item": "充电宝", "scene": "work", "shown": 42, "take_rate": 0.31, "forgotten": 0},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{"item": "降噪耳机","scene": "work","shown": 40, "take_rate": 0.78, "forgotten": 0}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]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}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7.6 上下文块（示例）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"now": "2026-08-18T08:15:00+08:00",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"weekday": "周二",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"is_holiday": false,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"scene": "work",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"duration_bucket": "full_day",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"transport": "metro",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"will_return": true,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"note": "下午有客户会议",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"weather":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"temp_min": 22, "temp_max": 29,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"condition": "多云转雷阵雨",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"rain_prob_afternoon": 0.6,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"uv_index": 6,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"wind_level": 3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}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}</w:t>
      </w: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8" w:id="8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8. 习惯学习机制</w:t>
      </w:r>
      <w:bookmarkEnd w:id="8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8.1 三层学习，从轻到重</w:t>
      </w:r>
    </w:p>
    <w:p>
      <w:pPr>
        <w:spacing w:after="160" w:before="0" w:line="33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第 1 层：统计权重（实时，无需模型）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每次 feedback 落库后，异步更新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user_item_stats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。核心指标：</w:t>
      </w:r>
    </w:p>
    <w:p>
      <w:pPr>
        <w:pBdr>
          <w:left w:val="single" w:color="C6D0DC" w:sz="12" w:space="6"/>
        </w:pBdr>
        <w:shd w:fill="F5F7FA" w:val="clear"/>
        <w:spacing w:after="20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take_rate(item, scene, weekday) = taken_count / shown_count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take_rate ≥ 0.85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且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shown_count ≥ 5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→ 自动提升该物品在该场景的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scene_weights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至 0.9（进 must 候选）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take_rate ≤ 0.15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且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shown_count ≥ 8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→ 降权至 0.1（沉到 optional 或不再展示）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forgotten_count ≥ 1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→ 该物品在同场景下未来 30 天内强制进 must，理由带「你上次落下过」</w:t>
      </w:r>
    </w:p>
    <w:p>
      <w:pPr>
        <w:spacing w:after="60"/>
      </w:pPr>
    </w:p>
    <w:p>
      <w:pPr>
        <w:spacing w:after="160" w:before="0" w:line="33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第 2 层：周期规律挖掘（每周离线跑一次）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用简单频次统计找周期性，不需要 LLM：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# 伪代码：找出「某物品在某星期几的携带率显著高于其他日子」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for item in user_items: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baseline = take_rate(item, scene=None, weekday=None)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for wd in range(1, 8):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rate = take_rate(item, weekday=wd)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n = shown_count(item, weekday=wd)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# 至少 4 次观测，且高出基线 40 个百分点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if n &gt;= 4 and rate - baseline &gt; 0.4: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    propose_routine(item, weekday=wd, confidence=rate)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挖掘出的规律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不直接生效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，进入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routine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表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source='discovered'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，在「我的规律」页展示为待确认卡片：</w:t>
      </w:r>
    </w:p>
    <w:p>
      <w:pPr>
        <w:pBdr>
          <w:left w:val="single" w:color="D9A441" w:sz="16" w:space="8"/>
        </w:pBdr>
        <w:shd w:fill="FBF7EC" w:val="clear"/>
        <w:spacing w:after="200" w:before="120" w:line="320"/>
        <w:ind w:left="240"/>
      </w:pPr>
      <w:r>
        <w:rPr>
          <w:rFonts w:ascii="Segoe UI" w:eastAsia="微软雅黑" w:hAnsi="Segoe UI"/>
          <w:b w:val="false"/>
          <w:bCs w:val="false"/>
          <w:color w:val="5C4A22"/>
          <w:sz w:val="20"/>
          <w:szCs w:val="20"/>
        </w:rPr>
        <w:t xml:space="preserve">💡 发现规律：你最近 5 个周三都带了泳镜和泳帽，要设为固定规律吗？ [ 是 ] [ 不用 ]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用户确认后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is_active=true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。这一步很关键——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未经确认的自动规则会让用户感觉失控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。</w:t>
      </w:r>
    </w:p>
    <w:p>
      <w:pPr>
        <w:spacing w:after="160" w:before="0" w:line="33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第 3 层：LLM 语义理解（按需）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当用户在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note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里写自由文本（「今天去医院复查」「明天飞北京两天」），由 LLM 直接理解并映射到场景与物品，不入规则表，只作用于当次。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8.2 冷启动策略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新用户前 5 次出门，清单几乎完全来自：预置模板（按身份标签）+ 天气条件 + 用户初始勾选的常带物品。此阶段刻意保持清单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短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（must ≤ 4 项），避免第一印象是「一堆没用的东西」。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第 5 次之后统计量足够，开始个性化。</w:t>
      </w: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9" w:id="9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9. 微信平台能力使用</w:t>
      </w:r>
      <w:bookmarkEnd w:id="9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9.1 登录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// utils/auth.js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export async function login()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const { code } = await wx.login()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const { data } = await request({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url: '/api/v1/auth/login',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method: 'POST',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data: { code },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skipAuth: true,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})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wx.setStorageSync('token', data.token)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return data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}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后端用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code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调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https://api.weixin.qq.com/sns/jscode2session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换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openid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，签发自有 JWT（有效期 30 天，滑动续期）。</w:t>
      </w:r>
    </w:p>
    <w:p>
      <w:pPr>
        <w:spacing w:after="160" w:before="0" w:line="33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不强制授权头像昵称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——出门清单不需要用户身份信息，减少授权弹窗对首次转化的损耗。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9.2 位置（可选授权）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只在用户点击「我要出门」且未设置城市时请求一次：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// 类目需在小程序后台声明 scope.userLocation 用途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wx.getLocation({ type: 'wgs84' })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.then(res =&gt; reverseGeocodeToCity(res.latitude, res.longitude))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.catch(() =&gt; promptManualCitySelect())   // 拒绝授权则手动选城市，功能不阻塞</w:t>
      </w:r>
    </w:p>
    <w:p>
      <w:pPr>
        <w:spacing w:after="160" w:before="0" w:line="33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只上报城市名，不上报经纬度。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天气精度到城市级足够，且大幅降低合规负担。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9.3 订阅消息（出门提醒）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模板：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出行提醒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— 参数：出行时间、天气提示、提醒事项。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// 在用户完成一次出门后，顺势请求订阅（此时意愿最高）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wx.requestSubscribeMessage({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tmplIds: ['TEMPLATE_ID_GOING_OUT'],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success(res)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if (res['TEMPLATE_ID_GOING_OUT'] === 'accept') {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request({ url: '/api/v1/subscriptions', method: 'POST', data: { type: 'going_out' } })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}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},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})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服务端在用户常规出门时间前 15 分钟推送（依据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routine.start_minute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），一次订阅只能推一条，因此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只在天气有明显变化或有特殊事项时才消耗这次机会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，不要每天推。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9.4 其他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能力</w:t>
            </w:r>
          </w:p>
        </w:tc>
        <w:tc>
          <w:tcPr>
            <w:tcW w:type="dxa" w:w="5641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wx.setStorageSync</w:t>
            </w:r>
          </w:p>
        </w:tc>
        <w:tc>
          <w:tcPr>
            <w:tcW w:type="dxa" w:w="5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缓存上一次同场景清单，支撑冷启动秒开</w:t>
            </w:r>
          </w:p>
        </w:tc>
      </w:tr>
      <w:tr>
        <w:trPr>
          <w:tblHeader w:val="false"/>
        </w:trPr>
        <w:tc>
          <w:tcPr>
            <w:tcW w:type="dxa" w:w="3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wx.vibrateShort</w:t>
            </w:r>
          </w:p>
        </w:tc>
        <w:tc>
          <w:tcPr>
            <w:tcW w:type="dxa" w:w="5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勾选时轻微震动反馈，提升「打卡感」</w:t>
            </w:r>
          </w:p>
        </w:tc>
      </w:tr>
      <w:tr>
        <w:trPr>
          <w:tblHeader w:val="false"/>
        </w:trPr>
        <w:tc>
          <w:tcPr>
            <w:tcW w:type="dxa" w:w="3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分享到聊天</w:t>
            </w:r>
          </w:p>
        </w:tc>
        <w:tc>
          <w:tcPr>
            <w:tcW w:type="dxa" w:w="5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出差/带娃清单分享给家人</w:t>
            </w:r>
          </w:p>
        </w:tc>
      </w:tr>
      <w:tr>
        <w:trPr>
          <w:tblHeader w:val="false"/>
        </w:trPr>
        <w:tc>
          <w:tcPr>
            <w:tcW w:type="dxa" w:w="3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「添加到我的小程序」引导</w:t>
            </w:r>
          </w:p>
        </w:tc>
        <w:tc>
          <w:tcPr>
            <w:tcW w:type="dxa" w:w="5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出门场景必须一步可达，首次使用后引导添加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10" w:id="10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10. 隐私与合规</w:t>
      </w:r>
      <w:bookmarkEnd w:id="10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10.1 数据最小化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3282"/>
        <w:gridCol w:w="1641"/>
        <w:gridCol w:w="4103"/>
      </w:tblGrid>
      <w:tr>
        <w:trPr>
          <w:tblHeader/>
        </w:trPr>
        <w:tc>
          <w:tcPr>
            <w:tcW w:type="dxa" w:w="3282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数据</w:t>
            </w:r>
          </w:p>
        </w:tc>
        <w:tc>
          <w:tcPr>
            <w:tcW w:type="dxa" w:w="1641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是否收集</w:t>
            </w:r>
          </w:p>
        </w:tc>
        <w:tc>
          <w:tcPr>
            <w:tcW w:type="dxa" w:w="4103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openid</w:t>
            </w:r>
          </w:p>
        </w:tc>
        <w:tc>
          <w:tcPr>
            <w:tcW w:type="dxa" w:w="1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✅</w:t>
            </w:r>
          </w:p>
        </w:tc>
        <w:tc>
          <w:tcPr>
            <w:tcW w:type="dxa" w:w="41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用户唯一标识，必需</w:t>
            </w:r>
          </w:p>
        </w:tc>
      </w:tr>
      <w:tr>
        <w:trPr>
          <w:tblHeader w:val="false"/>
        </w:trPr>
        <w:tc>
          <w:tcPr>
            <w:tcW w:type="dxa" w:w="32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昵称/头像</w:t>
            </w:r>
          </w:p>
        </w:tc>
        <w:tc>
          <w:tcPr>
            <w:tcW w:type="dxa" w:w="1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❌</w:t>
            </w:r>
          </w:p>
        </w:tc>
        <w:tc>
          <w:tcPr>
            <w:tcW w:type="dxa" w:w="41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不需要</w:t>
            </w:r>
          </w:p>
        </w:tc>
      </w:tr>
      <w:tr>
        <w:trPr>
          <w:tblHeader w:val="false"/>
        </w:trPr>
        <w:tc>
          <w:tcPr>
            <w:tcW w:type="dxa" w:w="32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精确定位</w:t>
            </w:r>
          </w:p>
        </w:tc>
        <w:tc>
          <w:tcPr>
            <w:tcW w:type="dxa" w:w="1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❌</w:t>
            </w:r>
          </w:p>
        </w:tc>
        <w:tc>
          <w:tcPr>
            <w:tcW w:type="dxa" w:w="41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只保留城市名</w:t>
            </w:r>
          </w:p>
        </w:tc>
      </w:tr>
      <w:tr>
        <w:trPr>
          <w:tblHeader w:val="false"/>
        </w:trPr>
        <w:tc>
          <w:tcPr>
            <w:tcW w:type="dxa" w:w="32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物品名称</w:t>
            </w:r>
          </w:p>
        </w:tc>
        <w:tc>
          <w:tcPr>
            <w:tcW w:type="dxa" w:w="1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✅</w:t>
            </w:r>
          </w:p>
        </w:tc>
        <w:tc>
          <w:tcPr>
            <w:tcW w:type="dxa" w:w="41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用户自填，是核心数据</w:t>
            </w:r>
          </w:p>
        </w:tc>
      </w:tr>
      <w:tr>
        <w:trPr>
          <w:tblHeader w:val="false"/>
        </w:trPr>
        <w:tc>
          <w:tcPr>
            <w:tcW w:type="dxa" w:w="32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出门时间/星期</w:t>
            </w:r>
          </w:p>
        </w:tc>
        <w:tc>
          <w:tcPr>
            <w:tcW w:type="dxa" w:w="1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✅</w:t>
            </w:r>
          </w:p>
        </w:tc>
        <w:tc>
          <w:tcPr>
            <w:tcW w:type="dxa" w:w="41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规律学习必需</w:t>
            </w:r>
          </w:p>
        </w:tc>
      </w:tr>
      <w:tr>
        <w:trPr>
          <w:tblHeader w:val="false"/>
        </w:trPr>
        <w:tc>
          <w:tcPr>
            <w:tcW w:type="dxa" w:w="32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通讯录/相册/日历</w:t>
            </w:r>
          </w:p>
        </w:tc>
        <w:tc>
          <w:tcPr>
            <w:tcW w:type="dxa" w:w="1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❌</w:t>
            </w:r>
          </w:p>
        </w:tc>
        <w:tc>
          <w:tcPr>
            <w:tcW w:type="dxa" w:w="41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完全不申请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10.2 必做项</w:t>
      </w:r>
    </w:p>
    <w:p>
      <w:pPr>
        <w:pStyle w:val="ListParagraph"/>
        <w:numPr>
          <w:ilvl w:val="0"/>
          <w:numId w:val="4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小程序隐私协议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：在微信后台配置《用户隐私保护指引》，声明收集 openid、位置（城市级）、用户自填内容。</w:t>
      </w:r>
    </w:p>
    <w:p>
      <w:pPr>
        <w:pStyle w:val="ListParagraph"/>
        <w:numPr>
          <w:ilvl w:val="0"/>
          <w:numId w:val="4"/>
        </w:numPr>
        <w:spacing w:after="60" w:before="0" w:line="320"/>
      </w:pPr>
      <w:r>
        <w:rPr>
          <w:rFonts w:ascii="Consolas" w:eastAsia="Consolas" w:hAnsi="Consolas"/>
          <w:b/>
          <w:bCs/>
          <w:color w:val="A31515"/>
          <w:sz w:val="19"/>
          <w:szCs w:val="19"/>
          <w:shd w:fill="F5F7FA" w:val="clear"/>
        </w:rPr>
        <w:t xml:space="preserve">wx.requirePrivacyAuthorize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：基础库 2.32.3+ 起，调用位置等接口前必须完成隐私授权弹窗。</w:t>
      </w:r>
    </w:p>
    <w:p>
      <w:pPr>
        <w:pStyle w:val="ListParagraph"/>
        <w:numPr>
          <w:ilvl w:val="0"/>
          <w:numId w:val="4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数据出境说明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：如果 Claude API 走境外调用，需在隐私政策中明确告知「用户填写的物品与场景信息会用于生成清单，可能经由境外 AI 服务处理」，并提供关闭 AI 功能的开关（关闭后退化为纯规则引擎）。</w:t>
      </w: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这一条必须在上线前与法务确认。</w:t>
      </w:r>
    </w:p>
    <w:p>
      <w:pPr>
        <w:pStyle w:val="ListParagraph"/>
        <w:numPr>
          <w:ilvl w:val="0"/>
          <w:numId w:val="4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脱敏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：发给 LLM 的 payload 中不包含 openid、不包含任何联系方式；物品名如包含疑似敏感词（药品名、病历），提供「本地处理」开关。</w:t>
      </w:r>
    </w:p>
    <w:p>
      <w:pPr>
        <w:pStyle w:val="ListParagraph"/>
        <w:numPr>
          <w:ilvl w:val="0"/>
          <w:numId w:val="4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数据删除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：「我的 → 设置 → 删除我的全部数据」，物理删除并在 7 天内清理备份。</w:t>
      </w:r>
    </w:p>
    <w:p>
      <w:pPr>
        <w:spacing w:after="60"/>
      </w:pP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11" w:id="11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11. 技术选型与工程结构</w:t>
      </w:r>
      <w:bookmarkEnd w:id="11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11.1 技术栈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840"/>
        <w:gridCol w:w="3568"/>
        <w:gridCol w:w="4618"/>
      </w:tblGrid>
      <w:tr>
        <w:trPr>
          <w:tblHeader/>
        </w:trPr>
        <w:tc>
          <w:tcPr>
            <w:tcW w:type="dxa" w:w="84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层</w:t>
            </w:r>
          </w:p>
        </w:tc>
        <w:tc>
          <w:tcPr>
            <w:tcW w:type="dxa" w:w="3568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选型</w:t>
            </w:r>
          </w:p>
        </w:tc>
        <w:tc>
          <w:tcPr>
            <w:tcW w:type="dxa" w:w="4618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小程序</w:t>
            </w:r>
          </w:p>
        </w:tc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原生小程序 + TypeScript + Skyline</w:t>
            </w:r>
          </w:p>
        </w:tc>
        <w:tc>
          <w:tcPr>
            <w:tcW w:type="dxa" w:w="461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首屏性能最优；本项目组件量少，不需要跨端框架</w:t>
            </w:r>
          </w:p>
        </w:tc>
      </w:tr>
      <w:tr>
        <w:trPr>
          <w:tblHeader w:val="false"/>
        </w:trPr>
        <w:tc>
          <w:tcPr>
            <w:tcW w:type="dxa" w:w="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状态管理</w:t>
            </w:r>
          </w:p>
        </w:tc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轻量自研 store（约 100 行）</w:t>
            </w:r>
          </w:p>
        </w:tc>
        <w:tc>
          <w:tcPr>
            <w:tcW w:type="dxa" w:w="461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页面少，引入 MobX 不划算</w:t>
            </w:r>
          </w:p>
        </w:tc>
      </w:tr>
      <w:tr>
        <w:trPr>
          <w:tblHeader w:val="false"/>
        </w:trPr>
        <w:tc>
          <w:tcPr>
            <w:tcW w:type="dxa" w:w="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后端</w:t>
            </w:r>
          </w:p>
        </w:tc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Python 3.12 + FastAPI</w:t>
            </w:r>
          </w:p>
        </w:tc>
        <w:tc>
          <w:tcPr>
            <w:tcW w:type="dxa" w:w="461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与 AI SDK 生态一致，异步友好</w:t>
            </w:r>
          </w:p>
        </w:tc>
      </w:tr>
      <w:tr>
        <w:trPr>
          <w:tblHeader w:val="false"/>
        </w:trPr>
        <w:tc>
          <w:tcPr>
            <w:tcW w:type="dxa" w:w="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数据库</w:t>
            </w:r>
          </w:p>
        </w:tc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61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JSONB 存权重/条件很合适；物化视图做画像</w:t>
            </w:r>
          </w:p>
        </w:tc>
      </w:tr>
      <w:tr>
        <w:trPr>
          <w:tblHeader w:val="false"/>
        </w:trPr>
        <w:tc>
          <w:tcPr>
            <w:tcW w:type="dxa" w:w="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缓存</w:t>
            </w:r>
          </w:p>
        </w:tc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Redis</w:t>
            </w:r>
          </w:p>
        </w:tc>
        <w:tc>
          <w:tcPr>
            <w:tcW w:type="dxa" w:w="461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天气缓存、清单缓存、限流</w:t>
            </w:r>
          </w:p>
        </w:tc>
      </w:tr>
      <w:tr>
        <w:trPr>
          <w:tblHeader w:val="false"/>
        </w:trPr>
        <w:tc>
          <w:tcPr>
            <w:tcW w:type="dxa" w:w="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AI</w:t>
            </w:r>
          </w:p>
        </w:tc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Anthropic Python SDK (</w:t>
            </w: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anthropic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)</w:t>
            </w:r>
          </w:p>
        </w:tc>
        <w:tc>
          <w:tcPr>
            <w:tcW w:type="dxa" w:w="461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官方 SDK，支持结构化输出与 prompt 缓存</w:t>
            </w:r>
          </w:p>
        </w:tc>
      </w:tr>
      <w:tr>
        <w:trPr>
          <w:tblHeader w:val="false"/>
        </w:trPr>
        <w:tc>
          <w:tcPr>
            <w:tcW w:type="dxa" w:w="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部署</w:t>
            </w:r>
          </w:p>
        </w:tc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微信云托管 或 自有 K8s</w:t>
            </w:r>
          </w:p>
        </w:tc>
        <w:tc>
          <w:tcPr>
            <w:tcW w:type="dxa" w:w="461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云托管省去备案与域名配置，MVP 阶段更快</w:t>
            </w:r>
          </w:p>
        </w:tc>
      </w:tr>
      <w:tr>
        <w:trPr>
          <w:tblHeader w:val="false"/>
        </w:trPr>
        <w:tc>
          <w:tcPr>
            <w:tcW w:type="dxa" w:w="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监控</w:t>
            </w:r>
          </w:p>
        </w:tc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461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重点看 P95 延迟与缓存命中率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11.2 目录结构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bieluole/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├── miniapp/                        # 小程序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├── app.ts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├── app.json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├── pages/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index/                  # 首页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checklist/              # 清单页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items/                  # 物品库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routine/                # 规律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history/                # 历史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└── profile/                # 我的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├── components/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go-out-button/          # 主按钮（含按压动效）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checklist-group/        # 分级清单组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item-row/               # 单项（勾选/长按菜单）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scene-picker/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└── weather-bar/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├── utils/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request.ts              # 请求封装 + token 刷新 + 重试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auth.ts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├── local-rules.ts          # 客户端规则引擎（秒开骨架清单）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│   └── cache.ts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   └── typings/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└── server/                         # 后端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├── app/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├── main.py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├── api/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├── auth.py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├── checklists.py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├── items.py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├── routines.py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└── context.py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├── ai/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├── checklist.py        # Claude 调用（见 7.4）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├── prompts.py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└── schema.py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├── rules/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└── engine.py           # L1 规则引擎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├── learning/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├── stats.py            # 权重更新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└── discover.py         # 周期规律挖掘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├── services/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├── weather.py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│   └── wechat.py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├── models/                 # SQLAlchemy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│   └── core/                   # 配置、日志、鉴权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├── migrations/                 # Alembic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├── tests/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└── pyproject.toml</w:t>
      </w: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12" w:id="12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12. 性能、降级与容错</w:t>
      </w:r>
      <w:bookmarkEnd w:id="12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12.1 延迟预算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2777"/>
        <w:gridCol w:w="1736"/>
        <w:gridCol w:w="4513"/>
      </w:tblGrid>
      <w:tr>
        <w:trPr>
          <w:tblHeader/>
        </w:trPr>
        <w:tc>
          <w:tcPr>
            <w:tcW w:type="dxa" w:w="2777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阶段</w:t>
            </w:r>
          </w:p>
        </w:tc>
        <w:tc>
          <w:tcPr>
            <w:tcW w:type="dxa" w:w="1736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目标</w:t>
            </w:r>
          </w:p>
        </w:tc>
        <w:tc>
          <w:tcPr>
            <w:tcW w:type="dxa" w:w="4513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手段</w:t>
            </w:r>
          </w:p>
        </w:tc>
      </w:tr>
      <w:tr>
        <w:trPr>
          <w:tblHeader w:val="false"/>
        </w:trPr>
        <w:tc>
          <w:tcPr>
            <w:tcW w:type="dxa" w:w="27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小程序冷启动 → 首屏可见</w:t>
            </w:r>
          </w:p>
        </w:tc>
        <w:tc>
          <w:tcPr>
            <w:tcW w:type="dxa" w:w="17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≤ 800ms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分包、Skyline、首屏不请求网络</w:t>
            </w:r>
          </w:p>
        </w:tc>
      </w:tr>
      <w:tr>
        <w:trPr>
          <w:tblHeader w:val="false"/>
        </w:trPr>
        <w:tc>
          <w:tcPr>
            <w:tcW w:type="dxa" w:w="27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点击按钮 → 骨架清单可见</w:t>
            </w:r>
          </w:p>
        </w:tc>
        <w:tc>
          <w:tcPr>
            <w:tcW w:type="dxa" w:w="17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≤ 200ms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本地规则引擎 + </w:t>
            </w: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wx.setStorageSync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 缓存</w:t>
            </w:r>
          </w:p>
        </w:tc>
      </w:tr>
      <w:tr>
        <w:trPr>
          <w:tblHeader w:val="false"/>
        </w:trPr>
        <w:tc>
          <w:tcPr>
            <w:tcW w:type="dxa" w:w="27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点击按钮 → AI 清单到达</w:t>
            </w:r>
          </w:p>
        </w:tc>
        <w:tc>
          <w:tcPr>
            <w:tcW w:type="dxa" w:w="17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P95 ≤ 2.5s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effort: low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、prompt 缓存、并行取天气</w:t>
            </w:r>
          </w:p>
        </w:tc>
      </w:tr>
      <w:tr>
        <w:trPr>
          <w:tblHeader w:val="false"/>
        </w:trPr>
        <w:tc>
          <w:tcPr>
            <w:tcW w:type="dxa" w:w="27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提交反馈</w:t>
            </w:r>
          </w:p>
        </w:tc>
        <w:tc>
          <w:tcPr>
            <w:tcW w:type="dxa" w:w="17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异步，不阻塞 UI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乐观更新 + 失败重试队列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12.2 降级链路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AI 调用超时(2.5s) / 报错 / 限流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├─→ 命中 Redis 中同用户同场景 24h 内的清单？ → 返回，标记 generated_by="cache"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│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├─→ 否 → 返回 L1 规则引擎结果，标记 generated_by="rule"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│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    └─→ 规则引擎也无结果（极端新用户）→ 返回身份标签对应的预置模板</w:t>
      </w:r>
    </w:p>
    <w:p>
      <w:pPr>
        <w:spacing w:after="160" w:before="0" w:line="33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任何情况下都不返回错误页。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出门场景下的空白页 = 用户流失。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12.3 错误处理要点（后端）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Anthropic SDK 的异常要分类处理，不要一把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except Exception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兜住：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import anthropic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try: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result = generate_checklist(profile, ctx, draft)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except anthropic.RateLimitError: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metrics.incr("ai.rate_limited")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return fallback_from_cache_or_rules(...)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except anthropic.APITimeoutError: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metrics.incr("ai.timeout")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return fallback_from_cache_or_rules(...)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except anthropic.APIStatusError as e: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metrics.incr("ai.api_error", tags={"status": e.status_code})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logger.error("claude api error", extra={"request_id": e.response.headers.get("request-id")})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return fallback_from_cache_or_rules(...)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except anthropic.APIConnectionError: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metrics.incr("ai.conn_error")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return fallback_from_cache_or_rules(...)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另外注意：Claude Opus 5 的安全分类器在极少数情况下会返回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stop_reason: "refusal"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（HTTP 200，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content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为空或不完整）。读取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content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前先判断：</w:t>
      </w:r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if response.stop_reason == "refusal":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metrics.incr("ai.refusal")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   return fallback_from_cache_or_rules(...)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对本项目而言这几乎不会触发（出门清单不涉及敏感领域），但代码必须能安全通过，否则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content[0]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会直接抛 IndexError。</w:t>
      </w: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12.4 关键监控指标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6095"/>
        <w:gridCol w:w="2931"/>
      </w:tblGrid>
      <w:tr>
        <w:trPr>
          <w:tblHeader/>
        </w:trPr>
        <w:tc>
          <w:tcPr>
            <w:tcW w:type="dxa" w:w="6095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指标</w:t>
            </w:r>
          </w:p>
        </w:tc>
        <w:tc>
          <w:tcPr>
            <w:tcW w:type="dxa" w:w="2931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告警阈值</w:t>
            </w:r>
          </w:p>
        </w:tc>
      </w:tr>
      <w:tr>
        <w:trPr>
          <w:tblHeader w:val="false"/>
        </w:trPr>
        <w:tc>
          <w:tcPr>
            <w:tcW w:type="dxa" w:w="60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checklist.generate.p95_latency</w:t>
            </w:r>
          </w:p>
        </w:tc>
        <w:tc>
          <w:tcPr>
            <w:tcW w:type="dxa" w:w="2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&gt; 3s</w:t>
            </w:r>
          </w:p>
        </w:tc>
      </w:tr>
      <w:tr>
        <w:trPr>
          <w:tblHeader w:val="false"/>
        </w:trPr>
        <w:tc>
          <w:tcPr>
            <w:tcW w:type="dxa" w:w="60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ai.cache_read_ratio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（缓存读 token / 总输入 token）</w:t>
            </w:r>
          </w:p>
        </w:tc>
        <w:tc>
          <w:tcPr>
            <w:tcW w:type="dxa" w:w="2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&lt; 0.5（说明前缀被污染了）</w:t>
            </w:r>
          </w:p>
        </w:tc>
      </w:tr>
      <w:tr>
        <w:trPr>
          <w:tblHeader w:val="false"/>
        </w:trPr>
        <w:tc>
          <w:tcPr>
            <w:tcW w:type="dxa" w:w="60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ai.fallback_rate</w:t>
            </w:r>
          </w:p>
        </w:tc>
        <w:tc>
          <w:tcPr>
            <w:tcW w:type="dxa" w:w="2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&gt; 5%</w:t>
            </w:r>
          </w:p>
        </w:tc>
      </w:tr>
      <w:tr>
        <w:trPr>
          <w:tblHeader w:val="false"/>
        </w:trPr>
        <w:tc>
          <w:tcPr>
            <w:tcW w:type="dxa" w:w="60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checklist.take_rate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（清单项被勾选比例）</w:t>
            </w:r>
          </w:p>
        </w:tc>
        <w:tc>
          <w:tcPr>
            <w:tcW w:type="dxa" w:w="2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&lt; 0.4（说明推荐质量差）</w:t>
            </w:r>
          </w:p>
        </w:tc>
      </w:tr>
      <w:tr>
        <w:trPr>
          <w:tblHeader w:val="false"/>
        </w:trPr>
        <w:tc>
          <w:tcPr>
            <w:tcW w:type="dxa" w:w="60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retention.d7</w:t>
            </w:r>
          </w:p>
        </w:tc>
        <w:tc>
          <w:tcPr>
            <w:tcW w:type="dxa" w:w="2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其中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ai.cache_read_ratio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是最容易悄悄劣化的指标：任何人往 system prompt 里加了一个时间戳，成本会直接翻数倍而功能完全正常，只能靠监控发现。</w:t>
      </w: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13" w:id="13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13. 成本估算</w:t>
      </w:r>
      <w:bookmarkEnd w:id="13"/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按每次生成的 token 用量估算（Claude Opus 5：输入 $5/MTok，输出 $25/MTok；缓存读 ≈ 输入价的 0.1×，缓存写 ≈ 1.25×）：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3412"/>
        <w:gridCol w:w="1541"/>
        <w:gridCol w:w="991"/>
        <w:gridCol w:w="3082"/>
      </w:tblGrid>
      <w:tr>
        <w:trPr>
          <w:tblHeader/>
        </w:trPr>
        <w:tc>
          <w:tcPr>
            <w:tcW w:type="dxa" w:w="3412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项</w:t>
            </w:r>
          </w:p>
        </w:tc>
        <w:tc>
          <w:tcPr>
            <w:tcW w:type="dxa" w:w="1541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token</w:t>
            </w:r>
          </w:p>
        </w:tc>
        <w:tc>
          <w:tcPr>
            <w:tcW w:type="dxa" w:w="991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单价</w:t>
            </w:r>
          </w:p>
        </w:tc>
        <w:tc>
          <w:tcPr>
            <w:tcW w:type="dxa" w:w="3082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成本</w:t>
            </w:r>
          </w:p>
        </w:tc>
      </w:tr>
      <w:tr>
        <w:trPr>
          <w:tblHeader w:val="false"/>
        </w:trPr>
        <w:tc>
          <w:tcPr>
            <w:tcW w:type="dxa" w:w="34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缓存命中的前缀（system + 画像）</w:t>
            </w:r>
          </w:p>
        </w:tc>
        <w:tc>
          <w:tcPr>
            <w:tcW w:type="dxa" w:w="15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2000（缓存读）</w:t>
            </w:r>
          </w:p>
        </w:tc>
        <w:tc>
          <w:tcPr>
            <w:tcW w:type="dxa" w:w="9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$0.5/MTok</w:t>
            </w:r>
          </w:p>
        </w:tc>
        <w:tc>
          <w:tcPr>
            <w:tcW w:type="dxa" w:w="30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$0.0010</w:t>
            </w:r>
          </w:p>
        </w:tc>
      </w:tr>
      <w:tr>
        <w:trPr>
          <w:tblHeader w:val="false"/>
        </w:trPr>
        <w:tc>
          <w:tcPr>
            <w:tcW w:type="dxa" w:w="34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本次上下文（时间/天气/草稿）</w:t>
            </w:r>
          </w:p>
        </w:tc>
        <w:tc>
          <w:tcPr>
            <w:tcW w:type="dxa" w:w="15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300（全价）</w:t>
            </w:r>
          </w:p>
        </w:tc>
        <w:tc>
          <w:tcPr>
            <w:tcW w:type="dxa" w:w="9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$5/MTok</w:t>
            </w:r>
          </w:p>
        </w:tc>
        <w:tc>
          <w:tcPr>
            <w:tcW w:type="dxa" w:w="30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$0.0015</w:t>
            </w:r>
          </w:p>
        </w:tc>
      </w:tr>
      <w:tr>
        <w:trPr>
          <w:tblHeader w:val="false"/>
        </w:trPr>
        <w:tc>
          <w:tcPr>
            <w:tcW w:type="dxa" w:w="34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输出（清单 JSON）</w:t>
            </w:r>
          </w:p>
        </w:tc>
        <w:tc>
          <w:tcPr>
            <w:tcW w:type="dxa" w:w="15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450</w:t>
            </w:r>
          </w:p>
        </w:tc>
        <w:tc>
          <w:tcPr>
            <w:tcW w:type="dxa" w:w="9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$25/MTok</w:t>
            </w:r>
          </w:p>
        </w:tc>
        <w:tc>
          <w:tcPr>
            <w:tcW w:type="dxa" w:w="30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$0.0113</w:t>
            </w:r>
          </w:p>
        </w:tc>
      </w:tr>
      <w:tr>
        <w:trPr>
          <w:tblHeader w:val="false"/>
        </w:trPr>
        <w:tc>
          <w:tcPr>
            <w:tcW w:type="dxa" w:w="34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262626"/>
                <w:sz w:val="19"/>
                <w:szCs w:val="19"/>
              </w:rPr>
              <w:t xml:space="preserve">合计</w:t>
            </w:r>
          </w:p>
        </w:tc>
        <w:tc>
          <w:tcPr>
            <w:tcW w:type="dxa" w:w="15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9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308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262626"/>
                <w:sz w:val="19"/>
                <w:szCs w:val="19"/>
              </w:rPr>
              <w:t xml:space="preserve">≈ $0.0138 / 次 ≈ ¥0.10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1703"/>
        <w:gridCol w:w="5109"/>
        <w:gridCol w:w="1022"/>
        <w:gridCol w:w="1192"/>
      </w:tblGrid>
      <w:tr>
        <w:trPr>
          <w:tblHeader/>
        </w:trPr>
        <w:tc>
          <w:tcPr>
            <w:tcW w:type="dxa" w:w="1703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规模</w:t>
            </w:r>
          </w:p>
        </w:tc>
        <w:tc>
          <w:tcPr>
            <w:tcW w:type="dxa" w:w="5109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日请求量（假设人均 1.5 次/天）</w:t>
            </w:r>
          </w:p>
        </w:tc>
        <w:tc>
          <w:tcPr>
            <w:tcW w:type="dxa" w:w="1022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日成本</w:t>
            </w:r>
          </w:p>
        </w:tc>
        <w:tc>
          <w:tcPr>
            <w:tcW w:type="dxa" w:w="1192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月成本</w:t>
            </w:r>
          </w:p>
        </w:tc>
      </w:tr>
      <w:tr>
        <w:trPr>
          <w:tblHeader w:val="false"/>
        </w:trPr>
        <w:tc>
          <w:tcPr>
            <w:tcW w:type="dxa" w:w="17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1,000 DAU</w:t>
            </w:r>
          </w:p>
        </w:tc>
        <w:tc>
          <w:tcPr>
            <w:tcW w:type="dxa" w:w="51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1,500</w:t>
            </w:r>
          </w:p>
        </w:tc>
        <w:tc>
          <w:tcPr>
            <w:tcW w:type="dxa" w:w="10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¥150</w:t>
            </w:r>
          </w:p>
        </w:tc>
        <w:tc>
          <w:tcPr>
            <w:tcW w:type="dxa" w:w="119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¥4,500</w:t>
            </w:r>
          </w:p>
        </w:tc>
      </w:tr>
      <w:tr>
        <w:trPr>
          <w:tblHeader w:val="false"/>
        </w:trPr>
        <w:tc>
          <w:tcPr>
            <w:tcW w:type="dxa" w:w="17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10,000 DAU</w:t>
            </w:r>
          </w:p>
        </w:tc>
        <w:tc>
          <w:tcPr>
            <w:tcW w:type="dxa" w:w="51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15,000</w:t>
            </w:r>
          </w:p>
        </w:tc>
        <w:tc>
          <w:tcPr>
            <w:tcW w:type="dxa" w:w="10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¥1,500</w:t>
            </w:r>
          </w:p>
        </w:tc>
        <w:tc>
          <w:tcPr>
            <w:tcW w:type="dxa" w:w="119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¥45,000</w:t>
            </w:r>
          </w:p>
        </w:tc>
      </w:tr>
    </w:tbl>
    <w:p>
      <w:pPr>
        <w:spacing w:after="160"/>
      </w:pPr>
    </w:p>
    <w:p>
      <w:pPr>
        <w:spacing w:after="160" w:before="0" w:line="33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降本手段（按优先级）：</w:t>
      </w:r>
    </w:p>
    <w:p>
      <w:pPr>
        <w:pStyle w:val="ListParagraph"/>
        <w:numPr>
          <w:ilvl w:val="0"/>
          <w:numId w:val="5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同用户同场景同天的重复请求走 Redis 缓存（预计可省 30–40%）。</w:t>
      </w:r>
    </w:p>
    <w:p>
      <w:pPr>
        <w:pStyle w:val="ListParagraph"/>
        <w:numPr>
          <w:ilvl w:val="0"/>
          <w:numId w:val="5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缩短输出：理由文案限 14 字、清单项限 15 项以内——输出 token 是成本大头。</w:t>
      </w:r>
    </w:p>
    <w:p>
      <w:pPr>
        <w:pStyle w:val="ListParagraph"/>
        <w:numPr>
          <w:ilvl w:val="0"/>
          <w:numId w:val="5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模式固定的日常通勤走纯规则引擎，只有天气突变 / 场景变化 / 新场景才调 AI（预计可省 50%+）。</w:t>
      </w:r>
    </w:p>
    <w:p>
      <w:pPr>
        <w:pStyle w:val="ListParagraph"/>
        <w:numPr>
          <w:ilvl w:val="0"/>
          <w:numId w:val="5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低价值场景切 </w:t>
      </w: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claude-haiku-4-5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第 3 条效果最好且不损失体验，建议 MVP 后立刻做。</w:t>
      </w: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14" w:id="14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14. 开发计划与里程碑</w:t>
      </w:r>
      <w:bookmarkEnd w:id="14"/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1894"/>
        <w:gridCol w:w="700"/>
        <w:gridCol w:w="6432"/>
      </w:tblGrid>
      <w:tr>
        <w:trPr>
          <w:tblHeader/>
        </w:trPr>
        <w:tc>
          <w:tcPr>
            <w:tcW w:type="dxa" w:w="1894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阶段</w:t>
            </w:r>
          </w:p>
        </w:tc>
        <w:tc>
          <w:tcPr>
            <w:tcW w:type="dxa" w:w="7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周期</w:t>
            </w:r>
          </w:p>
        </w:tc>
        <w:tc>
          <w:tcPr>
            <w:tcW w:type="dxa" w:w="6432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交付内容</w:t>
            </w:r>
          </w:p>
        </w:tc>
      </w:tr>
      <w:tr>
        <w:trPr>
          <w:tblHeader w:val="false"/>
        </w:trPr>
        <w:tc>
          <w:tcPr>
            <w:tcW w:type="dxa" w:w="18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262626"/>
                <w:sz w:val="19"/>
                <w:szCs w:val="19"/>
              </w:rPr>
              <w:t xml:space="preserve">M0 原型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1 周</w:t>
            </w:r>
          </w:p>
        </w:tc>
        <w:tc>
          <w:tcPr>
            <w:tcW w:type="dxa" w:w="64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交互原型（首页 + 清单页）、Prompt 效果验证（拿 20 组真实场景手测 AI 输出质量）</w:t>
            </w:r>
          </w:p>
        </w:tc>
      </w:tr>
      <w:tr>
        <w:trPr>
          <w:tblHeader w:val="false"/>
        </w:trPr>
        <w:tc>
          <w:tcPr>
            <w:tcW w:type="dxa" w:w="18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262626"/>
                <w:sz w:val="19"/>
                <w:szCs w:val="19"/>
              </w:rPr>
              <w:t xml:space="preserve">M1 MVP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3 周</w:t>
            </w:r>
          </w:p>
        </w:tc>
        <w:tc>
          <w:tcPr>
            <w:tcW w:type="dxa" w:w="64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F-01 ~ F-08 全部完成，可提审上线。含：规则引擎、Claude 接入、物品库、天气、反馈闭环</w:t>
            </w:r>
          </w:p>
        </w:tc>
      </w:tr>
      <w:tr>
        <w:trPr>
          <w:tblHeader w:val="false"/>
        </w:trPr>
        <w:tc>
          <w:tcPr>
            <w:tcW w:type="dxa" w:w="18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262626"/>
                <w:sz w:val="19"/>
                <w:szCs w:val="19"/>
              </w:rPr>
              <w:t xml:space="preserve">M2 学习闭环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2 周</w:t>
            </w:r>
          </w:p>
        </w:tc>
        <w:tc>
          <w:tcPr>
            <w:tcW w:type="dxa" w:w="64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F-09 ~ F-13：规律管理、习惯挖掘、历史记录、落东西复盘</w:t>
            </w:r>
          </w:p>
        </w:tc>
      </w:tr>
      <w:tr>
        <w:trPr>
          <w:tblHeader w:val="false"/>
        </w:trPr>
        <w:tc>
          <w:tcPr>
            <w:tcW w:type="dxa" w:w="18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262626"/>
                <w:sz w:val="19"/>
                <w:szCs w:val="19"/>
              </w:rPr>
              <w:t xml:space="preserve">M3 提醒与打磨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2 周</w:t>
            </w:r>
          </w:p>
        </w:tc>
        <w:tc>
          <w:tcPr>
            <w:tcW w:type="dxa" w:w="64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订阅消息、性能优化（P95 &lt; 2.5s）、降级链路完善、埋点与监控看板</w:t>
            </w:r>
          </w:p>
        </w:tc>
      </w:tr>
      <w:tr>
        <w:trPr>
          <w:tblHeader w:val="false"/>
        </w:trPr>
        <w:tc>
          <w:tcPr>
            <w:tcW w:type="dxa" w:w="18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262626"/>
                <w:sz w:val="19"/>
                <w:szCs w:val="19"/>
              </w:rPr>
              <w:t xml:space="preserve">M4 增长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持续</w:t>
            </w:r>
          </w:p>
        </w:tc>
        <w:tc>
          <w:tcPr>
            <w:tcW w:type="dxa" w:w="64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分享海报、模板市场、多人场景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M1 详细拆解（3 周）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700"/>
        <w:gridCol w:w="3645"/>
        <w:gridCol w:w="4681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周</w:t>
            </w:r>
          </w:p>
        </w:tc>
        <w:tc>
          <w:tcPr>
            <w:tcW w:type="dxa" w:w="3645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前端</w:t>
            </w:r>
          </w:p>
        </w:tc>
        <w:tc>
          <w:tcPr>
            <w:tcW w:type="dxa" w:w="4681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后端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W1</w:t>
            </w:r>
          </w:p>
        </w:tc>
        <w:tc>
          <w:tcPr>
            <w:tcW w:type="dxa" w:w="364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首页 + 主按钮 + 天气条；请求封装；登录</w:t>
            </w:r>
          </w:p>
        </w:tc>
        <w:tc>
          <w:tcPr>
            <w:tcW w:type="dxa" w:w="46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建库建表；登录接口；天气服务 + 缓存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W2</w:t>
            </w:r>
          </w:p>
        </w:tc>
        <w:tc>
          <w:tcPr>
            <w:tcW w:type="dxa" w:w="364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清单页 + 分级卡片 + 勾选交互；本地规则引擎</w:t>
            </w:r>
          </w:p>
        </w:tc>
        <w:tc>
          <w:tcPr>
            <w:tcW w:type="dxa" w:w="46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L1 规则引擎；</w:t>
            </w: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checklists:generate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；Claude 接入 + 结构化输出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W3</w:t>
            </w:r>
          </w:p>
        </w:tc>
        <w:tc>
          <w:tcPr>
            <w:tcW w:type="dxa" w:w="364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物品库 CRUD；冷启动引导流程；联调</w:t>
            </w:r>
          </w:p>
        </w:tc>
        <w:tc>
          <w:tcPr>
            <w:tcW w:type="dxa" w:w="46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反馈接口；统计更新；降级链路；压测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15" w:id="15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15. 测试与验收标准</w:t>
      </w:r>
      <w:bookmarkEnd w:id="15"/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15.1 功能验收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3692"/>
        <w:gridCol w:w="5334"/>
      </w:tblGrid>
      <w:tr>
        <w:trPr>
          <w:tblHeader/>
        </w:trPr>
        <w:tc>
          <w:tcPr>
            <w:tcW w:type="dxa" w:w="3692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用例</w:t>
            </w:r>
          </w:p>
        </w:tc>
        <w:tc>
          <w:tcPr>
            <w:tcW w:type="dxa" w:w="5334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预期</w:t>
            </w:r>
          </w:p>
        </w:tc>
      </w:tr>
      <w:tr>
        <w:trPr>
          <w:tblHeader w:val="false"/>
        </w:trPr>
        <w:tc>
          <w:tcPr>
            <w:tcW w:type="dxa" w:w="369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新用户完成引导后首次点击「我要出门」</w:t>
            </w:r>
          </w:p>
        </w:tc>
        <w:tc>
          <w:tcPr>
            <w:tcW w:type="dxa" w:w="5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≤ 2.5s 出清单，must 项 ≤ 4 项，无明显无关物品</w:t>
            </w:r>
          </w:p>
        </w:tc>
      </w:tr>
      <w:tr>
        <w:trPr>
          <w:tblHeader w:val="false"/>
        </w:trPr>
        <w:tc>
          <w:tcPr>
            <w:tcW w:type="dxa" w:w="369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下雨天（降水概率 &gt; 40%）点击</w:t>
            </w:r>
          </w:p>
        </w:tc>
        <w:tc>
          <w:tcPr>
            <w:tcW w:type="dxa" w:w="5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伞类物品出现在 must 或 suggest，理由包含具体概率数字</w:t>
            </w:r>
          </w:p>
        </w:tc>
      </w:tr>
      <w:tr>
        <w:trPr>
          <w:tblHeader w:val="false"/>
        </w:trPr>
        <w:tc>
          <w:tcPr>
            <w:tcW w:type="dxa" w:w="369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周三 19:00 点击（已配置游泳规律）</w:t>
            </w:r>
          </w:p>
        </w:tc>
        <w:tc>
          <w:tcPr>
            <w:tcW w:type="dxa" w:w="5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场景自动预选为「游泳」，泳具在 must</w:t>
            </w:r>
          </w:p>
        </w:tc>
      </w:tr>
      <w:tr>
        <w:trPr>
          <w:tblHeader w:val="false"/>
        </w:trPr>
        <w:tc>
          <w:tcPr>
            <w:tcW w:type="dxa" w:w="369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断网点击</w:t>
            </w:r>
          </w:p>
        </w:tc>
        <w:tc>
          <w:tcPr>
            <w:tcW w:type="dxa" w:w="5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展示上次同场景缓存清单，顶部提示「离线清单」</w:t>
            </w:r>
          </w:p>
        </w:tc>
      </w:tr>
      <w:tr>
        <w:trPr>
          <w:tblHeader w:val="false"/>
        </w:trPr>
        <w:tc>
          <w:tcPr>
            <w:tcW w:type="dxa" w:w="369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AI 服务不可用</w:t>
            </w:r>
          </w:p>
        </w:tc>
        <w:tc>
          <w:tcPr>
            <w:tcW w:type="dxa" w:w="5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返回规则引擎结果，用户无感知（不出现报错页）</w:t>
            </w:r>
          </w:p>
        </w:tc>
      </w:tr>
      <w:tr>
        <w:trPr>
          <w:tblHeader w:val="false"/>
        </w:trPr>
        <w:tc>
          <w:tcPr>
            <w:tcW w:type="dxa" w:w="369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连续两次同场景请求</w:t>
            </w:r>
          </w:p>
        </w:tc>
        <w:tc>
          <w:tcPr>
            <w:tcW w:type="dxa" w:w="5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第二次 </w:t>
            </w: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cache_read_input_tokens &gt; 0</w:t>
            </w: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（缓存生效）</w:t>
            </w:r>
          </w:p>
        </w:tc>
      </w:tr>
      <w:tr>
        <w:trPr>
          <w:tblHeader w:val="false"/>
        </w:trPr>
        <w:tc>
          <w:tcPr>
            <w:tcW w:type="dxa" w:w="369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标记某物品「永久移除」</w:t>
            </w:r>
          </w:p>
        </w:tc>
        <w:tc>
          <w:tcPr>
            <w:tcW w:type="dxa" w:w="5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后续同场景不再出现</w:t>
            </w:r>
          </w:p>
        </w:tc>
      </w:tr>
      <w:tr>
        <w:trPr>
          <w:tblHeader w:val="false"/>
        </w:trPr>
        <w:tc>
          <w:tcPr>
            <w:tcW w:type="dxa" w:w="369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标记「我落了充电宝」</w:t>
            </w:r>
          </w:p>
        </w:tc>
        <w:tc>
          <w:tcPr>
            <w:tcW w:type="dxa" w:w="5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下次同场景充电宝在 must，理由含「上次落下过」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15.2 AI 质量评估</w:t>
      </w:r>
    </w:p>
    <w:p>
      <w:pPr>
        <w:spacing w:after="160" w:before="0" w:line="33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建立 30 组固定评测集（覆盖：工作日通勤 ×5、雨天 ×4、极端温度 ×4、健身 ×3、出差 ×4、带娃 ×4、看病 ×2、临时场景 ×4），每次改 Prompt 或换模型/effort 档位后回归：</w:t>
      </w:r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1254"/>
        <w:gridCol w:w="5014"/>
        <w:gridCol w:w="2758"/>
      </w:tblGrid>
      <w:tr>
        <w:trPr>
          <w:tblHeader/>
        </w:trPr>
        <w:tc>
          <w:tcPr>
            <w:tcW w:type="dxa" w:w="1254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指标</w:t>
            </w:r>
          </w:p>
        </w:tc>
        <w:tc>
          <w:tcPr>
            <w:tcW w:type="dxa" w:w="5014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定义</w:t>
            </w:r>
          </w:p>
        </w:tc>
        <w:tc>
          <w:tcPr>
            <w:tcW w:type="dxa" w:w="2758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目标</w:t>
            </w:r>
          </w:p>
        </w:tc>
      </w:tr>
      <w:tr>
        <w:trPr>
          <w:tblHeader w:val="false"/>
        </w:trPr>
        <w:tc>
          <w:tcPr>
            <w:tcW w:type="dxa" w:w="12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必带准确率</w:t>
            </w:r>
          </w:p>
        </w:tc>
        <w:tc>
          <w:tcPr>
            <w:tcW w:type="dxa" w:w="50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must 项中人工判定「确实必须」的比例</w:t>
            </w:r>
          </w:p>
        </w:tc>
        <w:tc>
          <w:tcPr>
            <w:tcW w:type="dxa" w:w="27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≥ 90%</w:t>
            </w:r>
          </w:p>
        </w:tc>
      </w:tr>
      <w:tr>
        <w:trPr>
          <w:tblHeader w:val="false"/>
        </w:trPr>
        <w:tc>
          <w:tcPr>
            <w:tcW w:type="dxa" w:w="12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漏报率</w:t>
            </w:r>
          </w:p>
        </w:tc>
        <w:tc>
          <w:tcPr>
            <w:tcW w:type="dxa" w:w="50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人工清单中有但 AI 未给出的关键物品占比</w:t>
            </w:r>
          </w:p>
        </w:tc>
        <w:tc>
          <w:tcPr>
            <w:tcW w:type="dxa" w:w="27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≤ 10%</w:t>
            </w:r>
          </w:p>
        </w:tc>
      </w:tr>
      <w:tr>
        <w:trPr>
          <w:tblHeader w:val="false"/>
        </w:trPr>
        <w:tc>
          <w:tcPr>
            <w:tcW w:type="dxa" w:w="12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噪音率</w:t>
            </w:r>
          </w:p>
        </w:tc>
        <w:tc>
          <w:tcPr>
            <w:tcW w:type="dxa" w:w="50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清单中人工判定「完全不需要」的占比</w:t>
            </w:r>
          </w:p>
        </w:tc>
        <w:tc>
          <w:tcPr>
            <w:tcW w:type="dxa" w:w="27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≤ 15%</w:t>
            </w:r>
          </w:p>
        </w:tc>
      </w:tr>
      <w:tr>
        <w:trPr>
          <w:tblHeader w:val="false"/>
        </w:trPr>
        <w:tc>
          <w:tcPr>
            <w:tcW w:type="dxa" w:w="12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理由有效性</w:t>
            </w:r>
          </w:p>
        </w:tc>
        <w:tc>
          <w:tcPr>
            <w:tcW w:type="dxa" w:w="50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理由包含具体依据（数值/历史/活动）的比例</w:t>
            </w:r>
          </w:p>
        </w:tc>
        <w:tc>
          <w:tcPr>
            <w:tcW w:type="dxa" w:w="27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≥ 80%</w:t>
            </w:r>
          </w:p>
        </w:tc>
      </w:tr>
      <w:tr>
        <w:trPr>
          <w:tblHeader w:val="false"/>
        </w:trPr>
        <w:tc>
          <w:tcPr>
            <w:tcW w:type="dxa" w:w="12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结构合法率</w:t>
            </w:r>
          </w:p>
        </w:tc>
        <w:tc>
          <w:tcPr>
            <w:tcW w:type="dxa" w:w="50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输出符合 JSON Schema 的比例</w:t>
            </w:r>
          </w:p>
        </w:tc>
        <w:tc>
          <w:tcPr>
            <w:tcW w:type="dxa" w:w="27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100%（结构化输出保证）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Segoe UI" w:eastAsia="微软雅黑" w:hAnsi="Segoe UI"/>
          <w:b/>
          <w:bCs/>
          <w:color w:val="2E5E8C"/>
          <w:sz w:val="25"/>
          <w:szCs w:val="25"/>
        </w:rPr>
        <w:t xml:space="preserve">15.3 性能验收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首页冷启动 → 可交互：≤ 800ms（微信开发者工具性能面板，中端安卓机）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Consolas" w:eastAsia="Consolas" w:hAnsi="Consolas"/>
          <w:b w:val="false"/>
          <w:bCs w:val="false"/>
          <w:color w:val="A31515"/>
          <w:sz w:val="19"/>
          <w:szCs w:val="19"/>
          <w:shd w:fill="F5F7FA" w:val="clear"/>
        </w:rPr>
        <w:t xml:space="preserve">checklists:generate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 P95：≤ 2.5s；P99：≤ 4s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后端单实例 QPS：≥ 50（规则路径）、≥ 10（AI 路径）</w:t>
      </w:r>
    </w:p>
    <w:p>
      <w:pPr>
        <w:spacing w:after="60"/>
      </w:pP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16" w:id="16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16. 未来迭代方向</w:t>
      </w:r>
      <w:bookmarkEnd w:id="16"/>
    </w:p>
    <w:p>
      <w:pPr>
        <w:pStyle w:val="ListParagraph"/>
        <w:numPr>
          <w:ilvl w:val="0"/>
          <w:numId w:val="6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回家提醒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：反向场景——离开办公室/健身房时提醒「别落下水杯、雨伞、充电器」。这可能比出门场景更高频，因为在外面落东西才是真正的痛点。</w:t>
      </w:r>
    </w:p>
    <w:p>
      <w:pPr>
        <w:pStyle w:val="ListParagraph"/>
        <w:numPr>
          <w:ilvl w:val="0"/>
          <w:numId w:val="6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物品位置记忆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：「钥匙通常在玄关柜」，配合清单一起提示，减少「知道要带但找不到」的问题。</w:t>
      </w:r>
    </w:p>
    <w:p>
      <w:pPr>
        <w:pStyle w:val="ListParagraph"/>
        <w:numPr>
          <w:ilvl w:val="0"/>
          <w:numId w:val="6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家庭共享清单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：一个账号下多成员，出门时按谁出门生成不同清单。</w:t>
      </w:r>
    </w:p>
    <w:p>
      <w:pPr>
        <w:pStyle w:val="ListParagraph"/>
        <w:numPr>
          <w:ilvl w:val="0"/>
          <w:numId w:val="6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旅行打包模式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：从「出门 5 分钟」扩展到「出差前一晚打包」，清单更长、支持分类折叠和打包进度。</w:t>
      </w:r>
    </w:p>
    <w:p>
      <w:pPr>
        <w:pStyle w:val="ListParagraph"/>
        <w:numPr>
          <w:ilvl w:val="0"/>
          <w:numId w:val="6"/>
        </w:numPr>
        <w:spacing w:after="60" w:before="0" w:line="320"/>
      </w:pPr>
      <w:r>
        <w:rPr>
          <w:rFonts w:ascii="Segoe UI" w:eastAsia="微软雅黑" w:hAnsi="Segoe UI"/>
          <w:b/>
          <w:bCs/>
          <w:color w:val="262626"/>
          <w:sz w:val="21"/>
          <w:szCs w:val="21"/>
        </w:rPr>
        <w:t xml:space="preserve">主动感知</w:t>
      </w:r>
      <w:r>
        <w:rPr>
          <w:rFonts w:ascii="Segoe UI" w:eastAsia="微软雅黑" w:hAnsi="Segoe UI"/>
          <w:b w:val="false"/>
          <w:bCs w:val="false"/>
          <w:color w:val="262626"/>
          <w:sz w:val="21"/>
          <w:szCs w:val="21"/>
        </w:rPr>
        <w:t xml:space="preserve">：结合微信运动步数或用户主动打卡，识别「已出门」状态，用于验证清单是否被真的执行。</w:t>
      </w:r>
    </w:p>
    <w:p>
      <w:pPr>
        <w:spacing w:after="60"/>
      </w:pP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17" w:id="17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附录 A：预置物品库（冷启动用）</w:t>
      </w:r>
      <w:bookmarkEnd w:id="17"/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1267"/>
        <w:gridCol w:w="7759"/>
      </w:tblGrid>
      <w:tr>
        <w:trPr>
          <w:tblHeader/>
        </w:trPr>
        <w:tc>
          <w:tcPr>
            <w:tcW w:type="dxa" w:w="1267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分类</w:t>
            </w:r>
          </w:p>
        </w:tc>
        <w:tc>
          <w:tcPr>
            <w:tcW w:type="dxa" w:w="7759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物品</w:t>
            </w:r>
          </w:p>
        </w:tc>
      </w:tr>
      <w:tr>
        <w:trPr>
          <w:tblHeader w:val="false"/>
        </w:trPr>
        <w:tc>
          <w:tcPr>
            <w:tcW w:type="dxa" w:w="126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随身必备</w:t>
            </w:r>
          </w:p>
        </w:tc>
        <w:tc>
          <w:tcPr>
            <w:tcW w:type="dxa" w:w="77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钥匙、手机、钱包、身份证、交通卡</w:t>
            </w:r>
          </w:p>
        </w:tc>
      </w:tr>
      <w:tr>
        <w:trPr>
          <w:tblHeader w:val="false"/>
        </w:trPr>
        <w:tc>
          <w:tcPr>
            <w:tcW w:type="dxa" w:w="126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工作</w:t>
            </w:r>
          </w:p>
        </w:tc>
        <w:tc>
          <w:tcPr>
            <w:tcW w:type="dxa" w:w="77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工牌、笔电、充电器、笔记本、名片</w:t>
            </w:r>
          </w:p>
        </w:tc>
      </w:tr>
      <w:tr>
        <w:trPr>
          <w:tblHeader w:val="false"/>
        </w:trPr>
        <w:tc>
          <w:tcPr>
            <w:tcW w:type="dxa" w:w="126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电子</w:t>
            </w:r>
          </w:p>
        </w:tc>
        <w:tc>
          <w:tcPr>
            <w:tcW w:type="dxa" w:w="77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充电宝、耳机、数据线、手表</w:t>
            </w:r>
          </w:p>
        </w:tc>
      </w:tr>
      <w:tr>
        <w:trPr>
          <w:tblHeader w:val="false"/>
        </w:trPr>
        <w:tc>
          <w:tcPr>
            <w:tcW w:type="dxa" w:w="126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天气</w:t>
            </w:r>
          </w:p>
        </w:tc>
        <w:tc>
          <w:tcPr>
            <w:tcW w:type="dxa" w:w="77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折叠伞、雨衣、墨镜、防晒霜、帽子、手套、围巾</w:t>
            </w:r>
          </w:p>
        </w:tc>
      </w:tr>
      <w:tr>
        <w:trPr>
          <w:tblHeader w:val="false"/>
        </w:trPr>
        <w:tc>
          <w:tcPr>
            <w:tcW w:type="dxa" w:w="126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健康</w:t>
            </w:r>
          </w:p>
        </w:tc>
        <w:tc>
          <w:tcPr>
            <w:tcW w:type="dxa" w:w="77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口罩、纸巾、湿巾、常用药、医保卡、水杯</w:t>
            </w:r>
          </w:p>
        </w:tc>
      </w:tr>
      <w:tr>
        <w:trPr>
          <w:tblHeader w:val="false"/>
        </w:trPr>
        <w:tc>
          <w:tcPr>
            <w:tcW w:type="dxa" w:w="126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运动</w:t>
            </w:r>
          </w:p>
        </w:tc>
        <w:tc>
          <w:tcPr>
            <w:tcW w:type="dxa" w:w="77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运动鞋、运动服、泳镜、泳帽、护具、健身卡</w:t>
            </w:r>
          </w:p>
        </w:tc>
      </w:tr>
      <w:tr>
        <w:trPr>
          <w:tblHeader w:val="false"/>
        </w:trPr>
        <w:tc>
          <w:tcPr>
            <w:tcW w:type="dxa" w:w="126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育儿</w:t>
            </w:r>
          </w:p>
        </w:tc>
        <w:tc>
          <w:tcPr>
            <w:tcW w:type="dxa" w:w="77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纸尿裤、奶瓶、湿巾、备用衣物、玩具、儿童水杯</w:t>
            </w:r>
          </w:p>
        </w:tc>
      </w:tr>
      <w:tr>
        <w:trPr>
          <w:tblHeader w:val="false"/>
        </w:trPr>
        <w:tc>
          <w:tcPr>
            <w:tcW w:type="dxa" w:w="126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出行</w:t>
            </w:r>
          </w:p>
        </w:tc>
        <w:tc>
          <w:tcPr>
            <w:tcW w:type="dxa" w:w="77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身份证、机票/车票、洗漱包、换洗衣物、拖鞋、充电器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18" w:id="18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附录 B：预置场景与默认参数</w:t>
      </w:r>
      <w:bookmarkEnd w:id="18"/>
    </w:p>
    <w:tbl>
      <w:tblPr>
        <w:tblW w:type="dxa" w:w="9026"/>
        <w:tblBorders>
          <w:top w:val="single" w:color="C6D0DC" w:sz="4"/>
          <w:left w:val="single" w:color="C6D0DC" w:sz="4"/>
          <w:bottom w:val="single" w:color="C6D0DC" w:sz="4"/>
          <w:right w:val="single" w:color="C6D0DC" w:sz="4"/>
          <w:insideH w:val="single" w:color="C6D0DC" w:sz="4"/>
          <w:insideV w:val="single" w:color="C6D0DC" w:sz="4"/>
        </w:tblBorders>
      </w:tblPr>
      <w:tblGrid>
        <w:gridCol w:w="1308"/>
        <w:gridCol w:w="1177"/>
        <w:gridCol w:w="1177"/>
        <w:gridCol w:w="3270"/>
        <w:gridCol w:w="2094"/>
      </w:tblGrid>
      <w:tr>
        <w:trPr>
          <w:tblHeader/>
        </w:trPr>
        <w:tc>
          <w:tcPr>
            <w:tcW w:type="dxa" w:w="1308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code</w:t>
            </w:r>
          </w:p>
        </w:tc>
        <w:tc>
          <w:tcPr>
            <w:tcW w:type="dxa" w:w="1177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名称</w:t>
            </w:r>
          </w:p>
        </w:tc>
        <w:tc>
          <w:tcPr>
            <w:tcW w:type="dxa" w:w="1177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默认时长</w:t>
            </w:r>
          </w:p>
        </w:tc>
        <w:tc>
          <w:tcPr>
            <w:tcW w:type="dxa" w:w="327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典型时段</w:t>
            </w:r>
          </w:p>
        </w:tc>
        <w:tc>
          <w:tcPr>
            <w:tcW w:type="dxa" w:w="2094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/>
                <w:bCs/>
                <w:color w:val="1F4E79"/>
                <w:sz w:val="19"/>
                <w:szCs w:val="19"/>
              </w:rPr>
              <w:t xml:space="preserve">关联分类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work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上班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full_day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工作日 7:00–9:30</w:t>
            </w:r>
          </w:p>
        </w:tc>
        <w:tc>
          <w:tcPr>
            <w:tcW w:type="dxa" w:w="20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随身、工作、电子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gym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健身/运动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short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6:00–8:00 / 18:00–21:00</w:t>
            </w:r>
          </w:p>
        </w:tc>
        <w:tc>
          <w:tcPr>
            <w:tcW w:type="dxa" w:w="20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随身、运动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errand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买菜/办事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short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全天</w:t>
            </w:r>
          </w:p>
        </w:tc>
        <w:tc>
          <w:tcPr>
            <w:tcW w:type="dxa" w:w="20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随身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kids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带娃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half_day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周末</w:t>
            </w:r>
          </w:p>
        </w:tc>
        <w:tc>
          <w:tcPr>
            <w:tcW w:type="dxa" w:w="20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随身、育儿、天气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travel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出差/旅行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overnight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全天</w:t>
            </w:r>
          </w:p>
        </w:tc>
        <w:tc>
          <w:tcPr>
            <w:tcW w:type="dxa" w:w="20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出行、电子、随身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hospital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看病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half_day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工作日上午</w:t>
            </w:r>
          </w:p>
        </w:tc>
        <w:tc>
          <w:tcPr>
            <w:tcW w:type="dxa" w:w="20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随身、健康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Consolas" w:hAnsi="Consolas"/>
                <w:b w:val="false"/>
                <w:bCs w:val="false"/>
                <w:color w:val="A31515"/>
                <w:sz w:val="17"/>
                <w:szCs w:val="17"/>
                <w:shd w:fill="F5F7FA" w:val="clear"/>
              </w:rPr>
              <w:t xml:space="preserve">social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聚会/约会</w:t>
            </w:r>
          </w:p>
        </w:tc>
        <w:tc>
          <w:tcPr>
            <w:tcW w:type="dxa" w:w="117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half_day</w:t>
            </w:r>
          </w:p>
        </w:tc>
        <w:tc>
          <w:tcPr>
            <w:tcW w:type="dxa" w:w="327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傍晚</w:t>
            </w:r>
          </w:p>
        </w:tc>
        <w:tc>
          <w:tcPr>
            <w:tcW w:type="dxa" w:w="20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Segoe UI" w:eastAsia="微软雅黑" w:hAnsi="Segoe UI"/>
                <w:b w:val="false"/>
                <w:bCs w:val="false"/>
                <w:color w:val="262626"/>
                <w:sz w:val="19"/>
                <w:szCs w:val="19"/>
              </w:rPr>
              <w:t xml:space="preserve">随身、电子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F4E79" w:sz="6" w:space="6"/>
        </w:pBdr>
        <w:spacing w:after="240" w:before="0"/>
      </w:pPr>
      <w:bookmarkStart w:name="sec_19" w:id="19"/>
      <w:r>
        <w:rPr>
          <w:rFonts w:ascii="Segoe UI" w:eastAsia="微软雅黑" w:hAnsi="Segoe UI"/>
          <w:b/>
          <w:bCs/>
          <w:color w:val="1F4E79"/>
          <w:sz w:val="32"/>
          <w:szCs w:val="32"/>
        </w:rPr>
        <w:t xml:space="preserve">附录 C：环境变量</w:t>
      </w:r>
      <w:bookmarkEnd w:id="19"/>
    </w:p>
    <w:p>
      <w:pPr>
        <w:pBdr>
          <w:left w:val="single" w:color="C6D0DC" w:sz="12" w:space="6"/>
        </w:pBdr>
        <w:shd w:fill="F5F7FA" w:val="clear"/>
        <w:spacing w:after="0" w:before="6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# 微信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WECHAT_APPID=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WECHAT_SECRET=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# Claude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ANTHROPIC_API_KEY=            # 或使用 `ant auth login` 配置的 profile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CLAUDE_MODEL=claude-opus-5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CLAUDE_EFFORT=low             # low | medium | high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CLAUDE_TIMEOUT_SECONDS=2.5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# 天气服务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WEATHER_API_KEY=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WEATHER_PROVIDER=qweather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 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# 基础设施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DATABASE_URL=postgresql://...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REDIS_URL=redis://...</w:t>
      </w:r>
    </w:p>
    <w:p>
      <w:pPr>
        <w:pBdr>
          <w:left w:val="single" w:color="C6D0DC" w:sz="12" w:space="6"/>
        </w:pBdr>
        <w:shd w:fill="F5F7FA" w:val="clear"/>
        <w:spacing w:after="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JWT_SECRET=</w:t>
      </w:r>
    </w:p>
    <w:p>
      <w:pPr>
        <w:pBdr>
          <w:left w:val="single" w:color="C6D0DC" w:sz="12" w:space="6"/>
        </w:pBdr>
        <w:shd w:fill="F5F7FA" w:val="clear"/>
        <w:spacing w:after="200" w:before="0" w:line="250"/>
        <w:ind w:left="200"/>
      </w:pPr>
      <w:r>
        <w:rPr>
          <w:rFonts w:ascii="Consolas" w:eastAsia="Consolas" w:hAnsi="Consolas"/>
          <w:color w:val="1F2933"/>
          <w:sz w:val="17"/>
          <w:szCs w:val="17"/>
        </w:rPr>
        <w:t xml:space="preserve">AI_ENABLED=true               # 关闭后全量走规则引擎（用于降级与合规开关）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eastAsia="微软雅黑" w:hAnsi="Segoe UI"/>
        <w:color w:val="767676"/>
        <w:sz w:val="16"/>
        <w:szCs w:val="16"/>
      </w:rPr>
      <w:t xml:space="preserve">第 </w:t>
    </w:r>
    <w:r>
      <w:rPr>
        <w:rFonts w:ascii="Segoe UI" w:eastAsia="微软雅黑" w:hAnsi="Segoe UI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eastAsia="微软雅黑" w:hAnsi="Segoe UI"/>
        <w:color w:val="767676"/>
        <w:sz w:val="16"/>
        <w:szCs w:val="16"/>
      </w:rPr>
      <w:t xml:space="preserve"> 页 / 共 </w:t>
    </w:r>
    <w:r>
      <w:rPr>
        <w:rFonts w:ascii="Segoe UI" w:eastAsia="微软雅黑" w:hAnsi="Segoe UI"/>
        <w:color w:val="76767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Segoe UI" w:eastAsia="微软雅黑" w:hAnsi="Segoe UI"/>
        <w:color w:val="76767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60"/>
      <w:jc w:val="right"/>
    </w:pPr>
    <w:r>
      <w:rPr>
        <w:rFonts w:ascii="Segoe UI" w:eastAsia="微软雅黑" w:hAnsi="Segoe UI"/>
        <w:color w:val="767676"/>
        <w:sz w:val="16"/>
        <w:szCs w:val="16"/>
      </w:rPr>
      <w:t xml:space="preserve">「别落了」微信小程序开发文档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="微软雅黑" w:hAnsi="Segoe U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「别落了」微信小程序开发文档</dc:title>
  <dc:creator>别落了产品团队</dc:creator>
  <dc:description>「别落了」微信小程序开发文档</dc:description>
  <cp:lastModifiedBy>Un-named</cp:lastModifiedBy>
  <cp:revision>1</cp:revision>
  <dcterms:created xsi:type="dcterms:W3CDTF">2026-08-17T13:47:07.600Z</dcterms:created>
  <dcterms:modified xsi:type="dcterms:W3CDTF">2026-08-17T13:47:07.600Z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