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2854A" w14:textId="77777777" w:rsidR="008C4D15" w:rsidRPr="008C4D15" w:rsidRDefault="008C4D15" w:rsidP="008C4D15">
      <w:pPr>
        <w:spacing w:after="0" w:line="240" w:lineRule="auto"/>
        <w:outlineLvl w:val="0"/>
        <w:rPr>
          <w:rFonts w:ascii="Lato" w:eastAsia="Times New Roman" w:hAnsi="Lato" w:cs="Times New Roman"/>
          <w:color w:val="202122"/>
          <w:spacing w:val="3"/>
          <w:kern w:val="36"/>
          <w:sz w:val="48"/>
          <w:szCs w:val="48"/>
          <w14:ligatures w14:val="none"/>
        </w:rPr>
      </w:pPr>
      <w:r w:rsidRPr="008C4D15">
        <w:rPr>
          <w:rFonts w:ascii="Lato" w:eastAsia="Times New Roman" w:hAnsi="Lato" w:cs="Times New Roman"/>
          <w:color w:val="202122"/>
          <w:spacing w:val="3"/>
          <w:kern w:val="36"/>
          <w:sz w:val="48"/>
          <w:szCs w:val="48"/>
          <w14:ligatures w14:val="none"/>
        </w:rPr>
        <w:t>Lab 6a - Subqueries</w:t>
      </w:r>
    </w:p>
    <w:p w14:paraId="1FD6A98F" w14:textId="77777777" w:rsidR="008C4D15" w:rsidRPr="008C4D15" w:rsidRDefault="008C4D15" w:rsidP="008C4D15">
      <w:pPr>
        <w:spacing w:before="200" w:after="0" w:line="299" w:lineRule="atLeast"/>
        <w:outlineLvl w:val="1"/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</w:pPr>
      <w:r w:rsidRPr="008C4D15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DATABASE TABLES (BeanByte)</w:t>
      </w:r>
    </w:p>
    <w:p w14:paraId="09338A1A" w14:textId="77777777" w:rsidR="008C4D15" w:rsidRPr="008C4D15" w:rsidRDefault="008C4D15" w:rsidP="008C4D15">
      <w:pPr>
        <w:spacing w:after="200" w:line="253" w:lineRule="atLeast"/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</w:pPr>
      <w:r w:rsidRPr="008C4D15"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  <w:t>supplier(supplier_id, name, contact_email, phone, city)</w:t>
      </w:r>
    </w:p>
    <w:p w14:paraId="1945AEEF" w14:textId="77777777" w:rsidR="008C4D15" w:rsidRPr="008C4D15" w:rsidRDefault="008C4D15" w:rsidP="008C4D15">
      <w:pPr>
        <w:spacing w:after="200" w:line="253" w:lineRule="atLeast"/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</w:pPr>
      <w:r w:rsidRPr="008C4D15"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  <w:t>product(product_id, name, category, unit_price, stock_qty, supplier_id)</w:t>
      </w:r>
    </w:p>
    <w:p w14:paraId="2154D61A" w14:textId="77777777" w:rsidR="008C4D15" w:rsidRPr="008C4D15" w:rsidRDefault="008C4D15" w:rsidP="008C4D15">
      <w:pPr>
        <w:spacing w:after="200" w:line="253" w:lineRule="atLeast"/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</w:pPr>
      <w:r w:rsidRPr="008C4D15"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  <w:t>sale(sale_id, sale_date, payment_method, notes)</w:t>
      </w:r>
    </w:p>
    <w:p w14:paraId="4EA65DAA" w14:textId="77777777" w:rsidR="008C4D15" w:rsidRPr="008C4D15" w:rsidRDefault="008C4D15" w:rsidP="008C4D15">
      <w:pPr>
        <w:spacing w:after="200" w:line="253" w:lineRule="atLeast"/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</w:pPr>
      <w:r w:rsidRPr="008C4D15"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  <w:t>sale_item(sale_id, product_id, quantity, unit_price)</w:t>
      </w:r>
    </w:p>
    <w:p w14:paraId="5F6421C4" w14:textId="77777777" w:rsidR="008C4D15" w:rsidRPr="008C4D15" w:rsidRDefault="008C4D15" w:rsidP="008C4D15">
      <w:pPr>
        <w:spacing w:before="200" w:after="0" w:line="299" w:lineRule="atLeast"/>
        <w:outlineLvl w:val="1"/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</w:pPr>
      <w:r w:rsidRPr="008C4D15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PART A — Scalar Subqueries</w:t>
      </w:r>
    </w:p>
    <w:p w14:paraId="1F704255" w14:textId="77777777" w:rsidR="008C4D15" w:rsidRPr="008C4D15" w:rsidRDefault="008C4D15" w:rsidP="008C4D15">
      <w:pPr>
        <w:spacing w:after="200" w:line="253" w:lineRule="atLeast"/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</w:pPr>
      <w:r w:rsidRPr="008C4D15"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  <w:t>Q1: List all products whose unit_price is greater than the average unit price of all products.</w:t>
      </w:r>
    </w:p>
    <w:p w14:paraId="30AD8076" w14:textId="77777777" w:rsidR="008C4D15" w:rsidRPr="008C4D15" w:rsidRDefault="008C4D15" w:rsidP="008C4D15">
      <w:pPr>
        <w:spacing w:after="200" w:line="253" w:lineRule="atLeast"/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</w:pPr>
      <w:r w:rsidRPr="008C4D15"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  <w:t>Output: product_id, name, unit_price</w:t>
      </w:r>
    </w:p>
    <w:p w14:paraId="0B25F095" w14:textId="77777777" w:rsidR="008C4D15" w:rsidRPr="008C4D15" w:rsidRDefault="008C4D15" w:rsidP="008C4D15">
      <w:pPr>
        <w:spacing w:after="200" w:line="253" w:lineRule="atLeast"/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</w:pPr>
      <w:r w:rsidRPr="008C4D15"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  <w:t>Q2: List all sales that occurred on the earliest sale_date in the database.</w:t>
      </w:r>
    </w:p>
    <w:p w14:paraId="498B4312" w14:textId="77777777" w:rsidR="008C4D15" w:rsidRPr="008C4D15" w:rsidRDefault="008C4D15" w:rsidP="008C4D15">
      <w:pPr>
        <w:spacing w:after="200" w:line="253" w:lineRule="atLeast"/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</w:pPr>
      <w:r w:rsidRPr="008C4D15"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  <w:t>Output: sale_id, sale_date, payment_method</w:t>
      </w:r>
    </w:p>
    <w:p w14:paraId="7E98D331" w14:textId="77777777" w:rsidR="008C4D15" w:rsidRPr="008C4D15" w:rsidRDefault="008C4D15" w:rsidP="008C4D15">
      <w:pPr>
        <w:spacing w:before="200" w:after="0" w:line="299" w:lineRule="atLeast"/>
        <w:outlineLvl w:val="1"/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</w:pPr>
      <w:r w:rsidRPr="008C4D15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PART B — IN Subqueries</w:t>
      </w:r>
    </w:p>
    <w:p w14:paraId="47EAEDD8" w14:textId="77777777" w:rsidR="008C4D15" w:rsidRPr="008C4D15" w:rsidRDefault="008C4D15" w:rsidP="008C4D15">
      <w:pPr>
        <w:spacing w:after="200" w:line="253" w:lineRule="atLeast"/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</w:pPr>
      <w:r w:rsidRPr="008C4D15"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  <w:t>Q3: List all products that have been sold at least once.</w:t>
      </w:r>
    </w:p>
    <w:p w14:paraId="1AB358A7" w14:textId="77777777" w:rsidR="008C4D15" w:rsidRPr="008C4D15" w:rsidRDefault="008C4D15" w:rsidP="008C4D15">
      <w:pPr>
        <w:spacing w:after="200" w:line="253" w:lineRule="atLeast"/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</w:pPr>
      <w:r w:rsidRPr="008C4D15"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  <w:t>Output: product_id, name, category</w:t>
      </w:r>
    </w:p>
    <w:p w14:paraId="6D5CC8B2" w14:textId="77777777" w:rsidR="008C4D15" w:rsidRPr="008C4D15" w:rsidRDefault="008C4D15" w:rsidP="008C4D15">
      <w:pPr>
        <w:spacing w:after="200" w:line="253" w:lineRule="atLeast"/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</w:pPr>
      <w:r w:rsidRPr="008C4D15"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  <w:t>Q4: List all suppliers who supply at least one product.</w:t>
      </w:r>
    </w:p>
    <w:p w14:paraId="1B8C4030" w14:textId="77777777" w:rsidR="008C4D15" w:rsidRPr="008C4D15" w:rsidRDefault="008C4D15" w:rsidP="008C4D15">
      <w:pPr>
        <w:spacing w:after="200" w:line="253" w:lineRule="atLeast"/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</w:pPr>
      <w:r w:rsidRPr="008C4D15"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  <w:t>Output: supplier_id, name, city</w:t>
      </w:r>
    </w:p>
    <w:p w14:paraId="6E873E16" w14:textId="77777777" w:rsidR="008C4D15" w:rsidRPr="008C4D15" w:rsidRDefault="008C4D15" w:rsidP="008C4D15">
      <w:pPr>
        <w:spacing w:before="200" w:after="0" w:line="299" w:lineRule="atLeast"/>
        <w:outlineLvl w:val="1"/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</w:pPr>
      <w:r w:rsidRPr="008C4D15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PART C — EXISTS / NOT EXISTS</w:t>
      </w:r>
    </w:p>
    <w:p w14:paraId="5565CB3A" w14:textId="77777777" w:rsidR="008C4D15" w:rsidRPr="008C4D15" w:rsidRDefault="008C4D15" w:rsidP="008C4D15">
      <w:pPr>
        <w:spacing w:after="200" w:line="253" w:lineRule="atLeast"/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</w:pPr>
      <w:r w:rsidRPr="008C4D15"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  <w:t>Q5: List suppliers who do NOT supply any products. Must use NOT EXISTS.</w:t>
      </w:r>
    </w:p>
    <w:p w14:paraId="3D3245DD" w14:textId="77777777" w:rsidR="008C4D15" w:rsidRPr="008C4D15" w:rsidRDefault="008C4D15" w:rsidP="008C4D15">
      <w:pPr>
        <w:spacing w:after="200" w:line="253" w:lineRule="atLeast"/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</w:pPr>
      <w:r w:rsidRPr="008C4D15"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  <w:t>Output: supplier_id, name, city</w:t>
      </w:r>
    </w:p>
    <w:p w14:paraId="4CAF084D" w14:textId="77777777" w:rsidR="008C4D15" w:rsidRPr="008C4D15" w:rsidRDefault="008C4D15" w:rsidP="008C4D15">
      <w:pPr>
        <w:spacing w:after="200" w:line="253" w:lineRule="atLeast"/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</w:pPr>
      <w:r w:rsidRPr="008C4D15"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  <w:t>Q6: List products that have never been sold. Must use NOT EXISTS.</w:t>
      </w:r>
    </w:p>
    <w:p w14:paraId="71DE43B7" w14:textId="77777777" w:rsidR="008C4D15" w:rsidRPr="008C4D15" w:rsidRDefault="008C4D15" w:rsidP="008C4D15">
      <w:pPr>
        <w:spacing w:after="200" w:line="253" w:lineRule="atLeast"/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</w:pPr>
      <w:r w:rsidRPr="008C4D15"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  <w:t>Output: product_id, name, stock_qty, unit_price</w:t>
      </w:r>
    </w:p>
    <w:p w14:paraId="76D8CA33" w14:textId="77777777" w:rsidR="008C4D15" w:rsidRPr="008C4D15" w:rsidRDefault="008C4D15" w:rsidP="008C4D15">
      <w:pPr>
        <w:spacing w:before="200" w:after="0" w:line="299" w:lineRule="atLeast"/>
        <w:outlineLvl w:val="1"/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</w:pPr>
      <w:r w:rsidRPr="008C4D15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PART D — Correlated Subqueries</w:t>
      </w:r>
    </w:p>
    <w:p w14:paraId="75D1F6FE" w14:textId="77777777" w:rsidR="008C4D15" w:rsidRPr="008C4D15" w:rsidRDefault="008C4D15" w:rsidP="008C4D15">
      <w:pPr>
        <w:spacing w:after="200" w:line="253" w:lineRule="atLeast"/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</w:pPr>
      <w:r w:rsidRPr="008C4D15"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  <w:t>Q7: List products whose unit_price is greater than the average unit_price of products in the same category.</w:t>
      </w:r>
    </w:p>
    <w:p w14:paraId="12FD60D8" w14:textId="77777777" w:rsidR="008C4D15" w:rsidRPr="008C4D15" w:rsidRDefault="008C4D15" w:rsidP="008C4D15">
      <w:pPr>
        <w:spacing w:after="200" w:line="253" w:lineRule="atLeast"/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</w:pPr>
      <w:r w:rsidRPr="008C4D15"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  <w:t>Output: product_id, name, category, unit_price</w:t>
      </w:r>
    </w:p>
    <w:p w14:paraId="1D78E79B" w14:textId="77777777" w:rsidR="008C4D15" w:rsidRPr="008C4D15" w:rsidRDefault="008C4D15" w:rsidP="008C4D15">
      <w:pPr>
        <w:spacing w:after="200" w:line="253" w:lineRule="atLeast"/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</w:pPr>
      <w:r w:rsidRPr="008C4D15"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  <w:t>Q8: From sale_item, list sale items where the unit_price is greater than the average sold price for that same product.</w:t>
      </w:r>
    </w:p>
    <w:p w14:paraId="4259F46F" w14:textId="77777777" w:rsidR="008C4D15" w:rsidRPr="008C4D15" w:rsidRDefault="008C4D15" w:rsidP="008C4D15">
      <w:pPr>
        <w:spacing w:after="200" w:line="253" w:lineRule="atLeast"/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</w:pPr>
      <w:r w:rsidRPr="008C4D15"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  <w:t>Output: sale_id, product_id, unit_price, quantity</w:t>
      </w:r>
    </w:p>
    <w:p w14:paraId="100318F9" w14:textId="77777777" w:rsidR="008C4D15" w:rsidRPr="008C4D15" w:rsidRDefault="008C4D15" w:rsidP="008C4D15">
      <w:pPr>
        <w:spacing w:before="200" w:after="0" w:line="299" w:lineRule="atLeast"/>
        <w:outlineLvl w:val="1"/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</w:pPr>
      <w:r w:rsidRPr="008C4D15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BONUS — Derived Table Subquery (2 marks)</w:t>
      </w:r>
    </w:p>
    <w:p w14:paraId="61E1C958" w14:textId="77777777" w:rsidR="008C4D15" w:rsidRPr="008C4D15" w:rsidRDefault="008C4D15" w:rsidP="008C4D15">
      <w:pPr>
        <w:spacing w:after="200" w:line="253" w:lineRule="atLeast"/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</w:pPr>
      <w:r w:rsidRPr="008C4D15"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  <w:t>Q9: Calculate the total amount for each sale (SUM(quantity * unit_price)).</w:t>
      </w:r>
    </w:p>
    <w:p w14:paraId="2DF61A59" w14:textId="77777777" w:rsidR="008C4D15" w:rsidRPr="008C4D15" w:rsidRDefault="008C4D15" w:rsidP="008C4D15">
      <w:pPr>
        <w:spacing w:after="200" w:line="253" w:lineRule="atLeast"/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</w:pPr>
      <w:r w:rsidRPr="008C4D15"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  <w:lastRenderedPageBreak/>
        <w:t>List sales whose total is greater than the average sale total.</w:t>
      </w:r>
    </w:p>
    <w:p w14:paraId="555D98F4" w14:textId="77777777" w:rsidR="008C4D15" w:rsidRPr="008C4D15" w:rsidRDefault="008C4D15" w:rsidP="008C4D15">
      <w:pPr>
        <w:spacing w:after="200" w:line="253" w:lineRule="atLeast"/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</w:pPr>
      <w:r w:rsidRPr="008C4D15">
        <w:rPr>
          <w:rFonts w:ascii="Cambria" w:eastAsia="Times New Roman" w:hAnsi="Cambria" w:cs="Times New Roman"/>
          <w:color w:val="202122"/>
          <w:kern w:val="0"/>
          <w:sz w:val="22"/>
          <w:szCs w:val="22"/>
          <w14:ligatures w14:val="none"/>
        </w:rPr>
        <w:t>Output: sale_id, sale_date, sale_total</w:t>
      </w:r>
    </w:p>
    <w:p w14:paraId="0E150165" w14:textId="77777777" w:rsidR="008C4D15" w:rsidRDefault="008C4D15" w:rsidP="008C4D15">
      <w:pPr>
        <w:spacing w:after="0" w:line="240" w:lineRule="auto"/>
        <w:outlineLvl w:val="0"/>
        <w:rPr>
          <w:rFonts w:ascii="Lato" w:eastAsia="Times New Roman" w:hAnsi="Lato" w:cs="Times New Roman"/>
          <w:color w:val="202122"/>
          <w:spacing w:val="3"/>
          <w:kern w:val="36"/>
          <w:sz w:val="48"/>
          <w:szCs w:val="48"/>
          <w14:ligatures w14:val="none"/>
        </w:rPr>
      </w:pPr>
    </w:p>
    <w:p w14:paraId="63969CA8" w14:textId="77777777" w:rsidR="008C4D15" w:rsidRDefault="008C4D15">
      <w:pPr>
        <w:rPr>
          <w:rFonts w:ascii="Lato" w:eastAsia="Times New Roman" w:hAnsi="Lato" w:cs="Times New Roman"/>
          <w:color w:val="202122"/>
          <w:spacing w:val="3"/>
          <w:kern w:val="36"/>
          <w:sz w:val="48"/>
          <w:szCs w:val="48"/>
          <w14:ligatures w14:val="none"/>
        </w:rPr>
      </w:pPr>
      <w:r>
        <w:rPr>
          <w:rFonts w:ascii="Lato" w:eastAsia="Times New Roman" w:hAnsi="Lato" w:cs="Times New Roman"/>
          <w:color w:val="202122"/>
          <w:spacing w:val="3"/>
          <w:kern w:val="36"/>
          <w:sz w:val="48"/>
          <w:szCs w:val="48"/>
          <w14:ligatures w14:val="none"/>
        </w:rPr>
        <w:br w:type="page"/>
      </w:r>
    </w:p>
    <w:p w14:paraId="4B403128" w14:textId="56E32887" w:rsidR="008C4D15" w:rsidRPr="008C4D15" w:rsidRDefault="008C4D15" w:rsidP="008C4D15">
      <w:pPr>
        <w:spacing w:after="0" w:line="240" w:lineRule="auto"/>
        <w:outlineLvl w:val="0"/>
        <w:rPr>
          <w:rFonts w:ascii="Lato" w:eastAsia="Times New Roman" w:hAnsi="Lato" w:cs="Times New Roman"/>
          <w:color w:val="202122"/>
          <w:spacing w:val="3"/>
          <w:kern w:val="36"/>
          <w:sz w:val="48"/>
          <w:szCs w:val="48"/>
          <w14:ligatures w14:val="none"/>
        </w:rPr>
      </w:pPr>
      <w:r w:rsidRPr="008C4D15">
        <w:rPr>
          <w:rFonts w:ascii="Lato" w:eastAsia="Times New Roman" w:hAnsi="Lato" w:cs="Times New Roman"/>
          <w:color w:val="202122"/>
          <w:spacing w:val="3"/>
          <w:kern w:val="36"/>
          <w:sz w:val="48"/>
          <w:szCs w:val="48"/>
          <w14:ligatures w14:val="none"/>
        </w:rPr>
        <w:lastRenderedPageBreak/>
        <w:t>Lab 6 b - Relational operators Practice questions</w:t>
      </w:r>
    </w:p>
    <w:p w14:paraId="01B9A0DF" w14:textId="77777777" w:rsidR="008C4D15" w:rsidRDefault="008C4D15" w:rsidP="008C4D15">
      <w:pPr>
        <w:pStyle w:val="NormalWeb"/>
        <w:numPr>
          <w:ilvl w:val="0"/>
          <w:numId w:val="1"/>
        </w:numPr>
        <w:rPr>
          <w:rFonts w:ascii="undefined" w:hAnsi="undefined"/>
          <w:color w:val="202122"/>
        </w:rPr>
      </w:pPr>
      <w:r>
        <w:rPr>
          <w:rFonts w:ascii="undefined" w:hAnsi="undefined"/>
          <w:color w:val="202122"/>
        </w:rPr>
        <w:t>List all</w:t>
      </w:r>
      <w:r>
        <w:rPr>
          <w:rStyle w:val="apple-converted-space"/>
          <w:rFonts w:ascii="undefined" w:eastAsiaTheme="majorEastAsia" w:hAnsi="undefined"/>
          <w:color w:val="202122"/>
        </w:rPr>
        <w:t> </w:t>
      </w:r>
      <w:r>
        <w:rPr>
          <w:rStyle w:val="Strong"/>
          <w:rFonts w:ascii="undefined" w:eastAsiaTheme="majorEastAsia" w:hAnsi="undefined"/>
          <w:color w:val="202122"/>
        </w:rPr>
        <w:t>unique</w:t>
      </w:r>
      <w:r>
        <w:rPr>
          <w:rStyle w:val="apple-converted-space"/>
          <w:rFonts w:ascii="undefined" w:eastAsiaTheme="majorEastAsia" w:hAnsi="undefined"/>
          <w:color w:val="202122"/>
        </w:rPr>
        <w:t> </w:t>
      </w:r>
      <w:r>
        <w:rPr>
          <w:rFonts w:ascii="undefined" w:hAnsi="undefined"/>
          <w:color w:val="202122"/>
        </w:rPr>
        <w:t>full names of customers and employees.</w:t>
      </w:r>
    </w:p>
    <w:p w14:paraId="495D3F16" w14:textId="77777777" w:rsidR="008C4D15" w:rsidRDefault="008C4D15" w:rsidP="008C4D15">
      <w:pPr>
        <w:pStyle w:val="NormalWeb"/>
        <w:numPr>
          <w:ilvl w:val="0"/>
          <w:numId w:val="1"/>
        </w:numPr>
        <w:rPr>
          <w:rFonts w:ascii="undefined" w:hAnsi="undefined"/>
          <w:color w:val="202122"/>
        </w:rPr>
      </w:pPr>
      <w:r>
        <w:rPr>
          <w:rFonts w:ascii="undefined" w:hAnsi="undefined"/>
          <w:color w:val="202122"/>
        </w:rPr>
        <w:t>List all customer + employee full names</w:t>
      </w:r>
      <w:r>
        <w:rPr>
          <w:rStyle w:val="apple-converted-space"/>
          <w:rFonts w:ascii="undefined" w:eastAsiaTheme="majorEastAsia" w:hAnsi="undefined"/>
          <w:color w:val="202122"/>
        </w:rPr>
        <w:t> </w:t>
      </w:r>
      <w:r>
        <w:rPr>
          <w:rStyle w:val="Strong"/>
          <w:rFonts w:ascii="undefined" w:eastAsiaTheme="majorEastAsia" w:hAnsi="undefined"/>
          <w:color w:val="202122"/>
        </w:rPr>
        <w:t>including duplicates</w:t>
      </w:r>
      <w:r>
        <w:rPr>
          <w:rFonts w:ascii="undefined" w:hAnsi="undefined"/>
          <w:color w:val="202122"/>
        </w:rPr>
        <w:t>, and label the source table.</w:t>
      </w:r>
    </w:p>
    <w:p w14:paraId="194A120D" w14:textId="77777777" w:rsidR="008C4D15" w:rsidRDefault="008C4D15" w:rsidP="008C4D15">
      <w:pPr>
        <w:pStyle w:val="NormalWeb"/>
        <w:numPr>
          <w:ilvl w:val="0"/>
          <w:numId w:val="1"/>
        </w:numPr>
        <w:rPr>
          <w:rFonts w:ascii="undefined" w:hAnsi="undefined"/>
          <w:color w:val="202122"/>
        </w:rPr>
      </w:pPr>
      <w:r>
        <w:rPr>
          <w:rFonts w:ascii="undefined" w:hAnsi="undefined"/>
          <w:color w:val="202122"/>
        </w:rPr>
        <w:t>List product codes that appear in</w:t>
      </w:r>
      <w:r>
        <w:rPr>
          <w:rStyle w:val="apple-converted-space"/>
          <w:rFonts w:ascii="undefined" w:eastAsiaTheme="majorEastAsia" w:hAnsi="undefined"/>
          <w:color w:val="202122"/>
        </w:rPr>
        <w:t> </w:t>
      </w:r>
      <w:r>
        <w:rPr>
          <w:rStyle w:val="Strong"/>
          <w:rFonts w:ascii="undefined" w:eastAsiaTheme="majorEastAsia" w:hAnsi="undefined"/>
          <w:color w:val="202122"/>
        </w:rPr>
        <w:t>both</w:t>
      </w:r>
      <w:r>
        <w:rPr>
          <w:rStyle w:val="apple-converted-space"/>
          <w:rFonts w:ascii="undefined" w:eastAsiaTheme="majorEastAsia" w:hAnsi="undefined"/>
          <w:color w:val="202122"/>
        </w:rPr>
        <w:t> </w:t>
      </w:r>
      <w:r>
        <w:rPr>
          <w:rStyle w:val="HTMLCode"/>
          <w:rFonts w:eastAsiaTheme="majorEastAsia"/>
          <w:color w:val="202122"/>
        </w:rPr>
        <w:t>product</w:t>
      </w:r>
      <w:r>
        <w:rPr>
          <w:rStyle w:val="apple-converted-space"/>
          <w:rFonts w:ascii="undefined" w:eastAsiaTheme="majorEastAsia" w:hAnsi="undefined"/>
          <w:color w:val="202122"/>
        </w:rPr>
        <w:t> </w:t>
      </w:r>
      <w:r>
        <w:rPr>
          <w:rFonts w:ascii="undefined" w:hAnsi="undefined"/>
          <w:color w:val="202122"/>
        </w:rPr>
        <w:t>and</w:t>
      </w:r>
      <w:r>
        <w:rPr>
          <w:rStyle w:val="apple-converted-space"/>
          <w:rFonts w:ascii="undefined" w:eastAsiaTheme="majorEastAsia" w:hAnsi="undefined"/>
          <w:color w:val="202122"/>
        </w:rPr>
        <w:t> </w:t>
      </w:r>
      <w:r>
        <w:rPr>
          <w:rStyle w:val="HTMLCode"/>
          <w:rFonts w:eastAsiaTheme="majorEastAsia"/>
          <w:color w:val="202122"/>
        </w:rPr>
        <w:t>line</w:t>
      </w:r>
      <w:r>
        <w:rPr>
          <w:rFonts w:ascii="undefined" w:hAnsi="undefined"/>
          <w:color w:val="202122"/>
        </w:rPr>
        <w:t>.</w:t>
      </w:r>
    </w:p>
    <w:p w14:paraId="49A34C25" w14:textId="77777777" w:rsidR="008C4D15" w:rsidRDefault="008C4D15" w:rsidP="008C4D15">
      <w:pPr>
        <w:pStyle w:val="NormalWeb"/>
        <w:numPr>
          <w:ilvl w:val="0"/>
          <w:numId w:val="1"/>
        </w:numPr>
        <w:rPr>
          <w:rFonts w:ascii="undefined" w:hAnsi="undefined"/>
          <w:color w:val="202122"/>
        </w:rPr>
      </w:pPr>
      <w:r>
        <w:rPr>
          <w:rFonts w:ascii="undefined" w:hAnsi="undefined"/>
          <w:color w:val="202122"/>
        </w:rPr>
        <w:t>List product codes that are in</w:t>
      </w:r>
      <w:r>
        <w:rPr>
          <w:rStyle w:val="apple-converted-space"/>
          <w:rFonts w:ascii="undefined" w:eastAsiaTheme="majorEastAsia" w:hAnsi="undefined"/>
          <w:color w:val="202122"/>
        </w:rPr>
        <w:t> </w:t>
      </w:r>
      <w:r>
        <w:rPr>
          <w:rStyle w:val="HTMLCode"/>
          <w:rFonts w:eastAsiaTheme="majorEastAsia"/>
          <w:color w:val="202122"/>
        </w:rPr>
        <w:t>product</w:t>
      </w:r>
      <w:r>
        <w:rPr>
          <w:rStyle w:val="apple-converted-space"/>
          <w:rFonts w:ascii="undefined" w:eastAsiaTheme="majorEastAsia" w:hAnsi="undefined"/>
          <w:color w:val="202122"/>
        </w:rPr>
        <w:t> </w:t>
      </w:r>
      <w:r>
        <w:rPr>
          <w:rFonts w:ascii="undefined" w:hAnsi="undefined"/>
          <w:color w:val="202122"/>
        </w:rPr>
        <w:t>but</w:t>
      </w:r>
      <w:r>
        <w:rPr>
          <w:rStyle w:val="apple-converted-space"/>
          <w:rFonts w:ascii="undefined" w:eastAsiaTheme="majorEastAsia" w:hAnsi="undefined"/>
          <w:color w:val="202122"/>
        </w:rPr>
        <w:t> </w:t>
      </w:r>
      <w:r>
        <w:rPr>
          <w:rStyle w:val="Strong"/>
          <w:rFonts w:ascii="undefined" w:eastAsiaTheme="majorEastAsia" w:hAnsi="undefined"/>
          <w:color w:val="202122"/>
        </w:rPr>
        <w:t>never</w:t>
      </w:r>
      <w:r>
        <w:rPr>
          <w:rStyle w:val="apple-converted-space"/>
          <w:rFonts w:ascii="undefined" w:eastAsiaTheme="majorEastAsia" w:hAnsi="undefined"/>
          <w:color w:val="202122"/>
        </w:rPr>
        <w:t> </w:t>
      </w:r>
      <w:r>
        <w:rPr>
          <w:rFonts w:ascii="undefined" w:hAnsi="undefined"/>
          <w:color w:val="202122"/>
        </w:rPr>
        <w:t>appear in</w:t>
      </w:r>
      <w:r>
        <w:rPr>
          <w:rStyle w:val="apple-converted-space"/>
          <w:rFonts w:ascii="undefined" w:eastAsiaTheme="majorEastAsia" w:hAnsi="undefined"/>
          <w:color w:val="202122"/>
        </w:rPr>
        <w:t> </w:t>
      </w:r>
      <w:r>
        <w:rPr>
          <w:rStyle w:val="HTMLCode"/>
          <w:rFonts w:eastAsiaTheme="majorEastAsia"/>
          <w:color w:val="202122"/>
        </w:rPr>
        <w:t>line</w:t>
      </w:r>
      <w:r>
        <w:rPr>
          <w:rFonts w:ascii="undefined" w:hAnsi="undefined"/>
          <w:color w:val="202122"/>
        </w:rPr>
        <w:t>.</w:t>
      </w:r>
    </w:p>
    <w:p w14:paraId="18AD15F7" w14:textId="77777777" w:rsidR="008C4D15" w:rsidRDefault="008C4D15" w:rsidP="008C4D15">
      <w:pPr>
        <w:pStyle w:val="NormalWeb"/>
        <w:numPr>
          <w:ilvl w:val="0"/>
          <w:numId w:val="1"/>
        </w:numPr>
        <w:rPr>
          <w:rFonts w:ascii="undefined" w:hAnsi="undefined"/>
          <w:color w:val="202122"/>
        </w:rPr>
      </w:pPr>
      <w:r>
        <w:rPr>
          <w:rFonts w:ascii="undefined" w:hAnsi="undefined"/>
          <w:color w:val="202122"/>
        </w:rPr>
        <w:t>Show</w:t>
      </w:r>
      <w:r>
        <w:rPr>
          <w:rStyle w:val="apple-converted-space"/>
          <w:rFonts w:ascii="undefined" w:eastAsiaTheme="majorEastAsia" w:hAnsi="undefined"/>
          <w:color w:val="202122"/>
        </w:rPr>
        <w:t> </w:t>
      </w:r>
      <w:r>
        <w:rPr>
          <w:rStyle w:val="HTMLCode"/>
          <w:rFonts w:eastAsiaTheme="majorEastAsia"/>
          <w:color w:val="202122"/>
        </w:rPr>
        <w:t>P_CODE</w:t>
      </w:r>
      <w:r>
        <w:rPr>
          <w:rStyle w:val="apple-converted-space"/>
          <w:rFonts w:ascii="undefined" w:eastAsiaTheme="majorEastAsia" w:hAnsi="undefined"/>
          <w:color w:val="202122"/>
        </w:rPr>
        <w:t> </w:t>
      </w:r>
      <w:r>
        <w:rPr>
          <w:rFonts w:ascii="undefined" w:hAnsi="undefined"/>
          <w:color w:val="202122"/>
        </w:rPr>
        <w:t>+</w:t>
      </w:r>
      <w:r>
        <w:rPr>
          <w:rStyle w:val="apple-converted-space"/>
          <w:rFonts w:ascii="undefined" w:eastAsiaTheme="majorEastAsia" w:hAnsi="undefined"/>
          <w:color w:val="202122"/>
        </w:rPr>
        <w:t> </w:t>
      </w:r>
      <w:r>
        <w:rPr>
          <w:rStyle w:val="HTMLCode"/>
          <w:rFonts w:eastAsiaTheme="majorEastAsia"/>
          <w:color w:val="202122"/>
        </w:rPr>
        <w:t>P_DESCRIPT</w:t>
      </w:r>
      <w:r>
        <w:rPr>
          <w:rStyle w:val="apple-converted-space"/>
          <w:rFonts w:ascii="undefined" w:eastAsiaTheme="majorEastAsia" w:hAnsi="undefined"/>
          <w:color w:val="202122"/>
        </w:rPr>
        <w:t> </w:t>
      </w:r>
      <w:r>
        <w:rPr>
          <w:rFonts w:ascii="undefined" w:hAnsi="undefined"/>
          <w:color w:val="202122"/>
        </w:rPr>
        <w:t>for products never sold.</w:t>
      </w:r>
    </w:p>
    <w:p w14:paraId="43305522" w14:textId="77777777" w:rsidR="008C4D15" w:rsidRDefault="008C4D15" w:rsidP="008C4D15">
      <w:pPr>
        <w:pStyle w:val="NormalWeb"/>
        <w:numPr>
          <w:ilvl w:val="0"/>
          <w:numId w:val="1"/>
        </w:numPr>
        <w:rPr>
          <w:rFonts w:ascii="undefined" w:hAnsi="undefined"/>
          <w:color w:val="202122"/>
        </w:rPr>
      </w:pPr>
      <w:r>
        <w:rPr>
          <w:rFonts w:ascii="undefined" w:hAnsi="undefined"/>
          <w:color w:val="202122"/>
        </w:rPr>
        <w:t>List vendor codes that appear in both</w:t>
      </w:r>
      <w:r>
        <w:rPr>
          <w:rStyle w:val="apple-converted-space"/>
          <w:rFonts w:ascii="undefined" w:eastAsiaTheme="majorEastAsia" w:hAnsi="undefined"/>
          <w:color w:val="202122"/>
        </w:rPr>
        <w:t> </w:t>
      </w:r>
      <w:r>
        <w:rPr>
          <w:rStyle w:val="HTMLCode"/>
          <w:rFonts w:eastAsiaTheme="majorEastAsia"/>
          <w:color w:val="202122"/>
        </w:rPr>
        <w:t>vendor</w:t>
      </w:r>
      <w:r>
        <w:rPr>
          <w:rStyle w:val="apple-converted-space"/>
          <w:rFonts w:ascii="undefined" w:eastAsiaTheme="majorEastAsia" w:hAnsi="undefined"/>
          <w:color w:val="202122"/>
        </w:rPr>
        <w:t> </w:t>
      </w:r>
      <w:r>
        <w:rPr>
          <w:rFonts w:ascii="undefined" w:hAnsi="undefined"/>
          <w:color w:val="202122"/>
        </w:rPr>
        <w:t>and</w:t>
      </w:r>
      <w:r>
        <w:rPr>
          <w:rStyle w:val="apple-converted-space"/>
          <w:rFonts w:ascii="undefined" w:eastAsiaTheme="majorEastAsia" w:hAnsi="undefined"/>
          <w:color w:val="202122"/>
        </w:rPr>
        <w:t> </w:t>
      </w:r>
      <w:r>
        <w:rPr>
          <w:rStyle w:val="HTMLCode"/>
          <w:rFonts w:eastAsiaTheme="majorEastAsia"/>
          <w:color w:val="202122"/>
        </w:rPr>
        <w:t>product</w:t>
      </w:r>
      <w:r>
        <w:rPr>
          <w:rStyle w:val="apple-converted-space"/>
          <w:rFonts w:ascii="undefined" w:eastAsiaTheme="majorEastAsia" w:hAnsi="undefined"/>
          <w:color w:val="202122"/>
        </w:rPr>
        <w:t> </w:t>
      </w:r>
      <w:r>
        <w:rPr>
          <w:rFonts w:ascii="undefined" w:hAnsi="undefined"/>
          <w:color w:val="202122"/>
        </w:rPr>
        <w:t>(vendors supplying products).</w:t>
      </w:r>
    </w:p>
    <w:p w14:paraId="303EE03B" w14:textId="77777777" w:rsidR="008C4D15" w:rsidRDefault="008C4D15" w:rsidP="008C4D15">
      <w:pPr>
        <w:pStyle w:val="NormalWeb"/>
        <w:numPr>
          <w:ilvl w:val="0"/>
          <w:numId w:val="1"/>
        </w:numPr>
        <w:rPr>
          <w:rFonts w:ascii="undefined" w:hAnsi="undefined"/>
          <w:color w:val="202122"/>
        </w:rPr>
      </w:pPr>
      <w:r>
        <w:rPr>
          <w:rFonts w:ascii="undefined" w:hAnsi="undefined"/>
          <w:color w:val="202122"/>
        </w:rPr>
        <w:t>List vendor codes that are in</w:t>
      </w:r>
      <w:r>
        <w:rPr>
          <w:rStyle w:val="apple-converted-space"/>
          <w:rFonts w:ascii="undefined" w:eastAsiaTheme="majorEastAsia" w:hAnsi="undefined"/>
          <w:color w:val="202122"/>
        </w:rPr>
        <w:t> </w:t>
      </w:r>
      <w:r>
        <w:rPr>
          <w:rStyle w:val="HTMLCode"/>
          <w:rFonts w:eastAsiaTheme="majorEastAsia"/>
          <w:color w:val="202122"/>
        </w:rPr>
        <w:t>vendor</w:t>
      </w:r>
      <w:r>
        <w:rPr>
          <w:rStyle w:val="apple-converted-space"/>
          <w:rFonts w:ascii="undefined" w:eastAsiaTheme="majorEastAsia" w:hAnsi="undefined"/>
          <w:color w:val="202122"/>
        </w:rPr>
        <w:t> </w:t>
      </w:r>
      <w:r>
        <w:rPr>
          <w:rFonts w:ascii="undefined" w:hAnsi="undefined"/>
          <w:color w:val="202122"/>
        </w:rPr>
        <w:t>but not referenced in</w:t>
      </w:r>
      <w:r>
        <w:rPr>
          <w:rStyle w:val="apple-converted-space"/>
          <w:rFonts w:ascii="undefined" w:eastAsiaTheme="majorEastAsia" w:hAnsi="undefined"/>
          <w:color w:val="202122"/>
        </w:rPr>
        <w:t> </w:t>
      </w:r>
      <w:r>
        <w:rPr>
          <w:rStyle w:val="HTMLCode"/>
          <w:rFonts w:eastAsiaTheme="majorEastAsia"/>
          <w:color w:val="202122"/>
        </w:rPr>
        <w:t>product</w:t>
      </w:r>
      <w:r>
        <w:rPr>
          <w:rFonts w:ascii="undefined" w:hAnsi="undefined"/>
          <w:color w:val="202122"/>
        </w:rPr>
        <w:t>.</w:t>
      </w:r>
    </w:p>
    <w:p w14:paraId="772CF9F8" w14:textId="77777777" w:rsidR="008C4D15" w:rsidRDefault="008C4D15" w:rsidP="008C4D15">
      <w:pPr>
        <w:pStyle w:val="NormalWeb"/>
        <w:numPr>
          <w:ilvl w:val="0"/>
          <w:numId w:val="1"/>
        </w:numPr>
        <w:rPr>
          <w:rFonts w:ascii="undefined" w:hAnsi="undefined"/>
          <w:color w:val="202122"/>
        </w:rPr>
      </w:pPr>
      <w:r>
        <w:rPr>
          <w:rFonts w:ascii="undefined" w:hAnsi="undefined"/>
          <w:color w:val="202122"/>
        </w:rPr>
        <w:t>Return the</w:t>
      </w:r>
      <w:r>
        <w:rPr>
          <w:rStyle w:val="apple-converted-space"/>
          <w:rFonts w:ascii="undefined" w:eastAsiaTheme="majorEastAsia" w:hAnsi="undefined"/>
          <w:color w:val="202122"/>
        </w:rPr>
        <w:t> </w:t>
      </w:r>
      <w:r>
        <w:rPr>
          <w:rStyle w:val="Strong"/>
          <w:rFonts w:ascii="undefined" w:eastAsiaTheme="majorEastAsia" w:hAnsi="undefined"/>
          <w:color w:val="202122"/>
        </w:rPr>
        <w:t>count</w:t>
      </w:r>
      <w:r>
        <w:rPr>
          <w:rStyle w:val="apple-converted-space"/>
          <w:rFonts w:ascii="undefined" w:eastAsiaTheme="majorEastAsia" w:hAnsi="undefined"/>
          <w:color w:val="202122"/>
        </w:rPr>
        <w:t> </w:t>
      </w:r>
      <w:r>
        <w:rPr>
          <w:rFonts w:ascii="undefined" w:hAnsi="undefined"/>
          <w:color w:val="202122"/>
        </w:rPr>
        <w:t>of rows produced by question #2 (the UNION ALL result).</w:t>
      </w:r>
    </w:p>
    <w:p w14:paraId="670058B4" w14:textId="77777777" w:rsidR="008C4D15" w:rsidRDefault="008C4D15"/>
    <w:p w14:paraId="17F363EF" w14:textId="77777777" w:rsidR="008C4D15" w:rsidRDefault="008C4D15"/>
    <w:sectPr w:rsidR="008C4D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define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544"/>
    <w:multiLevelType w:val="multilevel"/>
    <w:tmpl w:val="82AE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4317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D15"/>
    <w:rsid w:val="008C4D15"/>
    <w:rsid w:val="00F2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935313"/>
  <w15:chartTrackingRefBased/>
  <w15:docId w15:val="{E67F095B-5846-8549-9A99-8AB14476E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4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4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D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4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C4D15"/>
  </w:style>
  <w:style w:type="character" w:styleId="Strong">
    <w:name w:val="Strong"/>
    <w:basedOn w:val="DefaultParagraphFont"/>
    <w:uiPriority w:val="22"/>
    <w:qFormat/>
    <w:rsid w:val="008C4D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4D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yichao huang</dc:creator>
  <cp:keywords/>
  <dc:description/>
  <cp:lastModifiedBy>yichao huang</cp:lastModifiedBy>
  <cp:revision>1</cp:revision>
  <dcterms:created xsi:type="dcterms:W3CDTF">2026-02-12T18:43:00Z</dcterms:created>
  <dcterms:modified xsi:type="dcterms:W3CDTF">2026-02-12T18:43:00Z</dcterms:modified>
</cp:coreProperties>
</file>