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ind w:leftChars="0"/>
        <w:jc w:val="both"/>
        <w:rPr>
          <w:rFonts w:hint="eastAsia"/>
          <w:color w:val="000000" w:themeColor="text1"/>
          <w:sz w:val="36"/>
          <w:szCs w:val="44"/>
          <w:lang w:val="en-US" w:eastAsia="zh-CN"/>
          <w14:textFill>
            <w14:solidFill>
              <w14:schemeClr w14:val="tx1"/>
            </w14:solidFill>
          </w14:textFill>
        </w:rPr>
      </w:pPr>
    </w:p>
    <w:tbl>
      <w:tblPr>
        <w:tblStyle w:val="9"/>
        <w:tblW w:w="9041" w:type="dxa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06"/>
        <w:gridCol w:w="693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40" w:hRule="atLeast"/>
          <w:jc w:val="center"/>
        </w:trPr>
        <w:tc>
          <w:tcPr>
            <w:tcW w:w="2106" w:type="dxa"/>
            <w:vMerge w:val="restart"/>
            <w:shd w:val="clear" w:color="auto" w:fill="auto"/>
            <w:vAlign w:val="center"/>
          </w:tcPr>
          <w:p>
            <w:pPr>
              <w:rPr>
                <w:b/>
                <w:bCs/>
                <w:sz w:val="32"/>
              </w:rPr>
            </w:pPr>
            <w:r>
              <w:rPr>
                <w:rFonts w:hint="eastAsia"/>
                <w:sz w:val="44"/>
                <w:szCs w:val="44"/>
                <w:lang w:val="en-US" w:eastAsia="zh-CN"/>
              </w:rPr>
              <w:br w:type="page"/>
            </w:r>
            <w:r>
              <w:rPr>
                <w:b/>
                <w:bCs/>
                <w:sz w:val="32"/>
              </w:rPr>
              <w:drawing>
                <wp:inline distT="0" distB="0" distL="0" distR="0">
                  <wp:extent cx="1200150" cy="1123950"/>
                  <wp:effectExtent l="0" t="0" r="0" b="0"/>
                  <wp:docPr id="22" name="图片 22" descr="民大校徽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民大校徽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150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35" w:type="dxa"/>
            <w:shd w:val="clear" w:color="auto" w:fill="auto"/>
            <w:vAlign w:val="center"/>
          </w:tcPr>
          <w:p>
            <w:pPr>
              <w:jc w:val="center"/>
              <w:rPr>
                <w:b/>
                <w:bCs/>
                <w:sz w:val="32"/>
              </w:rPr>
            </w:pPr>
            <w:r>
              <w:rPr>
                <w:rFonts w:hint="eastAsia"/>
                <w:b/>
                <w:bCs/>
                <w:sz w:val="52"/>
                <w:szCs w:val="52"/>
                <w:lang w:val="en-US" w:eastAsia="zh-CN"/>
              </w:rPr>
              <w:t>中央民族大学课程设计</w:t>
            </w:r>
            <w:r>
              <w:rPr>
                <w:rFonts w:hint="eastAsia"/>
                <w:b/>
                <w:bCs/>
                <w:sz w:val="52"/>
                <w:szCs w:val="52"/>
              </w:rPr>
              <w:t>报告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06" w:type="dxa"/>
            <w:vMerge w:val="continue"/>
            <w:shd w:val="clear" w:color="auto" w:fill="auto"/>
          </w:tcPr>
          <w:p>
            <w:pPr>
              <w:jc w:val="center"/>
              <w:rPr>
                <w:b/>
                <w:bCs/>
                <w:sz w:val="32"/>
              </w:rPr>
            </w:pPr>
          </w:p>
        </w:tc>
        <w:tc>
          <w:tcPr>
            <w:tcW w:w="6935" w:type="dxa"/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b/>
                <w:bCs/>
                <w:sz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lang w:val="en-US" w:eastAsia="zh-CN"/>
              </w:rPr>
              <w:t>C</w:t>
            </w:r>
            <w:r>
              <w:rPr>
                <w:rFonts w:hint="eastAsia"/>
                <w:b/>
                <w:bCs/>
                <w:sz w:val="24"/>
              </w:rPr>
              <w:t xml:space="preserve">ourse </w:t>
            </w:r>
            <w:r>
              <w:rPr>
                <w:rFonts w:hint="eastAsia"/>
                <w:b/>
                <w:bCs/>
                <w:sz w:val="24"/>
                <w:lang w:val="en-US" w:eastAsia="zh-CN"/>
              </w:rPr>
              <w:t>L</w:t>
            </w:r>
            <w:r>
              <w:rPr>
                <w:rFonts w:hint="eastAsia"/>
                <w:b/>
                <w:bCs/>
                <w:sz w:val="24"/>
              </w:rPr>
              <w:t xml:space="preserve">ab </w:t>
            </w:r>
            <w:r>
              <w:rPr>
                <w:rFonts w:hint="eastAsia"/>
                <w:b/>
                <w:bCs/>
                <w:sz w:val="24"/>
                <w:lang w:val="en-US" w:eastAsia="zh-CN"/>
              </w:rPr>
              <w:t>R</w:t>
            </w:r>
            <w:r>
              <w:rPr>
                <w:rFonts w:hint="eastAsia"/>
                <w:b/>
                <w:bCs/>
                <w:sz w:val="24"/>
              </w:rPr>
              <w:t>eport</w:t>
            </w:r>
            <w:r>
              <w:rPr>
                <w:rFonts w:hint="eastAsia"/>
                <w:b/>
                <w:bCs/>
                <w:sz w:val="24"/>
                <w:lang w:val="en-US" w:eastAsia="zh-CN"/>
              </w:rPr>
              <w:t xml:space="preserve"> in MUC</w:t>
            </w:r>
          </w:p>
        </w:tc>
      </w:tr>
    </w:tbl>
    <w:p>
      <w:pPr>
        <w:rPr>
          <w:rFonts w:eastAsia="黑体"/>
          <w:b/>
          <w:bCs/>
          <w:sz w:val="32"/>
        </w:rPr>
      </w:pPr>
    </w:p>
    <w:p>
      <w:pPr>
        <w:rPr>
          <w:rFonts w:eastAsia="黑体"/>
          <w:bCs/>
          <w:sz w:val="36"/>
          <w:szCs w:val="36"/>
        </w:rPr>
      </w:pPr>
    </w:p>
    <w:p>
      <w:pPr>
        <w:jc w:val="center"/>
        <w:rPr>
          <w:bCs/>
          <w:sz w:val="32"/>
          <w:szCs w:val="32"/>
        </w:rPr>
      </w:pPr>
      <w:r>
        <w:rPr>
          <w:rFonts w:eastAsia="黑体"/>
          <w:b/>
          <w:bCs/>
          <w:sz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582930</wp:posOffset>
                </wp:positionH>
                <wp:positionV relativeFrom="paragraph">
                  <wp:posOffset>70485</wp:posOffset>
                </wp:positionV>
                <wp:extent cx="4700270" cy="2057400"/>
                <wp:effectExtent l="0" t="0" r="5080" b="0"/>
                <wp:wrapNone/>
                <wp:docPr id="55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0270" cy="2057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jc w:val="center"/>
                              <w:textAlignment w:val="auto"/>
                              <w:rPr>
                                <w:rFonts w:hint="eastAsia"/>
                                <w:b/>
                                <w:bCs/>
                                <w:spacing w:val="20"/>
                                <w:kern w:val="10"/>
                                <w:sz w:val="72"/>
                                <w:szCs w:val="7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pacing w:val="20"/>
                                <w:kern w:val="10"/>
                                <w:sz w:val="72"/>
                                <w:szCs w:val="72"/>
                                <w:lang w:val="en-US" w:eastAsia="zh-CN"/>
                              </w:rPr>
                              <w:t>新冠疫情分析系统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jc w:val="center"/>
                              <w:textAlignment w:val="auto"/>
                              <w:rPr>
                                <w:rFonts w:hint="eastAsia"/>
                                <w:b/>
                                <w:bCs/>
                                <w:spacing w:val="20"/>
                                <w:kern w:val="10"/>
                                <w:sz w:val="72"/>
                                <w:szCs w:val="72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jc w:val="center"/>
                              <w:textAlignment w:val="auto"/>
                              <w:rPr>
                                <w:rFonts w:hint="default"/>
                                <w:b/>
                                <w:bCs/>
                                <w:spacing w:val="20"/>
                                <w:kern w:val="10"/>
                                <w:sz w:val="72"/>
                                <w:szCs w:val="7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pacing w:val="20"/>
                                <w:kern w:val="10"/>
                                <w:sz w:val="72"/>
                                <w:szCs w:val="72"/>
                                <w:lang w:val="en-US" w:eastAsia="zh-CN"/>
                              </w:rPr>
                              <w:t>详细设计说明书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0" o:spid="_x0000_s1026" o:spt="202" type="#_x0000_t202" style="position:absolute;left:0pt;margin-left:45.9pt;margin-top:5.55pt;height:162pt;width:370.1pt;z-index:251661312;mso-width-relative:page;mso-height-relative:page;" fillcolor="#FFFFFF" filled="t" stroked="f" coordsize="21600,21600" o:gfxdata="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AvyvWT1wAAAAkBAAAPAAAAAAAAAAEAIAAAACIAAABkcnMvZG93bnJldi54bWxQ&#10;SwECFAAUAAAACACHTuJAXhfc9DECAABPBAAADgAAAAAAAAABACAAAAAmAQAAZHJzL2Uyb0RvYy54&#10;bWxQSwUGAAAAAAYABgBZAQAAyQUAAAAA&#10;"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jc w:val="center"/>
                        <w:textAlignment w:val="auto"/>
                        <w:rPr>
                          <w:rFonts w:hint="eastAsia"/>
                          <w:b/>
                          <w:bCs/>
                          <w:spacing w:val="20"/>
                          <w:kern w:val="10"/>
                          <w:sz w:val="72"/>
                          <w:szCs w:val="7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pacing w:val="20"/>
                          <w:kern w:val="10"/>
                          <w:sz w:val="72"/>
                          <w:szCs w:val="72"/>
                          <w:lang w:val="en-US" w:eastAsia="zh-CN"/>
                        </w:rPr>
                        <w:t>新冠疫情分析系统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jc w:val="center"/>
                        <w:textAlignment w:val="auto"/>
                        <w:rPr>
                          <w:rFonts w:hint="eastAsia"/>
                          <w:b/>
                          <w:bCs/>
                          <w:spacing w:val="20"/>
                          <w:kern w:val="10"/>
                          <w:sz w:val="72"/>
                          <w:szCs w:val="72"/>
                          <w:lang w:val="en-US" w:eastAsia="zh-CN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jc w:val="center"/>
                        <w:textAlignment w:val="auto"/>
                        <w:rPr>
                          <w:rFonts w:hint="default"/>
                          <w:b/>
                          <w:bCs/>
                          <w:spacing w:val="20"/>
                          <w:kern w:val="10"/>
                          <w:sz w:val="72"/>
                          <w:szCs w:val="7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pacing w:val="20"/>
                          <w:kern w:val="10"/>
                          <w:sz w:val="72"/>
                          <w:szCs w:val="72"/>
                          <w:lang w:val="en-US" w:eastAsia="zh-CN"/>
                        </w:rPr>
                        <w:t>详细设计说明书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Cs/>
          <w:sz w:val="32"/>
          <w:szCs w:val="32"/>
        </w:rPr>
        <w:t xml:space="preserve">             </w:t>
      </w:r>
    </w:p>
    <w:p>
      <w:pPr>
        <w:jc w:val="center"/>
        <w:rPr>
          <w:b/>
          <w:bCs/>
          <w:sz w:val="32"/>
        </w:rPr>
      </w:pPr>
    </w:p>
    <w:p>
      <w:pPr>
        <w:jc w:val="center"/>
        <w:rPr>
          <w:b/>
          <w:bCs/>
          <w:sz w:val="32"/>
        </w:rPr>
      </w:pPr>
    </w:p>
    <w:p>
      <w:pPr>
        <w:adjustRightInd w:val="0"/>
        <w:snapToGrid w:val="0"/>
        <w:spacing w:line="480" w:lineRule="auto"/>
        <w:rPr>
          <w:bCs/>
          <w:sz w:val="32"/>
          <w:szCs w:val="32"/>
        </w:rPr>
      </w:pPr>
    </w:p>
    <w:p>
      <w:pPr>
        <w:adjustRightInd w:val="0"/>
        <w:snapToGrid w:val="0"/>
        <w:spacing w:line="480" w:lineRule="auto"/>
        <w:rPr>
          <w:bCs/>
          <w:sz w:val="32"/>
          <w:szCs w:val="32"/>
        </w:rPr>
      </w:pPr>
    </w:p>
    <w:p>
      <w:pPr>
        <w:adjustRightInd w:val="0"/>
        <w:snapToGrid w:val="0"/>
        <w:spacing w:line="480" w:lineRule="auto"/>
        <w:rPr>
          <w:bCs/>
          <w:sz w:val="32"/>
          <w:szCs w:val="32"/>
        </w:rPr>
      </w:pPr>
    </w:p>
    <w:p>
      <w:pPr>
        <w:adjustRightInd w:val="0"/>
        <w:snapToGrid w:val="0"/>
        <w:spacing w:line="480" w:lineRule="auto"/>
        <w:rPr>
          <w:bCs/>
          <w:sz w:val="32"/>
          <w:szCs w:val="32"/>
        </w:rPr>
      </w:pPr>
      <w:r>
        <w:rPr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575945</wp:posOffset>
                </wp:positionH>
                <wp:positionV relativeFrom="paragraph">
                  <wp:posOffset>28575</wp:posOffset>
                </wp:positionV>
                <wp:extent cx="4914900" cy="2133600"/>
                <wp:effectExtent l="0" t="0" r="0" b="0"/>
                <wp:wrapNone/>
                <wp:docPr id="56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14900" cy="21336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89999"/>
                          </a:srgbClr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Style w:val="9"/>
                              <w:tblpPr w:leftFromText="180" w:rightFromText="180" w:horzAnchor="margin" w:tblpXSpec="left" w:tblpY="-3348"/>
                              <w:tblOverlap w:val="never"/>
                              <w:tblW w:w="5611" w:type="dxa"/>
                              <w:jc w:val="center"/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1435"/>
                              <w:gridCol w:w="4176"/>
                            </w:tblGrid>
                            <w:tr>
                              <w:tblPrEx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637" w:hRule="atLeast"/>
                                <w:jc w:val="center"/>
                              </w:trPr>
                              <w:tc>
                                <w:tcPr>
                                  <w:tcW w:w="1435" w:type="dxa"/>
                                  <w:vAlign w:val="center"/>
                                </w:tcPr>
                                <w:p>
                                  <w:pPr>
                                    <w:tabs>
                                      <w:tab w:val="left" w:pos="783"/>
                                    </w:tabs>
                                    <w:spacing w:line="480" w:lineRule="auto"/>
                                    <w:jc w:val="right"/>
                                    <w:rPr>
                                      <w:rFonts w:hint="default"/>
                                      <w:sz w:val="30"/>
                                      <w:szCs w:val="32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w w:val="90"/>
                                      <w:sz w:val="30"/>
                                      <w:szCs w:val="32"/>
                                      <w:lang w:val="en-US" w:eastAsia="zh-CN"/>
                                    </w:rPr>
                                    <w:t>小组成员：</w:t>
                                  </w:r>
                                </w:p>
                              </w:tc>
                              <w:tc>
                                <w:tcPr>
                                  <w:tcW w:w="4176" w:type="dxa"/>
                                  <w:vAlign w:val="center"/>
                                </w:tcPr>
                                <w:p>
                                  <w:pPr>
                                    <w:spacing w:line="480" w:lineRule="auto"/>
                                    <w:jc w:val="center"/>
                                    <w:rPr>
                                      <w:sz w:val="30"/>
                                      <w:szCs w:val="32"/>
                                      <w:u w:val="dotted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Cs/>
                                      <w:sz w:val="30"/>
                                      <w:szCs w:val="30"/>
                                      <w:u w:val="dotted"/>
                                      <w:lang w:val="en-US" w:eastAsia="zh-CN"/>
                                    </w:rPr>
                                    <w:t>20011441</w:t>
                                  </w:r>
                                  <w:r>
                                    <w:rPr>
                                      <w:rFonts w:hint="eastAsia"/>
                                      <w:bCs/>
                                      <w:sz w:val="30"/>
                                      <w:szCs w:val="30"/>
                                      <w:u w:val="dotted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  <w:bCs/>
                                      <w:sz w:val="30"/>
                                      <w:szCs w:val="30"/>
                                      <w:u w:val="dotted"/>
                                      <w:lang w:val="en-US" w:eastAsia="zh-CN"/>
                                    </w:rPr>
                                    <w:t>黄影</w:t>
                                  </w:r>
                                </w:p>
                              </w:tc>
                            </w:tr>
                            <w:tr>
                              <w:tblPrEx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637" w:hRule="atLeast"/>
                                <w:jc w:val="center"/>
                              </w:trPr>
                              <w:tc>
                                <w:tcPr>
                                  <w:tcW w:w="1435" w:type="dxa"/>
                                  <w:vAlign w:val="center"/>
                                </w:tcPr>
                                <w:p>
                                  <w:pPr>
                                    <w:spacing w:line="480" w:lineRule="auto"/>
                                    <w:jc w:val="center"/>
                                    <w:rPr>
                                      <w:b/>
                                      <w:bCs/>
                                      <w:sz w:val="30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w w:val="90"/>
                                      <w:sz w:val="30"/>
                                      <w:szCs w:val="32"/>
                                      <w:lang w:val="en-US" w:eastAsia="zh-CN"/>
                                    </w:rPr>
                                    <w:t>小组成员：</w:t>
                                  </w:r>
                                </w:p>
                              </w:tc>
                              <w:tc>
                                <w:tcPr>
                                  <w:tcW w:w="4176" w:type="dxa"/>
                                  <w:vAlign w:val="center"/>
                                </w:tcPr>
                                <w:p>
                                  <w:pPr>
                                    <w:spacing w:line="480" w:lineRule="auto"/>
                                    <w:jc w:val="center"/>
                                    <w:rPr>
                                      <w:rFonts w:hint="default" w:eastAsiaTheme="minorEastAsia"/>
                                      <w:sz w:val="30"/>
                                      <w:szCs w:val="32"/>
                                      <w:u w:val="dotted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30"/>
                                      <w:szCs w:val="32"/>
                                      <w:u w:val="dotted"/>
                                      <w:lang w:val="en-US" w:eastAsia="zh-CN"/>
                                    </w:rPr>
                                    <w:t>20150019 李承骏</w:t>
                                  </w:r>
                                </w:p>
                              </w:tc>
                            </w:tr>
                            <w:tr>
                              <w:tblPrEx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637" w:hRule="atLeast"/>
                                <w:jc w:val="center"/>
                              </w:trPr>
                              <w:tc>
                                <w:tcPr>
                                  <w:tcW w:w="1435" w:type="dxa"/>
                                  <w:vAlign w:val="center"/>
                                </w:tcPr>
                                <w:p>
                                  <w:pPr>
                                    <w:spacing w:line="480" w:lineRule="auto"/>
                                    <w:jc w:val="right"/>
                                    <w:rPr>
                                      <w:sz w:val="30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30"/>
                                      <w:szCs w:val="32"/>
                                      <w:lang w:val="en-US" w:eastAsia="zh-CN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  <w:sz w:val="30"/>
                                      <w:szCs w:val="32"/>
                                    </w:rPr>
                                    <w:t>院</w:t>
                                  </w:r>
                                  <w:r>
                                    <w:rPr>
                                      <w:rFonts w:hint="eastAsia"/>
                                      <w:szCs w:val="21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rFonts w:hint="eastAsia"/>
                                      <w:sz w:val="30"/>
                                      <w:szCs w:val="32"/>
                                    </w:rPr>
                                    <w:t>系</w:t>
                                  </w:r>
                                  <w:r>
                                    <w:rPr>
                                      <w:rFonts w:hint="eastAsia"/>
                                      <w:szCs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  <w:sz w:val="30"/>
                                      <w:szCs w:val="32"/>
                                    </w:rPr>
                                    <w:t>：</w:t>
                                  </w:r>
                                </w:p>
                              </w:tc>
                              <w:tc>
                                <w:tcPr>
                                  <w:tcW w:w="4176" w:type="dxa"/>
                                  <w:vAlign w:val="center"/>
                                </w:tcPr>
                                <w:p>
                                  <w:pPr>
                                    <w:spacing w:line="480" w:lineRule="auto"/>
                                    <w:jc w:val="center"/>
                                    <w:rPr>
                                      <w:sz w:val="30"/>
                                      <w:szCs w:val="32"/>
                                      <w:u w:val="dotted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30"/>
                                      <w:szCs w:val="32"/>
                                      <w:u w:val="dotted"/>
                                      <w:lang w:val="en-US" w:eastAsia="zh-CN"/>
                                    </w:rPr>
                                    <w:t>信息工程学院</w:t>
                                  </w:r>
                                </w:p>
                              </w:tc>
                            </w:tr>
                            <w:tr>
                              <w:tblPrEx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637" w:hRule="atLeast"/>
                                <w:jc w:val="center"/>
                              </w:trPr>
                              <w:tc>
                                <w:tcPr>
                                  <w:tcW w:w="1435" w:type="dxa"/>
                                  <w:vAlign w:val="center"/>
                                </w:tcPr>
                                <w:p>
                                  <w:pPr>
                                    <w:spacing w:line="480" w:lineRule="auto"/>
                                    <w:jc w:val="right"/>
                                    <w:rPr>
                                      <w:rFonts w:hint="default" w:eastAsia="宋体"/>
                                      <w:w w:val="90"/>
                                      <w:sz w:val="30"/>
                                      <w:szCs w:val="3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w w:val="90"/>
                                      <w:sz w:val="30"/>
                                      <w:szCs w:val="32"/>
                                      <w:lang w:val="en-US" w:eastAsia="zh-CN"/>
                                    </w:rPr>
                                    <w:t>专  业：</w:t>
                                  </w:r>
                                </w:p>
                              </w:tc>
                              <w:tc>
                                <w:tcPr>
                                  <w:tcW w:w="4176" w:type="dxa"/>
                                  <w:vAlign w:val="center"/>
                                </w:tcPr>
                                <w:p>
                                  <w:pPr>
                                    <w:spacing w:line="480" w:lineRule="auto"/>
                                    <w:jc w:val="center"/>
                                    <w:rPr>
                                      <w:sz w:val="30"/>
                                      <w:szCs w:val="32"/>
                                      <w:u w:val="dotted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30"/>
                                      <w:szCs w:val="32"/>
                                      <w:u w:val="dotted"/>
                                      <w:lang w:val="en-US" w:eastAsia="zh-CN"/>
                                    </w:rPr>
                                    <w:t>软件工程</w:t>
                                  </w:r>
                                </w:p>
                              </w:tc>
                            </w:tr>
                            <w:tr>
                              <w:tblPrEx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637" w:hRule="atLeast"/>
                                <w:jc w:val="center"/>
                              </w:trPr>
                              <w:tc>
                                <w:tcPr>
                                  <w:tcW w:w="1435" w:type="dxa"/>
                                  <w:vAlign w:val="center"/>
                                </w:tcPr>
                                <w:p>
                                  <w:pPr>
                                    <w:tabs>
                                      <w:tab w:val="left" w:pos="783"/>
                                    </w:tabs>
                                    <w:spacing w:line="480" w:lineRule="auto"/>
                                    <w:jc w:val="right"/>
                                    <w:rPr>
                                      <w:rFonts w:hint="eastAsia" w:asciiTheme="minorHAnsi" w:hAnsiTheme="minorHAnsi" w:eastAsiaTheme="minorEastAsia" w:cstheme="minorBidi"/>
                                      <w:kern w:val="2"/>
                                      <w:sz w:val="30"/>
                                      <w:szCs w:val="32"/>
                                      <w:lang w:val="en-US" w:eastAsia="zh-CN" w:bidi="ar-SA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w w:val="90"/>
                                      <w:sz w:val="30"/>
                                      <w:szCs w:val="32"/>
                                      <w:lang w:val="en-US" w:eastAsia="zh-CN"/>
                                    </w:rPr>
                                    <w:t>任课教师：</w:t>
                                  </w:r>
                                </w:p>
                              </w:tc>
                              <w:tc>
                                <w:tcPr>
                                  <w:tcW w:w="4176" w:type="dxa"/>
                                  <w:vAlign w:val="center"/>
                                </w:tcPr>
                                <w:p>
                                  <w:pPr>
                                    <w:spacing w:line="480" w:lineRule="auto"/>
                                    <w:jc w:val="center"/>
                                    <w:rPr>
                                      <w:rFonts w:hint="eastAsia" w:asciiTheme="minorHAnsi" w:hAnsiTheme="minorHAnsi" w:eastAsiaTheme="minorEastAsia" w:cstheme="minorBidi"/>
                                      <w:kern w:val="2"/>
                                      <w:sz w:val="30"/>
                                      <w:szCs w:val="32"/>
                                      <w:u w:val="dotted"/>
                                      <w:lang w:val="en-US" w:eastAsia="zh-CN" w:bidi="ar-SA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Cs/>
                                      <w:sz w:val="30"/>
                                      <w:szCs w:val="30"/>
                                      <w:u w:val="dotted"/>
                                      <w:lang w:val="en-US" w:eastAsia="zh-CN"/>
                                    </w:rPr>
                                    <w:t>孙娜</w:t>
                                  </w:r>
                                </w:p>
                              </w:tc>
                            </w:tr>
                            <w:tr>
                              <w:tblPrEx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637" w:hRule="atLeast"/>
                                <w:jc w:val="center"/>
                              </w:trPr>
                              <w:tc>
                                <w:tcPr>
                                  <w:tcW w:w="1435" w:type="dxa"/>
                                  <w:vAlign w:val="center"/>
                                </w:tcPr>
                                <w:p>
                                  <w:pPr>
                                    <w:spacing w:line="480" w:lineRule="auto"/>
                                    <w:jc w:val="right"/>
                                    <w:rPr>
                                      <w:rFonts w:hint="eastAsia"/>
                                      <w:w w:val="90"/>
                                      <w:sz w:val="30"/>
                                      <w:szCs w:val="32"/>
                                      <w:lang w:val="en-US" w:eastAsia="zh-C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176" w:type="dxa"/>
                                  <w:vAlign w:val="center"/>
                                </w:tcPr>
                                <w:p>
                                  <w:pPr>
                                    <w:spacing w:line="480" w:lineRule="auto"/>
                                    <w:rPr>
                                      <w:rFonts w:hint="eastAsia"/>
                                      <w:sz w:val="30"/>
                                      <w:szCs w:val="32"/>
                                      <w:u w:val="dotted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spacing w:line="480" w:lineRule="aut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1" o:spid="_x0000_s1026" o:spt="202" type="#_x0000_t202" style="position:absolute;left:0pt;margin-left:45.35pt;margin-top:2.25pt;height:168pt;width:387pt;z-index:251660288;mso-width-relative:page;mso-height-relative:page;" fillcolor="#FFFFFF" filled="t" stroked="f" coordsize="21600,21600" o:gfxdata="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GRtLJbXAAAACAEAAA8AAAAAAAAAAQAgAAAAIgAAAGRy&#10;cy9kb3ducmV2LnhtbFBLAQIUABQAAAAIAIdO4kCdZGQ/PwIAAHAEAAAOAAAAAAAAAAEAIAAAACYB&#10;AABkcnMvZTJvRG9jLnhtbFBLBQYAAAAABgAGAFkBAADXBQAAAAA=&#10;">
                <v:fill on="t" opacity="58981f" focussize="0,0"/>
                <v:stroke on="f"/>
                <v:imagedata o:title=""/>
                <o:lock v:ext="edit" aspectratio="f"/>
                <v:textbox>
                  <w:txbxContent>
                    <w:tbl>
                      <w:tblPr>
                        <w:tblStyle w:val="9"/>
                        <w:tblpPr w:leftFromText="180" w:rightFromText="180" w:horzAnchor="margin" w:tblpXSpec="left" w:tblpY="-3348"/>
                        <w:tblOverlap w:val="never"/>
                        <w:tblW w:w="5611" w:type="dxa"/>
                        <w:jc w:val="center"/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1435"/>
                        <w:gridCol w:w="4176"/>
                      </w:tblGrid>
                      <w:tr>
                        <w:tblPrEx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637" w:hRule="atLeast"/>
                          <w:jc w:val="center"/>
                        </w:trPr>
                        <w:tc>
                          <w:tcPr>
                            <w:tcW w:w="1435" w:type="dxa"/>
                            <w:vAlign w:val="center"/>
                          </w:tcPr>
                          <w:p>
                            <w:pPr>
                              <w:tabs>
                                <w:tab w:val="left" w:pos="783"/>
                              </w:tabs>
                              <w:spacing w:line="480" w:lineRule="auto"/>
                              <w:jc w:val="right"/>
                              <w:rPr>
                                <w:rFonts w:hint="default"/>
                                <w:sz w:val="30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hint="eastAsia"/>
                                <w:w w:val="90"/>
                                <w:sz w:val="30"/>
                                <w:szCs w:val="32"/>
                                <w:lang w:val="en-US" w:eastAsia="zh-CN"/>
                              </w:rPr>
                              <w:t>小组成员：</w:t>
                            </w:r>
                          </w:p>
                        </w:tc>
                        <w:tc>
                          <w:tcPr>
                            <w:tcW w:w="4176" w:type="dxa"/>
                            <w:vAlign w:val="center"/>
                          </w:tcPr>
                          <w:p>
                            <w:pPr>
                              <w:spacing w:line="480" w:lineRule="auto"/>
                              <w:jc w:val="center"/>
                              <w:rPr>
                                <w:sz w:val="30"/>
                                <w:szCs w:val="32"/>
                                <w:u w:val="dotted"/>
                              </w:rPr>
                            </w:pPr>
                            <w:r>
                              <w:rPr>
                                <w:rFonts w:hint="eastAsia"/>
                                <w:bCs/>
                                <w:sz w:val="30"/>
                                <w:szCs w:val="30"/>
                                <w:u w:val="dotted"/>
                                <w:lang w:val="en-US" w:eastAsia="zh-CN"/>
                              </w:rPr>
                              <w:t>20011441</w:t>
                            </w:r>
                            <w:r>
                              <w:rPr>
                                <w:rFonts w:hint="eastAsia"/>
                                <w:bCs/>
                                <w:sz w:val="30"/>
                                <w:szCs w:val="30"/>
                                <w:u w:val="dotted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Cs/>
                                <w:sz w:val="30"/>
                                <w:szCs w:val="30"/>
                                <w:u w:val="dotted"/>
                                <w:lang w:val="en-US" w:eastAsia="zh-CN"/>
                              </w:rPr>
                              <w:t>黄影</w:t>
                            </w:r>
                          </w:p>
                        </w:tc>
                      </w:tr>
                      <w:tr>
                        <w:tblPrEx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637" w:hRule="atLeast"/>
                          <w:jc w:val="center"/>
                        </w:trPr>
                        <w:tc>
                          <w:tcPr>
                            <w:tcW w:w="1435" w:type="dxa"/>
                            <w:vAlign w:val="center"/>
                          </w:tcPr>
                          <w:p>
                            <w:pPr>
                              <w:spacing w:line="480" w:lineRule="auto"/>
                              <w:jc w:val="center"/>
                              <w:rPr>
                                <w:b/>
                                <w:bCs/>
                                <w:sz w:val="30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w w:val="90"/>
                                <w:sz w:val="30"/>
                                <w:szCs w:val="32"/>
                                <w:lang w:val="en-US" w:eastAsia="zh-CN"/>
                              </w:rPr>
                              <w:t>小组成员：</w:t>
                            </w:r>
                          </w:p>
                        </w:tc>
                        <w:tc>
                          <w:tcPr>
                            <w:tcW w:w="4176" w:type="dxa"/>
                            <w:vAlign w:val="center"/>
                          </w:tcPr>
                          <w:p>
                            <w:pPr>
                              <w:spacing w:line="480" w:lineRule="auto"/>
                              <w:jc w:val="center"/>
                              <w:rPr>
                                <w:rFonts w:hint="default" w:eastAsiaTheme="minorEastAsia"/>
                                <w:sz w:val="30"/>
                                <w:szCs w:val="32"/>
                                <w:u w:val="dotted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30"/>
                                <w:szCs w:val="32"/>
                                <w:u w:val="dotted"/>
                                <w:lang w:val="en-US" w:eastAsia="zh-CN"/>
                              </w:rPr>
                              <w:t>20150019 李承骏</w:t>
                            </w:r>
                          </w:p>
                        </w:tc>
                      </w:tr>
                      <w:tr>
                        <w:tblPrEx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637" w:hRule="atLeast"/>
                          <w:jc w:val="center"/>
                        </w:trPr>
                        <w:tc>
                          <w:tcPr>
                            <w:tcW w:w="1435" w:type="dxa"/>
                            <w:vAlign w:val="center"/>
                          </w:tcPr>
                          <w:p>
                            <w:pPr>
                              <w:spacing w:line="480" w:lineRule="auto"/>
                              <w:jc w:val="right"/>
                              <w:rPr>
                                <w:sz w:val="30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30"/>
                                <w:szCs w:val="32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30"/>
                                <w:szCs w:val="32"/>
                              </w:rPr>
                              <w:t>院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  <w:sz w:val="30"/>
                                <w:szCs w:val="32"/>
                              </w:rPr>
                              <w:t>系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30"/>
                                <w:szCs w:val="32"/>
                              </w:rPr>
                              <w:t>：</w:t>
                            </w:r>
                          </w:p>
                        </w:tc>
                        <w:tc>
                          <w:tcPr>
                            <w:tcW w:w="4176" w:type="dxa"/>
                            <w:vAlign w:val="center"/>
                          </w:tcPr>
                          <w:p>
                            <w:pPr>
                              <w:spacing w:line="480" w:lineRule="auto"/>
                              <w:jc w:val="center"/>
                              <w:rPr>
                                <w:sz w:val="30"/>
                                <w:szCs w:val="32"/>
                                <w:u w:val="dotted"/>
                              </w:rPr>
                            </w:pPr>
                            <w:r>
                              <w:rPr>
                                <w:rFonts w:hint="eastAsia"/>
                                <w:sz w:val="30"/>
                                <w:szCs w:val="32"/>
                                <w:u w:val="dotted"/>
                                <w:lang w:val="en-US" w:eastAsia="zh-CN"/>
                              </w:rPr>
                              <w:t>信息工程学院</w:t>
                            </w:r>
                          </w:p>
                        </w:tc>
                      </w:tr>
                      <w:tr>
                        <w:tblPrEx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637" w:hRule="atLeast"/>
                          <w:jc w:val="center"/>
                        </w:trPr>
                        <w:tc>
                          <w:tcPr>
                            <w:tcW w:w="1435" w:type="dxa"/>
                            <w:vAlign w:val="center"/>
                          </w:tcPr>
                          <w:p>
                            <w:pPr>
                              <w:spacing w:line="480" w:lineRule="auto"/>
                              <w:jc w:val="right"/>
                              <w:rPr>
                                <w:rFonts w:hint="default" w:eastAsia="宋体"/>
                                <w:w w:val="90"/>
                                <w:sz w:val="30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w w:val="90"/>
                                <w:sz w:val="30"/>
                                <w:szCs w:val="32"/>
                                <w:lang w:val="en-US" w:eastAsia="zh-CN"/>
                              </w:rPr>
                              <w:t>专  业：</w:t>
                            </w:r>
                          </w:p>
                        </w:tc>
                        <w:tc>
                          <w:tcPr>
                            <w:tcW w:w="4176" w:type="dxa"/>
                            <w:vAlign w:val="center"/>
                          </w:tcPr>
                          <w:p>
                            <w:pPr>
                              <w:spacing w:line="480" w:lineRule="auto"/>
                              <w:jc w:val="center"/>
                              <w:rPr>
                                <w:sz w:val="30"/>
                                <w:szCs w:val="32"/>
                                <w:u w:val="dotted"/>
                              </w:rPr>
                            </w:pPr>
                            <w:r>
                              <w:rPr>
                                <w:rFonts w:hint="eastAsia"/>
                                <w:sz w:val="30"/>
                                <w:szCs w:val="32"/>
                                <w:u w:val="dotted"/>
                                <w:lang w:val="en-US" w:eastAsia="zh-CN"/>
                              </w:rPr>
                              <w:t>软件工程</w:t>
                            </w:r>
                          </w:p>
                        </w:tc>
                      </w:tr>
                      <w:tr>
                        <w:tblPrEx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637" w:hRule="atLeast"/>
                          <w:jc w:val="center"/>
                        </w:trPr>
                        <w:tc>
                          <w:tcPr>
                            <w:tcW w:w="1435" w:type="dxa"/>
                            <w:vAlign w:val="center"/>
                          </w:tcPr>
                          <w:p>
                            <w:pPr>
                              <w:tabs>
                                <w:tab w:val="left" w:pos="783"/>
                              </w:tabs>
                              <w:spacing w:line="480" w:lineRule="auto"/>
                              <w:jc w:val="right"/>
                              <w:rPr>
                                <w:rFonts w:hint="eastAsia" w:asciiTheme="minorHAnsi" w:hAnsiTheme="minorHAnsi" w:eastAsiaTheme="minorEastAsia" w:cstheme="minorBidi"/>
                                <w:kern w:val="2"/>
                                <w:sz w:val="30"/>
                                <w:szCs w:val="32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hint="eastAsia"/>
                                <w:w w:val="90"/>
                                <w:sz w:val="30"/>
                                <w:szCs w:val="32"/>
                                <w:lang w:val="en-US" w:eastAsia="zh-CN"/>
                              </w:rPr>
                              <w:t>任课教师：</w:t>
                            </w:r>
                          </w:p>
                        </w:tc>
                        <w:tc>
                          <w:tcPr>
                            <w:tcW w:w="4176" w:type="dxa"/>
                            <w:vAlign w:val="center"/>
                          </w:tcPr>
                          <w:p>
                            <w:pPr>
                              <w:spacing w:line="480" w:lineRule="auto"/>
                              <w:jc w:val="center"/>
                              <w:rPr>
                                <w:rFonts w:hint="eastAsia" w:asciiTheme="minorHAnsi" w:hAnsiTheme="minorHAnsi" w:eastAsiaTheme="minorEastAsia" w:cstheme="minorBidi"/>
                                <w:kern w:val="2"/>
                                <w:sz w:val="30"/>
                                <w:szCs w:val="32"/>
                                <w:u w:val="dotted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hint="eastAsia"/>
                                <w:bCs/>
                                <w:sz w:val="30"/>
                                <w:szCs w:val="30"/>
                                <w:u w:val="dotted"/>
                                <w:lang w:val="en-US" w:eastAsia="zh-CN"/>
                              </w:rPr>
                              <w:t>孙娜</w:t>
                            </w:r>
                          </w:p>
                        </w:tc>
                      </w:tr>
                      <w:tr>
                        <w:tblPrEx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637" w:hRule="atLeast"/>
                          <w:jc w:val="center"/>
                        </w:trPr>
                        <w:tc>
                          <w:tcPr>
                            <w:tcW w:w="1435" w:type="dxa"/>
                            <w:vAlign w:val="center"/>
                          </w:tcPr>
                          <w:p>
                            <w:pPr>
                              <w:spacing w:line="480" w:lineRule="auto"/>
                              <w:jc w:val="right"/>
                              <w:rPr>
                                <w:rFonts w:hint="eastAsia"/>
                                <w:w w:val="90"/>
                                <w:sz w:val="30"/>
                                <w:szCs w:val="32"/>
                                <w:lang w:val="en-US" w:eastAsia="zh-CN"/>
                              </w:rPr>
                            </w:pPr>
                          </w:p>
                        </w:tc>
                        <w:tc>
                          <w:tcPr>
                            <w:tcW w:w="4176" w:type="dxa"/>
                            <w:vAlign w:val="center"/>
                          </w:tcPr>
                          <w:p>
                            <w:pPr>
                              <w:spacing w:line="480" w:lineRule="auto"/>
                              <w:rPr>
                                <w:rFonts w:hint="eastAsia"/>
                                <w:sz w:val="30"/>
                                <w:szCs w:val="32"/>
                                <w:u w:val="dotted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spacing w:line="480" w:lineRule="auto"/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adjustRightInd w:val="0"/>
        <w:snapToGrid w:val="0"/>
        <w:spacing w:line="480" w:lineRule="auto"/>
        <w:rPr>
          <w:bCs/>
          <w:sz w:val="32"/>
          <w:szCs w:val="32"/>
        </w:rPr>
      </w:pPr>
    </w:p>
    <w:p>
      <w:pPr>
        <w:adjustRightInd w:val="0"/>
        <w:snapToGrid w:val="0"/>
        <w:spacing w:line="480" w:lineRule="auto"/>
        <w:rPr>
          <w:bCs/>
          <w:sz w:val="32"/>
          <w:szCs w:val="32"/>
        </w:rPr>
      </w:pPr>
    </w:p>
    <w:p>
      <w:pPr>
        <w:adjustRightInd w:val="0"/>
        <w:snapToGrid w:val="0"/>
        <w:spacing w:line="480" w:lineRule="auto"/>
        <w:rPr>
          <w:bCs/>
          <w:sz w:val="32"/>
          <w:szCs w:val="32"/>
        </w:rPr>
      </w:pPr>
    </w:p>
    <w:p>
      <w:pPr>
        <w:adjustRightInd w:val="0"/>
        <w:snapToGrid w:val="0"/>
        <w:spacing w:line="480" w:lineRule="auto"/>
        <w:ind w:firstLine="720" w:firstLineChars="300"/>
        <w:rPr>
          <w:sz w:val="24"/>
        </w:rPr>
      </w:pPr>
    </w:p>
    <w:p>
      <w:pPr>
        <w:jc w:val="center"/>
        <w:rPr>
          <w:sz w:val="28"/>
          <w:szCs w:val="28"/>
        </w:rPr>
      </w:pPr>
    </w:p>
    <w:p>
      <w:pPr>
        <w:ind w:firstLine="1050" w:firstLineChars="500"/>
        <w:jc w:val="center"/>
      </w:pPr>
    </w:p>
    <w:p>
      <w:pPr>
        <w:keepNext w:val="0"/>
        <w:keepLines w:val="0"/>
        <w:widowControl/>
        <w:suppressLineNumbers w:val="0"/>
        <w:jc w:val="left"/>
        <w:rPr>
          <w:rFonts w:ascii="Arial" w:hAnsi="Arial" w:eastAsia="宋体" w:cs="Arial"/>
          <w:b/>
          <w:bCs/>
          <w:color w:val="000000"/>
          <w:kern w:val="0"/>
          <w:sz w:val="31"/>
          <w:szCs w:val="3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Arial" w:hAnsi="Arial" w:eastAsia="宋体" w:cs="Arial"/>
          <w:b/>
          <w:bCs/>
          <w:color w:val="000000"/>
          <w:kern w:val="0"/>
          <w:sz w:val="31"/>
          <w:szCs w:val="3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</w:p>
    <w:sdt>
      <w:sdt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  <w:id w:val="147472038"/>
        <w15:color w:val="DBDBDB"/>
        <w:docPartObj>
          <w:docPartGallery w:val="Table of Contents"/>
          <w:docPartUnique/>
        </w:docPartObj>
      </w:sdtPr>
      <w:sdtEndPr>
        <w:rPr>
          <w:rFonts w:hint="eastAsia" w:ascii="宋体" w:hAnsi="宋体" w:eastAsia="宋体" w:cs="宋体"/>
          <w:b/>
          <w:color w:val="000000"/>
          <w:kern w:val="0"/>
          <w:sz w:val="21"/>
          <w:szCs w:val="20"/>
          <w:lang w:val="en-US" w:eastAsia="zh-CN" w:bidi="ar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color w:val="000000"/>
              <w:kern w:val="0"/>
              <w:sz w:val="20"/>
              <w:szCs w:val="20"/>
              <w:lang w:val="en-US" w:eastAsia="zh-CN" w:bidi="ar"/>
            </w:rPr>
            <w:fldChar w:fldCharType="begin"/>
          </w:r>
          <w:r>
            <w:rPr>
              <w:rFonts w:hint="eastAsia" w:ascii="宋体" w:hAnsi="宋体" w:eastAsia="宋体" w:cs="宋体"/>
              <w:color w:val="000000"/>
              <w:kern w:val="0"/>
              <w:sz w:val="20"/>
              <w:szCs w:val="20"/>
              <w:lang w:val="en-US" w:eastAsia="zh-CN" w:bidi="ar"/>
            </w:rPr>
            <w:instrText xml:space="preserve">TOC \o "1-2" \h \u </w:instrText>
          </w:r>
          <w:r>
            <w:rPr>
              <w:rFonts w:hint="eastAsia" w:ascii="宋体" w:hAnsi="宋体" w:eastAsia="宋体" w:cs="宋体"/>
              <w:color w:val="000000"/>
              <w:kern w:val="0"/>
              <w:sz w:val="20"/>
              <w:szCs w:val="20"/>
              <w:lang w:val="en-US" w:eastAsia="zh-CN" w:bidi="ar"/>
            </w:rPr>
            <w:fldChar w:fldCharType="separate"/>
          </w:r>
          <w:r>
            <w:rPr>
              <w:rFonts w:hint="eastAsia" w:ascii="宋体" w:hAnsi="宋体" w:eastAsia="宋体" w:cs="宋体"/>
              <w:color w:val="000000"/>
              <w:kern w:val="0"/>
              <w:szCs w:val="20"/>
              <w:lang w:val="en-US" w:eastAsia="zh-CN" w:bidi="ar"/>
            </w:rPr>
            <w:fldChar w:fldCharType="begin"/>
          </w:r>
          <w:r>
            <w:rPr>
              <w:rFonts w:hint="eastAsia" w:ascii="宋体" w:hAnsi="宋体" w:eastAsia="宋体" w:cs="宋体"/>
              <w:kern w:val="0"/>
              <w:szCs w:val="20"/>
              <w:lang w:val="en-US" w:eastAsia="zh-CN" w:bidi="ar"/>
            </w:rPr>
            <w:instrText xml:space="preserve"> HYPERLINK \l _Toc11736 </w:instrText>
          </w:r>
          <w:r>
            <w:rPr>
              <w:rFonts w:hint="eastAsia" w:ascii="宋体" w:hAnsi="宋体" w:eastAsia="宋体" w:cs="宋体"/>
              <w:kern w:val="0"/>
              <w:szCs w:val="20"/>
              <w:lang w:val="en-US" w:eastAsia="zh-CN" w:bidi="ar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Cs w:val="24"/>
              <w:lang w:val="en-US" w:eastAsia="zh-CN" w:bidi="ar"/>
            </w:rPr>
            <w:t>1、 引言</w:t>
          </w:r>
          <w:r>
            <w:tab/>
          </w:r>
          <w:r>
            <w:fldChar w:fldCharType="begin"/>
          </w:r>
          <w:r>
            <w:instrText xml:space="preserve"> PAGEREF _Toc11736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宋体" w:hAnsi="宋体" w:eastAsia="宋体" w:cs="宋体"/>
              <w:color w:val="000000"/>
              <w:kern w:val="0"/>
              <w:szCs w:val="20"/>
              <w:lang w:val="en-US" w:eastAsia="zh-CN" w:bidi="ar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color w:val="000000"/>
              <w:kern w:val="0"/>
              <w:szCs w:val="20"/>
              <w:lang w:val="en-US" w:eastAsia="zh-CN" w:bidi="ar"/>
            </w:rPr>
            <w:fldChar w:fldCharType="begin"/>
          </w:r>
          <w:r>
            <w:rPr>
              <w:rFonts w:hint="eastAsia" w:ascii="宋体" w:hAnsi="宋体" w:eastAsia="宋体" w:cs="宋体"/>
              <w:kern w:val="0"/>
              <w:szCs w:val="20"/>
              <w:lang w:val="en-US" w:eastAsia="zh-CN" w:bidi="ar"/>
            </w:rPr>
            <w:instrText xml:space="preserve"> HYPERLINK \l _Toc19496 </w:instrText>
          </w:r>
          <w:r>
            <w:rPr>
              <w:rFonts w:hint="eastAsia" w:ascii="宋体" w:hAnsi="宋体" w:eastAsia="宋体" w:cs="宋体"/>
              <w:kern w:val="0"/>
              <w:szCs w:val="20"/>
              <w:lang w:val="en-US" w:eastAsia="zh-CN" w:bidi="ar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Cs w:val="24"/>
              <w:lang w:val="en-US" w:eastAsia="zh-CN" w:bidi="ar"/>
            </w:rPr>
            <w:t>1.1编写目的</w:t>
          </w:r>
          <w:r>
            <w:tab/>
          </w:r>
          <w:r>
            <w:fldChar w:fldCharType="begin"/>
          </w:r>
          <w:r>
            <w:instrText xml:space="preserve"> PAGEREF _Toc19496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="宋体" w:hAnsi="宋体" w:eastAsia="宋体" w:cs="宋体"/>
              <w:color w:val="000000"/>
              <w:kern w:val="0"/>
              <w:szCs w:val="20"/>
              <w:lang w:val="en-US" w:eastAsia="zh-CN" w:bidi="ar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color w:val="000000"/>
              <w:kern w:val="0"/>
              <w:szCs w:val="20"/>
              <w:lang w:val="en-US" w:eastAsia="zh-CN" w:bidi="ar"/>
            </w:rPr>
            <w:fldChar w:fldCharType="begin"/>
          </w:r>
          <w:r>
            <w:rPr>
              <w:rFonts w:hint="eastAsia" w:ascii="宋体" w:hAnsi="宋体" w:eastAsia="宋体" w:cs="宋体"/>
              <w:kern w:val="0"/>
              <w:szCs w:val="20"/>
              <w:lang w:val="en-US" w:eastAsia="zh-CN" w:bidi="ar"/>
            </w:rPr>
            <w:instrText xml:space="preserve"> HYPERLINK \l _Toc15645 </w:instrText>
          </w:r>
          <w:r>
            <w:rPr>
              <w:rFonts w:hint="eastAsia" w:ascii="宋体" w:hAnsi="宋体" w:eastAsia="宋体" w:cs="宋体"/>
              <w:kern w:val="0"/>
              <w:szCs w:val="20"/>
              <w:lang w:val="en-US" w:eastAsia="zh-CN" w:bidi="ar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Cs w:val="24"/>
              <w:lang w:val="en-US" w:eastAsia="zh-CN" w:bidi="ar"/>
            </w:rPr>
            <w:t>1.2大数据技术发展历程及研究现状</w:t>
          </w:r>
          <w:r>
            <w:tab/>
          </w:r>
          <w:r>
            <w:fldChar w:fldCharType="begin"/>
          </w:r>
          <w:r>
            <w:instrText xml:space="preserve"> PAGEREF _Toc15645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="宋体" w:hAnsi="宋体" w:eastAsia="宋体" w:cs="宋体"/>
              <w:color w:val="000000"/>
              <w:kern w:val="0"/>
              <w:szCs w:val="20"/>
              <w:lang w:val="en-US" w:eastAsia="zh-CN" w:bidi="ar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color w:val="000000"/>
              <w:kern w:val="0"/>
              <w:szCs w:val="20"/>
              <w:lang w:val="en-US" w:eastAsia="zh-CN" w:bidi="ar"/>
            </w:rPr>
            <w:fldChar w:fldCharType="begin"/>
          </w:r>
          <w:r>
            <w:rPr>
              <w:rFonts w:hint="eastAsia" w:ascii="宋体" w:hAnsi="宋体" w:eastAsia="宋体" w:cs="宋体"/>
              <w:kern w:val="0"/>
              <w:szCs w:val="20"/>
              <w:lang w:val="en-US" w:eastAsia="zh-CN" w:bidi="ar"/>
            </w:rPr>
            <w:instrText xml:space="preserve"> HYPERLINK \l _Toc25156 </w:instrText>
          </w:r>
          <w:r>
            <w:rPr>
              <w:rFonts w:hint="eastAsia" w:ascii="宋体" w:hAnsi="宋体" w:eastAsia="宋体" w:cs="宋体"/>
              <w:kern w:val="0"/>
              <w:szCs w:val="20"/>
              <w:lang w:val="en-US" w:eastAsia="zh-CN" w:bidi="ar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Cs w:val="24"/>
              <w:lang w:val="en-US" w:eastAsia="zh-CN" w:bidi="ar"/>
            </w:rPr>
            <w:t>1.3参考文献</w:t>
          </w:r>
          <w:r>
            <w:tab/>
          </w:r>
          <w:r>
            <w:fldChar w:fldCharType="begin"/>
          </w:r>
          <w:r>
            <w:instrText xml:space="preserve"> PAGEREF _Toc25156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="宋体" w:hAnsi="宋体" w:eastAsia="宋体" w:cs="宋体"/>
              <w:color w:val="000000"/>
              <w:kern w:val="0"/>
              <w:szCs w:val="20"/>
              <w:lang w:val="en-US" w:eastAsia="zh-CN" w:bidi="ar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color w:val="000000"/>
              <w:kern w:val="0"/>
              <w:szCs w:val="20"/>
              <w:lang w:val="en-US" w:eastAsia="zh-CN" w:bidi="ar"/>
            </w:rPr>
            <w:fldChar w:fldCharType="begin"/>
          </w:r>
          <w:r>
            <w:rPr>
              <w:rFonts w:hint="eastAsia" w:ascii="宋体" w:hAnsi="宋体" w:eastAsia="宋体" w:cs="宋体"/>
              <w:kern w:val="0"/>
              <w:szCs w:val="20"/>
              <w:lang w:val="en-US" w:eastAsia="zh-CN" w:bidi="ar"/>
            </w:rPr>
            <w:instrText xml:space="preserve"> HYPERLINK \l _Toc14250 </w:instrText>
          </w:r>
          <w:r>
            <w:rPr>
              <w:rFonts w:hint="eastAsia" w:ascii="宋体" w:hAnsi="宋体" w:eastAsia="宋体" w:cs="宋体"/>
              <w:kern w:val="0"/>
              <w:szCs w:val="20"/>
              <w:lang w:val="en-US" w:eastAsia="zh-CN" w:bidi="ar"/>
            </w:rPr>
            <w:fldChar w:fldCharType="separate"/>
          </w:r>
          <w:r>
            <w:rPr>
              <w:rFonts w:hint="eastAsia"/>
              <w:bCs/>
              <w:szCs w:val="24"/>
              <w:lang w:val="en-US" w:eastAsia="zh-CN"/>
            </w:rPr>
            <w:t>2、 设计概述</w:t>
          </w:r>
          <w:r>
            <w:tab/>
          </w:r>
          <w:r>
            <w:fldChar w:fldCharType="begin"/>
          </w:r>
          <w:r>
            <w:instrText xml:space="preserve"> PAGEREF _Toc14250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="宋体" w:hAnsi="宋体" w:eastAsia="宋体" w:cs="宋体"/>
              <w:color w:val="000000"/>
              <w:kern w:val="0"/>
              <w:szCs w:val="20"/>
              <w:lang w:val="en-US" w:eastAsia="zh-CN" w:bidi="ar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color w:val="000000"/>
              <w:kern w:val="0"/>
              <w:szCs w:val="20"/>
              <w:lang w:val="en-US" w:eastAsia="zh-CN" w:bidi="ar"/>
            </w:rPr>
            <w:fldChar w:fldCharType="begin"/>
          </w:r>
          <w:r>
            <w:rPr>
              <w:rFonts w:hint="eastAsia" w:ascii="宋体" w:hAnsi="宋体" w:eastAsia="宋体" w:cs="宋体"/>
              <w:kern w:val="0"/>
              <w:szCs w:val="20"/>
              <w:lang w:val="en-US" w:eastAsia="zh-CN" w:bidi="ar"/>
            </w:rPr>
            <w:instrText xml:space="preserve"> HYPERLINK \l _Toc8723 </w:instrText>
          </w:r>
          <w:r>
            <w:rPr>
              <w:rFonts w:hint="eastAsia" w:ascii="宋体" w:hAnsi="宋体" w:eastAsia="宋体" w:cs="宋体"/>
              <w:kern w:val="0"/>
              <w:szCs w:val="20"/>
              <w:lang w:val="en-US" w:eastAsia="zh-CN" w:bidi="ar"/>
            </w:rPr>
            <w:fldChar w:fldCharType="separate"/>
          </w:r>
          <w:r>
            <w:rPr>
              <w:rFonts w:hint="eastAsia"/>
              <w:bCs/>
              <w:szCs w:val="24"/>
              <w:lang w:val="en-US" w:eastAsia="zh-CN"/>
            </w:rPr>
            <w:t>2.1 java爬虫</w:t>
          </w:r>
          <w:r>
            <w:tab/>
          </w:r>
          <w:r>
            <w:fldChar w:fldCharType="begin"/>
          </w:r>
          <w:r>
            <w:instrText xml:space="preserve"> PAGEREF _Toc8723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宋体" w:hAnsi="宋体" w:eastAsia="宋体" w:cs="宋体"/>
              <w:color w:val="000000"/>
              <w:kern w:val="0"/>
              <w:szCs w:val="20"/>
              <w:lang w:val="en-US" w:eastAsia="zh-CN" w:bidi="ar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color w:val="000000"/>
              <w:kern w:val="0"/>
              <w:szCs w:val="20"/>
              <w:lang w:val="en-US" w:eastAsia="zh-CN" w:bidi="ar"/>
            </w:rPr>
            <w:fldChar w:fldCharType="begin"/>
          </w:r>
          <w:r>
            <w:rPr>
              <w:rFonts w:hint="eastAsia" w:ascii="宋体" w:hAnsi="宋体" w:eastAsia="宋体" w:cs="宋体"/>
              <w:kern w:val="0"/>
              <w:szCs w:val="20"/>
              <w:lang w:val="en-US" w:eastAsia="zh-CN" w:bidi="ar"/>
            </w:rPr>
            <w:instrText xml:space="preserve"> HYPERLINK \l _Toc14201 </w:instrText>
          </w:r>
          <w:r>
            <w:rPr>
              <w:rFonts w:hint="eastAsia" w:ascii="宋体" w:hAnsi="宋体" w:eastAsia="宋体" w:cs="宋体"/>
              <w:kern w:val="0"/>
              <w:szCs w:val="20"/>
              <w:lang w:val="en-US" w:eastAsia="zh-CN" w:bidi="ar"/>
            </w:rPr>
            <w:fldChar w:fldCharType="separate"/>
          </w:r>
          <w:r>
            <w:rPr>
              <w:rFonts w:hint="eastAsia"/>
              <w:lang w:val="en-US" w:eastAsia="zh-CN"/>
            </w:rPr>
            <w:t>2.2JSoup</w:t>
          </w:r>
          <w:r>
            <w:tab/>
          </w:r>
          <w:r>
            <w:fldChar w:fldCharType="begin"/>
          </w:r>
          <w:r>
            <w:instrText xml:space="preserve"> PAGEREF _Toc14201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宋体" w:hAnsi="宋体" w:eastAsia="宋体" w:cs="宋体"/>
              <w:color w:val="000000"/>
              <w:kern w:val="0"/>
              <w:szCs w:val="20"/>
              <w:lang w:val="en-US" w:eastAsia="zh-CN" w:bidi="ar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color w:val="000000"/>
              <w:kern w:val="0"/>
              <w:szCs w:val="20"/>
              <w:lang w:val="en-US" w:eastAsia="zh-CN" w:bidi="ar"/>
            </w:rPr>
            <w:fldChar w:fldCharType="begin"/>
          </w:r>
          <w:r>
            <w:rPr>
              <w:rFonts w:hint="eastAsia" w:ascii="宋体" w:hAnsi="宋体" w:eastAsia="宋体" w:cs="宋体"/>
              <w:kern w:val="0"/>
              <w:szCs w:val="20"/>
              <w:lang w:val="en-US" w:eastAsia="zh-CN" w:bidi="ar"/>
            </w:rPr>
            <w:instrText xml:space="preserve"> HYPERLINK \l _Toc22475 </w:instrText>
          </w:r>
          <w:r>
            <w:rPr>
              <w:rFonts w:hint="eastAsia" w:ascii="宋体" w:hAnsi="宋体" w:eastAsia="宋体" w:cs="宋体"/>
              <w:kern w:val="0"/>
              <w:szCs w:val="20"/>
              <w:lang w:val="en-US" w:eastAsia="zh-CN" w:bidi="ar"/>
            </w:rPr>
            <w:fldChar w:fldCharType="separate"/>
          </w:r>
          <w:r>
            <w:rPr>
              <w:rFonts w:hint="eastAsia"/>
              <w:lang w:val="en-US" w:eastAsia="zh-CN"/>
            </w:rPr>
            <w:t>3.系统可行性分析</w:t>
          </w:r>
          <w:r>
            <w:tab/>
          </w:r>
          <w:r>
            <w:fldChar w:fldCharType="begin"/>
          </w:r>
          <w:r>
            <w:instrText xml:space="preserve"> PAGEREF _Toc22475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宋体" w:hAnsi="宋体" w:eastAsia="宋体" w:cs="宋体"/>
              <w:color w:val="000000"/>
              <w:kern w:val="0"/>
              <w:szCs w:val="20"/>
              <w:lang w:val="en-US" w:eastAsia="zh-CN" w:bidi="ar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color w:val="000000"/>
              <w:kern w:val="0"/>
              <w:szCs w:val="20"/>
              <w:lang w:val="en-US" w:eastAsia="zh-CN" w:bidi="ar"/>
            </w:rPr>
            <w:fldChar w:fldCharType="begin"/>
          </w:r>
          <w:r>
            <w:rPr>
              <w:rFonts w:hint="eastAsia" w:ascii="宋体" w:hAnsi="宋体" w:eastAsia="宋体" w:cs="宋体"/>
              <w:kern w:val="0"/>
              <w:szCs w:val="20"/>
              <w:lang w:val="en-US" w:eastAsia="zh-CN" w:bidi="ar"/>
            </w:rPr>
            <w:instrText xml:space="preserve"> HYPERLINK \l _Toc24639 </w:instrText>
          </w:r>
          <w:r>
            <w:rPr>
              <w:rFonts w:hint="eastAsia" w:ascii="宋体" w:hAnsi="宋体" w:eastAsia="宋体" w:cs="宋体"/>
              <w:kern w:val="0"/>
              <w:szCs w:val="20"/>
              <w:lang w:val="en-US" w:eastAsia="zh-CN" w:bidi="ar"/>
            </w:rPr>
            <w:fldChar w:fldCharType="separate"/>
          </w:r>
          <w:r>
            <w:rPr>
              <w:rFonts w:hint="eastAsia"/>
              <w:lang w:val="en-US" w:eastAsia="zh-CN"/>
            </w:rPr>
            <w:t>3.1技术可行性</w:t>
          </w:r>
          <w:r>
            <w:tab/>
          </w:r>
          <w:r>
            <w:fldChar w:fldCharType="begin"/>
          </w:r>
          <w:r>
            <w:instrText xml:space="preserve"> PAGEREF _Toc24639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宋体" w:hAnsi="宋体" w:eastAsia="宋体" w:cs="宋体"/>
              <w:color w:val="000000"/>
              <w:kern w:val="0"/>
              <w:szCs w:val="20"/>
              <w:lang w:val="en-US" w:eastAsia="zh-CN" w:bidi="ar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color w:val="000000"/>
              <w:kern w:val="0"/>
              <w:szCs w:val="20"/>
              <w:lang w:val="en-US" w:eastAsia="zh-CN" w:bidi="ar"/>
            </w:rPr>
            <w:fldChar w:fldCharType="begin"/>
          </w:r>
          <w:r>
            <w:rPr>
              <w:rFonts w:hint="eastAsia" w:ascii="宋体" w:hAnsi="宋体" w:eastAsia="宋体" w:cs="宋体"/>
              <w:kern w:val="0"/>
              <w:szCs w:val="20"/>
              <w:lang w:val="en-US" w:eastAsia="zh-CN" w:bidi="ar"/>
            </w:rPr>
            <w:instrText xml:space="preserve"> HYPERLINK \l _Toc27534 </w:instrText>
          </w:r>
          <w:r>
            <w:rPr>
              <w:rFonts w:hint="eastAsia" w:ascii="宋体" w:hAnsi="宋体" w:eastAsia="宋体" w:cs="宋体"/>
              <w:kern w:val="0"/>
              <w:szCs w:val="20"/>
              <w:lang w:val="en-US" w:eastAsia="zh-CN" w:bidi="ar"/>
            </w:rPr>
            <w:fldChar w:fldCharType="separate"/>
          </w:r>
          <w:r>
            <w:rPr>
              <w:rFonts w:hint="eastAsia"/>
              <w:lang w:val="en-US" w:eastAsia="zh-CN"/>
            </w:rPr>
            <w:t>4. 系统功能模块设计</w:t>
          </w:r>
          <w:r>
            <w:tab/>
          </w:r>
          <w:r>
            <w:fldChar w:fldCharType="begin"/>
          </w:r>
          <w:r>
            <w:instrText xml:space="preserve"> PAGEREF _Toc27534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宋体" w:hAnsi="宋体" w:eastAsia="宋体" w:cs="宋体"/>
              <w:color w:val="000000"/>
              <w:kern w:val="0"/>
              <w:szCs w:val="20"/>
              <w:lang w:val="en-US" w:eastAsia="zh-CN" w:bidi="ar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color w:val="000000"/>
              <w:kern w:val="0"/>
              <w:szCs w:val="20"/>
              <w:lang w:val="en-US" w:eastAsia="zh-CN" w:bidi="ar"/>
            </w:rPr>
            <w:fldChar w:fldCharType="begin"/>
          </w:r>
          <w:r>
            <w:rPr>
              <w:rFonts w:hint="eastAsia" w:ascii="宋体" w:hAnsi="宋体" w:eastAsia="宋体" w:cs="宋体"/>
              <w:kern w:val="0"/>
              <w:szCs w:val="20"/>
              <w:lang w:val="en-US" w:eastAsia="zh-CN" w:bidi="ar"/>
            </w:rPr>
            <w:instrText xml:space="preserve"> HYPERLINK \l _Toc13649 </w:instrText>
          </w:r>
          <w:r>
            <w:rPr>
              <w:rFonts w:hint="eastAsia" w:ascii="宋体" w:hAnsi="宋体" w:eastAsia="宋体" w:cs="宋体"/>
              <w:kern w:val="0"/>
              <w:szCs w:val="20"/>
              <w:lang w:val="en-US" w:eastAsia="zh-CN" w:bidi="ar"/>
            </w:rPr>
            <w:fldChar w:fldCharType="separate"/>
          </w:r>
          <w:r>
            <w:rPr>
              <w:rFonts w:hint="default" w:asciiTheme="minorEastAsia" w:hAnsiTheme="minorEastAsia" w:eastAsiaTheme="minorEastAsia" w:cstheme="minorEastAsia"/>
              <w:bCs w:val="0"/>
              <w:szCs w:val="24"/>
              <w:lang w:val="en-US" w:eastAsia="zh-CN"/>
            </w:rPr>
            <w:t xml:space="preserve">5. </w:t>
          </w:r>
          <w:r>
            <w:rPr>
              <w:rFonts w:hint="eastAsia" w:asciiTheme="minorEastAsia" w:hAnsiTheme="minorEastAsia" w:cstheme="minorEastAsia"/>
              <w:bCs w:val="0"/>
              <w:szCs w:val="24"/>
              <w:lang w:val="en-US" w:eastAsia="zh-CN"/>
            </w:rPr>
            <w:t>数据模型设计</w:t>
          </w:r>
          <w:r>
            <w:tab/>
          </w:r>
          <w:r>
            <w:fldChar w:fldCharType="begin"/>
          </w:r>
          <w:r>
            <w:instrText xml:space="preserve"> PAGEREF _Toc13649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宋体" w:hAnsi="宋体" w:eastAsia="宋体" w:cs="宋体"/>
              <w:color w:val="000000"/>
              <w:kern w:val="0"/>
              <w:szCs w:val="20"/>
              <w:lang w:val="en-US" w:eastAsia="zh-CN" w:bidi="ar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color w:val="000000"/>
              <w:kern w:val="0"/>
              <w:szCs w:val="20"/>
              <w:lang w:val="en-US" w:eastAsia="zh-CN" w:bidi="ar"/>
            </w:rPr>
            <w:fldChar w:fldCharType="begin"/>
          </w:r>
          <w:r>
            <w:rPr>
              <w:rFonts w:hint="eastAsia" w:ascii="宋体" w:hAnsi="宋体" w:eastAsia="宋体" w:cs="宋体"/>
              <w:kern w:val="0"/>
              <w:szCs w:val="20"/>
              <w:lang w:val="en-US" w:eastAsia="zh-CN" w:bidi="ar"/>
            </w:rPr>
            <w:instrText xml:space="preserve"> HYPERLINK \l _Toc18407 </w:instrText>
          </w:r>
          <w:r>
            <w:rPr>
              <w:rFonts w:hint="eastAsia" w:ascii="宋体" w:hAnsi="宋体" w:eastAsia="宋体" w:cs="宋体"/>
              <w:kern w:val="0"/>
              <w:szCs w:val="20"/>
              <w:lang w:val="en-US" w:eastAsia="zh-CN" w:bidi="ar"/>
            </w:rPr>
            <w:fldChar w:fldCharType="separate"/>
          </w:r>
          <w:r>
            <w:rPr>
              <w:rFonts w:hint="eastAsia"/>
              <w:lang w:val="en-US" w:eastAsia="zh-CN"/>
            </w:rPr>
            <w:t>5.1数据库表设计</w:t>
          </w:r>
          <w:r>
            <w:tab/>
          </w:r>
          <w:r>
            <w:fldChar w:fldCharType="begin"/>
          </w:r>
          <w:r>
            <w:instrText xml:space="preserve"> PAGEREF _Toc18407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宋体" w:hAnsi="宋体" w:eastAsia="宋体" w:cs="宋体"/>
              <w:color w:val="000000"/>
              <w:kern w:val="0"/>
              <w:szCs w:val="20"/>
              <w:lang w:val="en-US" w:eastAsia="zh-CN" w:bidi="ar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color w:val="000000"/>
              <w:kern w:val="0"/>
              <w:szCs w:val="20"/>
              <w:lang w:val="en-US" w:eastAsia="zh-CN" w:bidi="ar"/>
            </w:rPr>
            <w:fldChar w:fldCharType="begin"/>
          </w:r>
          <w:r>
            <w:rPr>
              <w:rFonts w:hint="eastAsia" w:ascii="宋体" w:hAnsi="宋体" w:eastAsia="宋体" w:cs="宋体"/>
              <w:kern w:val="0"/>
              <w:szCs w:val="20"/>
              <w:lang w:val="en-US" w:eastAsia="zh-CN" w:bidi="ar"/>
            </w:rPr>
            <w:instrText xml:space="preserve"> HYPERLINK \l _Toc26550 </w:instrText>
          </w:r>
          <w:r>
            <w:rPr>
              <w:rFonts w:hint="eastAsia" w:ascii="宋体" w:hAnsi="宋体" w:eastAsia="宋体" w:cs="宋体"/>
              <w:kern w:val="0"/>
              <w:szCs w:val="20"/>
              <w:lang w:val="en-US" w:eastAsia="zh-CN" w:bidi="ar"/>
            </w:rPr>
            <w:fldChar w:fldCharType="separate"/>
          </w:r>
          <w:r>
            <w:rPr>
              <w:rFonts w:hint="eastAsia"/>
              <w:szCs w:val="36"/>
              <w:lang w:val="en-US" w:eastAsia="zh-CN"/>
            </w:rPr>
            <w:t>6.应用原型设计</w:t>
          </w:r>
          <w:r>
            <w:tab/>
          </w:r>
          <w:r>
            <w:fldChar w:fldCharType="begin"/>
          </w:r>
          <w:r>
            <w:instrText xml:space="preserve"> PAGEREF _Toc26550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 w:ascii="宋体" w:hAnsi="宋体" w:eastAsia="宋体" w:cs="宋体"/>
              <w:color w:val="000000"/>
              <w:kern w:val="0"/>
              <w:szCs w:val="20"/>
              <w:lang w:val="en-US" w:eastAsia="zh-CN" w:bidi="ar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color w:val="000000"/>
              <w:kern w:val="0"/>
              <w:szCs w:val="20"/>
              <w:lang w:val="en-US" w:eastAsia="zh-CN" w:bidi="ar"/>
            </w:rPr>
            <w:fldChar w:fldCharType="begin"/>
          </w:r>
          <w:r>
            <w:rPr>
              <w:rFonts w:hint="eastAsia" w:ascii="宋体" w:hAnsi="宋体" w:eastAsia="宋体" w:cs="宋体"/>
              <w:kern w:val="0"/>
              <w:szCs w:val="20"/>
              <w:lang w:val="en-US" w:eastAsia="zh-CN" w:bidi="ar"/>
            </w:rPr>
            <w:instrText xml:space="preserve"> HYPERLINK \l _Toc19465 </w:instrText>
          </w:r>
          <w:r>
            <w:rPr>
              <w:rFonts w:hint="eastAsia" w:ascii="宋体" w:hAnsi="宋体" w:eastAsia="宋体" w:cs="宋体"/>
              <w:kern w:val="0"/>
              <w:szCs w:val="20"/>
              <w:lang w:val="en-US" w:eastAsia="zh-CN" w:bidi="ar"/>
            </w:rPr>
            <w:fldChar w:fldCharType="separate"/>
          </w:r>
          <w:r>
            <w:rPr>
              <w:rFonts w:hint="eastAsia" w:ascii="黑体" w:hAnsi="黑体" w:eastAsia="黑体" w:cs="黑体"/>
              <w:bCs w:val="0"/>
              <w:szCs w:val="30"/>
              <w:lang w:val="en-US" w:eastAsia="zh-CN"/>
            </w:rPr>
            <w:t>6.1</w:t>
          </w:r>
          <w:r>
            <w:rPr>
              <w:rFonts w:hint="eastAsia" w:ascii="黑体" w:hAnsi="黑体" w:eastAsia="黑体" w:cs="黑体"/>
              <w:bCs w:val="0"/>
              <w:szCs w:val="30"/>
              <w:lang w:val="zh-CN"/>
            </w:rPr>
            <w:t xml:space="preserve"> </w:t>
          </w:r>
          <w:r>
            <w:rPr>
              <w:rFonts w:hint="eastAsia" w:ascii="黑体" w:hAnsi="黑体" w:eastAsia="黑体" w:cs="黑体"/>
              <w:bCs w:val="0"/>
              <w:szCs w:val="30"/>
              <w:lang w:val="en-US" w:eastAsia="zh-CN"/>
            </w:rPr>
            <w:t>数据爬取</w:t>
          </w:r>
          <w:r>
            <w:rPr>
              <w:rFonts w:hint="eastAsia" w:ascii="黑体" w:hAnsi="黑体" w:eastAsia="黑体" w:cs="黑体"/>
              <w:bCs w:val="0"/>
              <w:szCs w:val="30"/>
              <w:lang w:val="zh-CN"/>
            </w:rPr>
            <w:t>功能模块</w:t>
          </w:r>
          <w:r>
            <w:tab/>
          </w:r>
          <w:r>
            <w:fldChar w:fldCharType="begin"/>
          </w:r>
          <w:r>
            <w:instrText xml:space="preserve"> PAGEREF _Toc19465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 w:ascii="宋体" w:hAnsi="宋体" w:eastAsia="宋体" w:cs="宋体"/>
              <w:color w:val="000000"/>
              <w:kern w:val="0"/>
              <w:szCs w:val="20"/>
              <w:lang w:val="en-US" w:eastAsia="zh-CN" w:bidi="ar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color w:val="000000"/>
              <w:kern w:val="0"/>
              <w:szCs w:val="20"/>
              <w:lang w:val="en-US" w:eastAsia="zh-CN" w:bidi="ar"/>
            </w:rPr>
            <w:fldChar w:fldCharType="begin"/>
          </w:r>
          <w:r>
            <w:rPr>
              <w:rFonts w:hint="eastAsia" w:ascii="宋体" w:hAnsi="宋体" w:eastAsia="宋体" w:cs="宋体"/>
              <w:kern w:val="0"/>
              <w:szCs w:val="20"/>
              <w:lang w:val="en-US" w:eastAsia="zh-CN" w:bidi="ar"/>
            </w:rPr>
            <w:instrText xml:space="preserve"> HYPERLINK \l _Toc13439 </w:instrText>
          </w:r>
          <w:r>
            <w:rPr>
              <w:rFonts w:hint="eastAsia" w:ascii="宋体" w:hAnsi="宋体" w:eastAsia="宋体" w:cs="宋体"/>
              <w:kern w:val="0"/>
              <w:szCs w:val="20"/>
              <w:lang w:val="en-US" w:eastAsia="zh-CN" w:bidi="ar"/>
            </w:rPr>
            <w:fldChar w:fldCharType="separate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t>6.2数据功能模块</w:t>
          </w:r>
          <w:r>
            <w:tab/>
          </w:r>
          <w:r>
            <w:fldChar w:fldCharType="begin"/>
          </w:r>
          <w:r>
            <w:instrText xml:space="preserve"> PAGEREF _Toc13439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 w:ascii="宋体" w:hAnsi="宋体" w:eastAsia="宋体" w:cs="宋体"/>
              <w:color w:val="000000"/>
              <w:kern w:val="0"/>
              <w:szCs w:val="20"/>
              <w:lang w:val="en-US" w:eastAsia="zh-CN" w:bidi="ar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color w:val="000000"/>
              <w:kern w:val="0"/>
              <w:szCs w:val="20"/>
              <w:lang w:val="en-US" w:eastAsia="zh-CN" w:bidi="ar"/>
            </w:rPr>
            <w:fldChar w:fldCharType="begin"/>
          </w:r>
          <w:r>
            <w:rPr>
              <w:rFonts w:hint="eastAsia" w:ascii="宋体" w:hAnsi="宋体" w:eastAsia="宋体" w:cs="宋体"/>
              <w:kern w:val="0"/>
              <w:szCs w:val="20"/>
              <w:lang w:val="en-US" w:eastAsia="zh-CN" w:bidi="ar"/>
            </w:rPr>
            <w:instrText xml:space="preserve"> HYPERLINK \l _Toc22719 </w:instrText>
          </w:r>
          <w:r>
            <w:rPr>
              <w:rFonts w:hint="eastAsia" w:ascii="宋体" w:hAnsi="宋体" w:eastAsia="宋体" w:cs="宋体"/>
              <w:kern w:val="0"/>
              <w:szCs w:val="20"/>
              <w:lang w:val="en-US" w:eastAsia="zh-CN" w:bidi="ar"/>
            </w:rPr>
            <w:fldChar w:fldCharType="separate"/>
          </w:r>
          <w:r>
            <w:rPr>
              <w:rFonts w:hint="eastAsia" w:ascii="黑体" w:hAnsi="黑体" w:eastAsia="黑体" w:cs="黑体"/>
              <w:bCs w:val="0"/>
              <w:szCs w:val="30"/>
              <w:lang w:val="en-US" w:eastAsia="zh-CN"/>
            </w:rPr>
            <w:t>6</w:t>
          </w:r>
          <w:r>
            <w:rPr>
              <w:rFonts w:hint="eastAsia" w:ascii="黑体" w:hAnsi="黑体" w:eastAsia="黑体" w:cs="黑体"/>
              <w:bCs w:val="0"/>
              <w:szCs w:val="30"/>
              <w:lang w:val="zh-CN"/>
            </w:rPr>
            <w:t>.</w:t>
          </w:r>
          <w:r>
            <w:rPr>
              <w:rFonts w:hint="eastAsia" w:ascii="黑体" w:hAnsi="黑体" w:eastAsia="黑体" w:cs="黑体"/>
              <w:bCs w:val="0"/>
              <w:szCs w:val="30"/>
              <w:lang w:val="en-US" w:eastAsia="zh-CN"/>
            </w:rPr>
            <w:t>3用户</w:t>
          </w:r>
          <w:r>
            <w:rPr>
              <w:rFonts w:hint="eastAsia" w:ascii="黑体" w:hAnsi="黑体" w:eastAsia="黑体" w:cs="黑体"/>
              <w:bCs w:val="0"/>
              <w:szCs w:val="30"/>
              <w:lang w:val="zh-CN"/>
            </w:rPr>
            <w:t>功能模块</w:t>
          </w:r>
          <w:r>
            <w:tab/>
          </w:r>
          <w:r>
            <w:fldChar w:fldCharType="begin"/>
          </w:r>
          <w:r>
            <w:instrText xml:space="preserve"> PAGEREF _Toc22719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eastAsia" w:ascii="宋体" w:hAnsi="宋体" w:eastAsia="宋体" w:cs="宋体"/>
              <w:color w:val="000000"/>
              <w:kern w:val="0"/>
              <w:szCs w:val="20"/>
              <w:lang w:val="en-US" w:eastAsia="zh-CN" w:bidi="ar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color w:val="000000"/>
              <w:kern w:val="0"/>
              <w:szCs w:val="20"/>
              <w:lang w:val="en-US" w:eastAsia="zh-CN" w:bidi="ar"/>
            </w:rPr>
            <w:fldChar w:fldCharType="begin"/>
          </w:r>
          <w:r>
            <w:rPr>
              <w:rFonts w:hint="eastAsia" w:ascii="宋体" w:hAnsi="宋体" w:eastAsia="宋体" w:cs="宋体"/>
              <w:kern w:val="0"/>
              <w:szCs w:val="20"/>
              <w:lang w:val="en-US" w:eastAsia="zh-CN" w:bidi="ar"/>
            </w:rPr>
            <w:instrText xml:space="preserve"> HYPERLINK \l _Toc14660 </w:instrText>
          </w:r>
          <w:r>
            <w:rPr>
              <w:rFonts w:hint="eastAsia" w:ascii="宋体" w:hAnsi="宋体" w:eastAsia="宋体" w:cs="宋体"/>
              <w:kern w:val="0"/>
              <w:szCs w:val="20"/>
              <w:lang w:val="en-US" w:eastAsia="zh-CN" w:bidi="ar"/>
            </w:rPr>
            <w:fldChar w:fldCharType="separate"/>
          </w:r>
          <w:r>
            <w:rPr>
              <w:rFonts w:hint="eastAsia" w:cs="Times New Roman"/>
              <w:kern w:val="44"/>
              <w:szCs w:val="36"/>
              <w:lang w:val="en-US" w:eastAsia="zh-CN" w:bidi="ar-SA"/>
            </w:rPr>
            <w:t>7.项目GitHub地址</w:t>
          </w:r>
          <w:r>
            <w:tab/>
          </w:r>
          <w:r>
            <w:fldChar w:fldCharType="begin"/>
          </w:r>
          <w:r>
            <w:instrText xml:space="preserve"> PAGEREF _Toc14660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rFonts w:hint="eastAsia" w:ascii="宋体" w:hAnsi="宋体" w:eastAsia="宋体" w:cs="宋体"/>
              <w:color w:val="000000"/>
              <w:kern w:val="0"/>
              <w:szCs w:val="20"/>
              <w:lang w:val="en-US" w:eastAsia="zh-CN" w:bidi="ar"/>
            </w:rPr>
            <w:fldChar w:fldCharType="end"/>
          </w:r>
        </w:p>
        <w:p>
          <w:pPr>
            <w:keepNext w:val="0"/>
            <w:keepLines w:val="0"/>
            <w:widowControl/>
            <w:suppressLineNumbers w:val="0"/>
            <w:jc w:val="left"/>
            <w:rPr>
              <w:rFonts w:hint="eastAsia" w:ascii="宋体" w:hAnsi="宋体" w:eastAsia="宋体" w:cs="宋体"/>
              <w:color w:val="000000"/>
              <w:kern w:val="0"/>
              <w:sz w:val="20"/>
              <w:szCs w:val="20"/>
              <w:lang w:val="en-US" w:eastAsia="zh-CN" w:bidi="ar"/>
            </w:rPr>
          </w:pPr>
          <w:r>
            <w:rPr>
              <w:rFonts w:hint="eastAsia" w:ascii="宋体" w:hAnsi="宋体" w:eastAsia="宋体" w:cs="宋体"/>
              <w:color w:val="000000"/>
              <w:kern w:val="0"/>
              <w:szCs w:val="20"/>
              <w:lang w:val="en-US" w:eastAsia="zh-CN" w:bidi="ar"/>
            </w:rPr>
            <w:fldChar w:fldCharType="end"/>
          </w:r>
        </w:p>
      </w:sdtContent>
    </w:sdt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outlineLvl w:val="0"/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</w:pPr>
      <w:bookmarkStart w:id="0" w:name="_Toc11736"/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引言</w:t>
      </w:r>
      <w:bookmarkEnd w:id="0"/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outlineLvl w:val="1"/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</w:pPr>
      <w:bookmarkStart w:id="1" w:name="_Toc19496"/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1.1编写目的</w:t>
      </w:r>
      <w:bookmarkEnd w:id="1"/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本文档旨在介绍基于Spark的新冠疫情分析系统的设计与实现，</w:t>
      </w:r>
      <w:r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利用新冠肺炎疫情监测平台，将全国疫情信息、基本物资、病例信息等信息进行即时采集，更能直观地掌握疫情形势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,</w:t>
      </w:r>
      <w:r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利用 Java进行数据收集、数据处理、数据分析、数据处理、数据分析等。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outlineLvl w:val="1"/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</w:pPr>
      <w:bookmarkStart w:id="2" w:name="_Toc15645"/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1.2大数据技术发展历程及研究现状</w:t>
      </w:r>
      <w:bookmarkEnd w:id="2"/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大数据，即需要快速获取、处理、分析以提取价值的大量交易数据、多样化的交易数据、交互数据和传感器数据，通常以pb (1024TB)的规模进行。不同的组织对大数据也有不同的定义。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麦肯锡对大数据的定义：一个足够大的数据集合是超越传统database-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softwaretools</w:t>
      </w:r>
      <w:r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的可能性在访问、存储、管理和分析方面,有四个特点:一个巨大的dataschaal,快速的数据流,多种数据类型和低密度的值。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定义大数据通过移动信息技术研究中心:大数据是帮助企业利用庞大的数据量assasses,实时、准确地了解未知领域的动态逻辑,和快速开发新的数据管理技术为业务流程、组织和行业。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IDC认为大数据有四个特点:体积、异质性、高速和价值。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按照数据的处理速度，可以将其划分成批量的海量数据和流式的海量数据。大量的海量数据也被称作“历史海量”，而流大数据则被称作“即时大数据”。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大规模的大数据系统，在大量的预处理和高效的实时查询之后，需要对大量的数据进行大量的合并和装载。尽管此类软件可以有效地实现对海量海量信息的需求查询，但是无法及时获取当前的数据，并具有一定的延迟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大型的流式数据处理技术是以流式方式对数据进行数据的处理，然后把这些数据逐级装入到一个高效的存储数据库中进行查询。该方法能够有效地对当前的实时数据进行预测和分析。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随着因特网和计算机产业的飞速发展，企业对数据的使用也日益关注，商业软件的开发也逐步从批量的数据平台过渡到了实时的数据流。Spark是卡夫卡大数据的典型，它的主要应用是数据流，最近几年已经占据了绝对的优势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outlineLvl w:val="1"/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</w:pPr>
      <w:bookmarkStart w:id="3" w:name="_Toc25156"/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1.3参考文献</w:t>
      </w:r>
      <w:bookmarkEnd w:id="3"/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李庆民。基于java的软件agent开发环境的分析[J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]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.数字技术与应用，2017,01:189.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籍慧文。Web应用开发中JAVA编程语言的应用探讨[J].科技创新与应用，2017,07:90.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[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3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]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王宏玉，徐步步。基于Java的BBS开发[J].电脑知识与技术，2016,28:81-82.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[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4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]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生力军。基于JavaServlet的微信公众平台开发实训环境搭建[J.电脑知识与技术，2017,01:79-81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[5] 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曹英.大数据环境下Hadoop 性能优化的研究[D].大连海事大学,2013.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[6] 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童明.基于HDFS的分布式存储研究与应用[D].华中科技大学,2012.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outlineLvl w:val="9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outlineLvl w:val="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bookmarkStart w:id="4" w:name="_Toc14250"/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设计概述</w:t>
      </w:r>
      <w:bookmarkEnd w:id="4"/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outlineLvl w:val="1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bookmarkStart w:id="5" w:name="_Toc8723"/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2.1 java爬虫</w:t>
      </w:r>
      <w:bookmarkEnd w:id="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atLeast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访问拥有大量数据的资源的最有效方法是网络上的爬虫技术。爬虫技术和技术用于搜索引擎，如100度和100度搜索引擎、谷歌搜索引擎等。而爬虫科技能够满足在互联网上搜索所需的要求和网页包含捕获。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17795" cy="3361690"/>
            <wp:effectExtent l="0" t="0" r="1905" b="635"/>
            <wp:docPr id="13" name="图片 13" descr="图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7795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在本系统中运用java进行网络爬虫的流程如下：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17795" cy="3818890"/>
            <wp:effectExtent l="0" t="0" r="1905" b="635"/>
            <wp:docPr id="28" name="图片 28" descr="图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图6"/>
                    <pic:cNvPicPr>
                      <a:picLocks noChangeAspect="1"/>
                    </pic:cNvPicPr>
                  </pic:nvPicPr>
                  <pic:blipFill>
                    <a:blip r:embed="rId7"/>
                    <a:srcRect t="1379" r="988" b="3301"/>
                    <a:stretch>
                      <a:fillRect/>
                    </a:stretch>
                  </pic:blipFill>
                  <pic:spPr>
                    <a:xfrm>
                      <a:off x="0" y="0"/>
                      <a:ext cx="5217795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outlineLvl w:val="1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bookmarkStart w:id="6" w:name="_Toc14201"/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2.2JSoup</w:t>
      </w:r>
      <w:bookmarkEnd w:id="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Jsoup是一款Java的html解析工具，主要是对html和xml文件进行解析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7" w:name="_Toc19812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在写爬虫的时候，当我们用HttpClient之类的框架，得到目标网页的源码后，需要从网页源码中取得我们想要的内容。就可以使用jsoup轻松获取想要的内容。</w:t>
      </w:r>
      <w:bookmarkEnd w:id="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jsoup 是一款基于 Java 语言的 HTML 请求及解析器，可直接请求某个 URL 地址、解析 HTML 文本内容。它提供了一套非常省力的 API，可通过 DOM、CSS 以及类似于 jQuery 的操作方法来取出和操作数据。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JSoup的主要功能如下：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1.从一个URL，文件或字符串中解析HTML；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2.使用DOM或CSS选择器来查找、取出数据；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3.可操作HTML元素、属性、文本；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outlineLvl w:val="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bookmarkStart w:id="8" w:name="_Toc22475"/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3.系统可行性分析</w:t>
      </w:r>
      <w:bookmarkEnd w:id="8"/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outlineLvl w:val="1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bookmarkStart w:id="9" w:name="_Toc24639"/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3.1技术可行性</w:t>
      </w:r>
      <w:bookmarkEnd w:id="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本项目采用了几种方法：Java Respark、Java集成SPARK、数据分析代码实现、本地数据存储、通过Echarts实现接口等。该技术的实现是可行的，技术、体系结构、整个项目的开发思路在现有技术的支持下是完全可以实现的，所以技术可行性是完全可能的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440" w:lineRule="exact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/>
        </w:rPr>
      </w:pPr>
      <w:bookmarkStart w:id="10" w:name="_Toc1862"/>
      <w:bookmarkStart w:id="11" w:name="_Toc316832547"/>
      <w:bookmarkStart w:id="12" w:name="_Toc29136"/>
      <w:bookmarkStart w:id="13" w:name="_Toc28707"/>
      <w:bookmarkStart w:id="14" w:name="_Toc9042"/>
      <w:bookmarkStart w:id="15" w:name="_Toc321343433"/>
      <w:r>
        <w:rPr>
          <w:rFonts w:hint="eastAsia" w:ascii="宋体" w:hAnsi="宋体" w:eastAsia="宋体" w:cs="宋体"/>
          <w:b/>
          <w:bCs/>
          <w:sz w:val="24"/>
          <w:szCs w:val="24"/>
          <w:lang w:val="en-US"/>
        </w:rPr>
        <w:t>3.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/>
        </w:rPr>
        <w:t>经济可行性</w:t>
      </w:r>
      <w:bookmarkEnd w:id="10"/>
      <w:bookmarkEnd w:id="11"/>
      <w:bookmarkEnd w:id="12"/>
      <w:bookmarkEnd w:id="13"/>
      <w:bookmarkEnd w:id="14"/>
      <w:bookmarkEnd w:id="1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80" w:firstLineChars="20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对电脑等硬件设备的要求不高，对于数据源的选则，是从公开的免费的丁香园网站获取，服务器的选则也是是用自己的电脑。综上，本系统的实现满足经济可行性的原则。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80" w:firstLineChars="20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440" w:lineRule="exact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/>
        </w:rPr>
      </w:pPr>
      <w:bookmarkStart w:id="16" w:name="_Toc30636"/>
      <w:bookmarkStart w:id="17" w:name="_Toc26931"/>
      <w:bookmarkStart w:id="18" w:name="_Toc9451"/>
      <w:bookmarkStart w:id="19" w:name="_Toc321343434"/>
      <w:bookmarkStart w:id="20" w:name="_Toc12851"/>
      <w:bookmarkStart w:id="21" w:name="_Toc316832548"/>
      <w:r>
        <w:rPr>
          <w:rFonts w:hint="eastAsia" w:ascii="宋体" w:hAnsi="宋体" w:eastAsia="宋体" w:cs="宋体"/>
          <w:b/>
          <w:bCs/>
          <w:sz w:val="24"/>
          <w:szCs w:val="24"/>
          <w:lang w:val="en-US"/>
        </w:rPr>
        <w:t>3.3操作可行性</w:t>
      </w:r>
      <w:bookmarkEnd w:id="16"/>
      <w:bookmarkEnd w:id="17"/>
      <w:bookmarkEnd w:id="18"/>
      <w:bookmarkEnd w:id="19"/>
      <w:bookmarkEnd w:id="20"/>
      <w:bookmarkEnd w:id="2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80" w:firstLineChars="20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整体来说，项目启动后便可以实时获取数据，并进行数据的实时分析，操作起来还是很方便的。操作可行性很好。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80" w:firstLineChars="20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440" w:lineRule="exact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/>
        </w:rPr>
      </w:pPr>
      <w:bookmarkStart w:id="22" w:name="_Toc31764"/>
      <w:bookmarkStart w:id="23" w:name="_Toc31849"/>
      <w:r>
        <w:rPr>
          <w:rFonts w:hint="eastAsia" w:ascii="宋体" w:hAnsi="宋体" w:eastAsia="宋体" w:cs="宋体"/>
          <w:b/>
          <w:bCs/>
          <w:sz w:val="24"/>
          <w:szCs w:val="24"/>
          <w:lang w:val="en-US"/>
        </w:rPr>
        <w:t>3.4法律可行性</w:t>
      </w:r>
      <w:bookmarkEnd w:id="22"/>
      <w:bookmarkEnd w:id="2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80" w:firstLineChars="20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这个项目的分析仅供学习使用，且数据源公开透明，不涉及法律纠纷。最终的分析结果也仅用于学习，斌不会侵害他人或机构的利益。法律可行性很好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80" w:firstLineChars="20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-480" w:leftChars="0" w:firstLineChars="0"/>
        <w:textAlignment w:val="auto"/>
        <w:outlineLvl w:val="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bookmarkStart w:id="24" w:name="_Toc27534"/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系统功能模块设计</w:t>
      </w:r>
      <w:bookmarkEnd w:id="24"/>
    </w:p>
    <w:p>
      <w:pPr>
        <w:pStyle w:val="4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440" w:lineRule="exact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4.1爬取疫情数据功能分析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80" w:firstLineChars="20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在项目中创建crawler模块，专门用于负责数据的爬取部分。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420" w:firstLineChars="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通过HttpUtils.getHtml()方法来爬取指定页面，方法中传入String类型的url参数，在此次项目中，这个url的值为丁香园官网的一期数据查询网站链接，此网站，通过专业权威的内容分享互动、丰富全面的医疗数据积累、高质量的数字医疗服务，连接医生、科研人士、患者、医院、生物医药企业和保险企业。此次的url为 ： https://ncov.dxy.cn/ncovh5/view/pneumonia。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420" w:firstLineChars="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解析页面中的指定内容 ： 以上爬取方法获取到的内容为丁香园疫情统包含HTML的第2页上的所有数据都被删除了，包括标签：文档中提到了当前版本的网页，HTML标签，没有直接出现在网页上的“头”标签，标签用来放置网站的原始数据，这里是Meta用来创建页面行集的地方，以避免混淆，标题中的内容将显示在页面标题中，搜索引擎根据标题中的内容对页面的主要内容进行评估，身体是HTML的一个子元素，代表页面的主要对象、所有可见页面和其他结构，其中包含定义BODI权重所需的标签。此时，必须使用JSoup解析器方法来分析所取的整个页面。包括JSoup选择：基本选择器、组合选择器、伪选择器。调用正确的数据选择方法获取响应。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420" w:firstLineChars="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使用正则表达式获取 json 格式的疫情数据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80" w:firstLineChars="20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定义正则表达式String pattern = "\\[(.*)\\]"，编译成正则对象：Pattern reg = Pattern.compile(pattern);调用 reg.matcher 来匹配 text 中符合正则表达式的内容：Matcher matcher = reg.matcher(text);如果 text 中的内容和正则规则匹配上就取出来，对 json 数据进行更进一步的解析。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420" w:firstLineChars="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将第一层json(省份数据)解析成为JavaBean。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420" w:firstLineChars="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将第二层json(城市数据)解析成为JavaBean，将 JavaBean 转为 Json字符串再发送给 kafka。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420" w:firstLineChars="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获取第一层json(省份数据)中的每一天的统计数据；获取 statisticsDataStr 中 data(每一天的统计数据) 字段对应的数据，将解析出来的每一天的数据设置回 pBean 中的 statisticsData 字段中，之前该字段是一个 url，将 JavaBean 转为 Json字符串再发送给 kafka。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420" w:firstLineChars="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在整个大方法前加注解@Scheduled(cron="0 0 8 * * ?")，表示当启动服务后，程序会在每天的8点定时执行爬取数据的工作。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4.2物资信息生成分析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通过JSON.toJSONString()方法可以将JSON格式的数据转换成字符串类型，方便我们将生成的疫情物资数据转换为jsonStr再发送到Kafka集群来进行数据分析。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outlineLvl w:val="2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4.3数据处理分析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 w:hanging="420" w:firstLineChars="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创建StructuredStreaming执行环境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80" w:firstLineChars="20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StructuredStreaming支持使用SQL来处理实时流数据,数据抽象和SparkSQL一样,也是DataFrame和DataSet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80" w:firstLineChars="20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所以这里创建StructuredStreamin执行环境就直接创建SparkSession即可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80" w:firstLineChars="20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导入隐式转换方便后续使用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80" w:firstLineChars="20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通过jsonStrDS对象的writeStream方法的format、outputMode、trigger、option等API，来实现信息的设置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 w:hanging="420" w:firstLineChars="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连接Kafka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80" w:firstLineChars="20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从kafka接收消息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  <w:t>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80" w:firstLineChars="20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取出消息中的value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  <w:t>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80" w:firstLineChars="20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输出目的地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  <w:t>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80" w:firstLineChars="20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输出模式,默认就是append表示显示新增行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  <w:t>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80" w:firstLineChars="20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触发间隔,0表示尽可能快的执行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  <w:t>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80" w:firstLineChars="20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表示如果列名过长不进行截断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  <w:t>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textAlignment w:val="auto"/>
        <w:outlineLvl w:val="9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textAlignment w:val="auto"/>
        <w:outlineLvl w:val="9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2" w:firstLineChars="200"/>
        <w:textAlignment w:val="auto"/>
        <w:outlineLvl w:val="2"/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4.4数据存储分析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/>
        </w:rPr>
        <w:t>该项目采用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爬虫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/>
        </w:rPr>
        <w:t>、数据库、大数据分析、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爬虫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/>
        </w:rPr>
        <w:t>理解、使用、数据库（</w:t>
      </w: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en-US"/>
        </w:rPr>
        <w:t>MySQL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/>
        </w:rPr>
        <w:t>）和大数据知识等方法进行。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/>
        </w:rPr>
        <w:t>在数据设计方面，首先应建立基本信息材料数据库，以存储有关材料数量及其变化的信息。具体的数据库字段设计如下：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/>
        </w:rPr>
        <w:t>数据存储器可以记录在获取新数据时发生的变化，并使我们能够对数据进行更多的分析，同时也可以更安全地长期存储这些变化，而这些变化并不那么容易丢失。二次甚至三次数据分析可能更有效。同时，我们将更方便地获得信息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-480" w:leftChars="0" w:firstLine="480" w:firstLineChars="0"/>
        <w:textAlignment w:val="auto"/>
        <w:outlineLvl w:val="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bookmarkStart w:id="25" w:name="_Toc13649"/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数据模型设计</w:t>
      </w:r>
      <w:bookmarkEnd w:id="25"/>
    </w:p>
    <w:p>
      <w:pPr>
        <w:outlineLvl w:val="1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bookmarkStart w:id="26" w:name="_Toc18407"/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5.1数据库表设计</w:t>
      </w:r>
      <w:bookmarkEnd w:id="26"/>
    </w:p>
    <w:p>
      <w:pPr>
        <w:outlineLvl w:val="9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rPr>
          <w:rFonts w:hint="eastAsia" w:eastAsia="黑体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atLeast"/>
        <w:jc w:val="center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表5.1-1 北京疫情数据表</w:t>
      </w:r>
    </w:p>
    <w:tbl>
      <w:tblPr>
        <w:tblStyle w:val="10"/>
        <w:tblW w:w="0" w:type="auto"/>
        <w:tblInd w:w="10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1"/>
        <w:gridCol w:w="951"/>
        <w:gridCol w:w="674"/>
        <w:gridCol w:w="1819"/>
        <w:gridCol w:w="1518"/>
        <w:gridCol w:w="15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1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字段名称</w:t>
            </w:r>
          </w:p>
        </w:tc>
        <w:tc>
          <w:tcPr>
            <w:tcW w:w="951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类型</w:t>
            </w:r>
          </w:p>
        </w:tc>
        <w:tc>
          <w:tcPr>
            <w:tcW w:w="674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长度</w:t>
            </w:r>
          </w:p>
        </w:tc>
        <w:tc>
          <w:tcPr>
            <w:tcW w:w="1819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是否不为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null</w:t>
            </w:r>
          </w:p>
        </w:tc>
        <w:tc>
          <w:tcPr>
            <w:tcW w:w="1518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是否是主键</w:t>
            </w:r>
          </w:p>
        </w:tc>
        <w:tc>
          <w:tcPr>
            <w:tcW w:w="1575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1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id</w:t>
            </w:r>
          </w:p>
        </w:tc>
        <w:tc>
          <w:tcPr>
            <w:tcW w:w="951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674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4</w:t>
            </w:r>
          </w:p>
        </w:tc>
        <w:tc>
          <w:tcPr>
            <w:tcW w:w="1819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518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575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主键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1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confirmed</w:t>
            </w: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_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count</w:t>
            </w:r>
          </w:p>
        </w:tc>
        <w:tc>
          <w:tcPr>
            <w:tcW w:w="951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674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4</w:t>
            </w:r>
          </w:p>
        </w:tc>
        <w:tc>
          <w:tcPr>
            <w:tcW w:w="1819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518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575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累计确诊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1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confirmed</w:t>
            </w: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_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incr</w:t>
            </w:r>
          </w:p>
        </w:tc>
        <w:tc>
          <w:tcPr>
            <w:tcW w:w="951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674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4</w:t>
            </w:r>
          </w:p>
        </w:tc>
        <w:tc>
          <w:tcPr>
            <w:tcW w:w="1819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518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575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当天确诊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1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cured</w:t>
            </w: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_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count</w:t>
            </w:r>
          </w:p>
        </w:tc>
        <w:tc>
          <w:tcPr>
            <w:tcW w:w="951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674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4</w:t>
            </w:r>
          </w:p>
        </w:tc>
        <w:tc>
          <w:tcPr>
            <w:tcW w:w="1819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518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575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累计治愈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1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cured</w:t>
            </w: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_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incr</w:t>
            </w:r>
          </w:p>
        </w:tc>
        <w:tc>
          <w:tcPr>
            <w:tcW w:w="951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674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4</w:t>
            </w:r>
          </w:p>
        </w:tc>
        <w:tc>
          <w:tcPr>
            <w:tcW w:w="1819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518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575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当天治愈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1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dead</w:t>
            </w: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_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count</w:t>
            </w:r>
          </w:p>
        </w:tc>
        <w:tc>
          <w:tcPr>
            <w:tcW w:w="951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674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4</w:t>
            </w:r>
          </w:p>
        </w:tc>
        <w:tc>
          <w:tcPr>
            <w:tcW w:w="1819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518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575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累计死亡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1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dead</w:t>
            </w: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_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incr</w:t>
            </w:r>
          </w:p>
        </w:tc>
        <w:tc>
          <w:tcPr>
            <w:tcW w:w="951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674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4</w:t>
            </w:r>
          </w:p>
        </w:tc>
        <w:tc>
          <w:tcPr>
            <w:tcW w:w="1819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518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575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当天死亡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1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date</w:t>
            </w: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_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id</w:t>
            </w:r>
          </w:p>
        </w:tc>
        <w:tc>
          <w:tcPr>
            <w:tcW w:w="951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varchar</w:t>
            </w:r>
          </w:p>
        </w:tc>
        <w:tc>
          <w:tcPr>
            <w:tcW w:w="674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255</w:t>
            </w:r>
          </w:p>
        </w:tc>
        <w:tc>
          <w:tcPr>
            <w:tcW w:w="1819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518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575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日期</w:t>
            </w:r>
          </w:p>
        </w:tc>
      </w:tr>
    </w:tbl>
    <w:p>
      <w:pPr>
        <w:rPr>
          <w:rFonts w:hint="eastAsia" w:eastAsia="黑体"/>
          <w:lang w:val="en-US" w:eastAsia="zh-CN"/>
        </w:rPr>
      </w:pPr>
    </w:p>
    <w:p>
      <w:pPr>
        <w:rPr>
          <w:rFonts w:hint="eastAsia" w:eastAsia="黑体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atLeast"/>
        <w:jc w:val="center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图5.1-2北京疫情数据库设计图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atLeast"/>
        <w:jc w:val="center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bookmarkStart w:id="49" w:name="_GoBack"/>
      <w:r>
        <w:rPr>
          <w:rFonts w:hint="eastAsia" w:eastAsia="黑体"/>
          <w:lang w:val="en-US" w:eastAsia="zh-CN"/>
        </w:rPr>
        <w:drawing>
          <wp:inline distT="0" distB="0" distL="114300" distR="114300">
            <wp:extent cx="5248275" cy="1932305"/>
            <wp:effectExtent l="0" t="0" r="0" b="1270"/>
            <wp:docPr id="1" name="图片 1" descr="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l"/>
                    <pic:cNvPicPr>
                      <a:picLocks noChangeAspect="1"/>
                    </pic:cNvPicPr>
                  </pic:nvPicPr>
                  <pic:blipFill>
                    <a:blip r:embed="rId8"/>
                    <a:srcRect r="374" b="26923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atLeast"/>
        <w:jc w:val="center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atLeast"/>
        <w:jc w:val="center"/>
        <w:textAlignment w:val="auto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表5.1-3 上海疫情数据表</w:t>
      </w:r>
    </w:p>
    <w:tbl>
      <w:tblPr>
        <w:tblStyle w:val="10"/>
        <w:tblW w:w="0" w:type="auto"/>
        <w:tblInd w:w="10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1"/>
        <w:gridCol w:w="951"/>
        <w:gridCol w:w="674"/>
        <w:gridCol w:w="1819"/>
        <w:gridCol w:w="1518"/>
        <w:gridCol w:w="15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1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字段名称</w:t>
            </w:r>
          </w:p>
        </w:tc>
        <w:tc>
          <w:tcPr>
            <w:tcW w:w="951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类型</w:t>
            </w:r>
          </w:p>
        </w:tc>
        <w:tc>
          <w:tcPr>
            <w:tcW w:w="674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长度</w:t>
            </w:r>
          </w:p>
        </w:tc>
        <w:tc>
          <w:tcPr>
            <w:tcW w:w="1819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是否不为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null</w:t>
            </w:r>
          </w:p>
        </w:tc>
        <w:tc>
          <w:tcPr>
            <w:tcW w:w="1518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是否是主键</w:t>
            </w:r>
          </w:p>
        </w:tc>
        <w:tc>
          <w:tcPr>
            <w:tcW w:w="1575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1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id</w:t>
            </w:r>
          </w:p>
        </w:tc>
        <w:tc>
          <w:tcPr>
            <w:tcW w:w="951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674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4</w:t>
            </w:r>
          </w:p>
        </w:tc>
        <w:tc>
          <w:tcPr>
            <w:tcW w:w="1819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518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575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主键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1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confirmed</w:t>
            </w: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_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count</w:t>
            </w:r>
          </w:p>
        </w:tc>
        <w:tc>
          <w:tcPr>
            <w:tcW w:w="951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674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4</w:t>
            </w:r>
          </w:p>
        </w:tc>
        <w:tc>
          <w:tcPr>
            <w:tcW w:w="1819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518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575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累计确诊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1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confirmed</w:t>
            </w: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_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incr</w:t>
            </w:r>
          </w:p>
        </w:tc>
        <w:tc>
          <w:tcPr>
            <w:tcW w:w="951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674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4</w:t>
            </w:r>
          </w:p>
        </w:tc>
        <w:tc>
          <w:tcPr>
            <w:tcW w:w="1819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518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575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当天确诊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1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cured</w:t>
            </w: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_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count</w:t>
            </w:r>
          </w:p>
        </w:tc>
        <w:tc>
          <w:tcPr>
            <w:tcW w:w="951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674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4</w:t>
            </w:r>
          </w:p>
        </w:tc>
        <w:tc>
          <w:tcPr>
            <w:tcW w:w="1819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518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575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累计治愈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1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cured</w:t>
            </w: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_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incr</w:t>
            </w:r>
          </w:p>
        </w:tc>
        <w:tc>
          <w:tcPr>
            <w:tcW w:w="951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674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4</w:t>
            </w:r>
          </w:p>
        </w:tc>
        <w:tc>
          <w:tcPr>
            <w:tcW w:w="1819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518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575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当天治愈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1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dead</w:t>
            </w: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_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count</w:t>
            </w:r>
          </w:p>
        </w:tc>
        <w:tc>
          <w:tcPr>
            <w:tcW w:w="951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674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4</w:t>
            </w:r>
          </w:p>
        </w:tc>
        <w:tc>
          <w:tcPr>
            <w:tcW w:w="1819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518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575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累计死亡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1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dead</w:t>
            </w: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_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incr</w:t>
            </w:r>
          </w:p>
        </w:tc>
        <w:tc>
          <w:tcPr>
            <w:tcW w:w="951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674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4</w:t>
            </w:r>
          </w:p>
        </w:tc>
        <w:tc>
          <w:tcPr>
            <w:tcW w:w="1819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518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575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当天死亡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1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date</w:t>
            </w: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_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id</w:t>
            </w:r>
          </w:p>
        </w:tc>
        <w:tc>
          <w:tcPr>
            <w:tcW w:w="951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varchar</w:t>
            </w:r>
          </w:p>
        </w:tc>
        <w:tc>
          <w:tcPr>
            <w:tcW w:w="674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255</w:t>
            </w:r>
          </w:p>
        </w:tc>
        <w:tc>
          <w:tcPr>
            <w:tcW w:w="1819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518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575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日期</w:t>
            </w:r>
          </w:p>
        </w:tc>
      </w:tr>
    </w:tbl>
    <w:p>
      <w:pPr>
        <w:rPr>
          <w:rFonts w:hint="eastAsia" w:eastAsia="黑体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jc w:val="center"/>
        <w:rPr>
          <w:rFonts w:hint="eastAsia" w:eastAsia="黑体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图5.1-4 北京疫情数据库设计图</w:t>
      </w:r>
    </w:p>
    <w:p>
      <w:pPr>
        <w:rPr>
          <w:rFonts w:hint="eastAsia" w:eastAsia="黑体"/>
          <w:lang w:val="en-US" w:eastAsia="zh-CN"/>
        </w:rPr>
      </w:pPr>
      <w:r>
        <w:rPr>
          <w:rFonts w:hint="eastAsia" w:eastAsia="黑体"/>
          <w:lang w:val="en-US" w:eastAsia="zh-CN"/>
        </w:rPr>
        <w:drawing>
          <wp:inline distT="0" distB="0" distL="114300" distR="114300">
            <wp:extent cx="5287010" cy="1637030"/>
            <wp:effectExtent l="0" t="0" r="8890" b="1270"/>
            <wp:docPr id="36" name="图片 36" descr="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lo"/>
                    <pic:cNvPicPr>
                      <a:picLocks noChangeAspect="1"/>
                    </pic:cNvPicPr>
                  </pic:nvPicPr>
                  <pic:blipFill>
                    <a:blip r:embed="rId9"/>
                    <a:srcRect r="-277" b="16316"/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atLeast"/>
        <w:jc w:val="center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atLeast"/>
        <w:jc w:val="center"/>
        <w:textAlignment w:val="auto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表5.1-5疫情数据表</w:t>
      </w:r>
    </w:p>
    <w:tbl>
      <w:tblPr>
        <w:tblStyle w:val="10"/>
        <w:tblW w:w="0" w:type="auto"/>
        <w:tblInd w:w="10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31"/>
        <w:gridCol w:w="951"/>
        <w:gridCol w:w="643"/>
        <w:gridCol w:w="1571"/>
        <w:gridCol w:w="1289"/>
        <w:gridCol w:w="1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31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字段名称</w:t>
            </w:r>
          </w:p>
        </w:tc>
        <w:tc>
          <w:tcPr>
            <w:tcW w:w="951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类型</w:t>
            </w:r>
          </w:p>
        </w:tc>
        <w:tc>
          <w:tcPr>
            <w:tcW w:w="643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长度</w:t>
            </w:r>
          </w:p>
        </w:tc>
        <w:tc>
          <w:tcPr>
            <w:tcW w:w="1571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是否不为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null</w:t>
            </w:r>
          </w:p>
        </w:tc>
        <w:tc>
          <w:tcPr>
            <w:tcW w:w="1289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是否是主键</w:t>
            </w:r>
          </w:p>
        </w:tc>
        <w:tc>
          <w:tcPr>
            <w:tcW w:w="1334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31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id</w:t>
            </w:r>
          </w:p>
        </w:tc>
        <w:tc>
          <w:tcPr>
            <w:tcW w:w="951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643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4</w:t>
            </w:r>
          </w:p>
        </w:tc>
        <w:tc>
          <w:tcPr>
            <w:tcW w:w="1571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89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334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主键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31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province</w:t>
            </w: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_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name</w:t>
            </w:r>
          </w:p>
        </w:tc>
        <w:tc>
          <w:tcPr>
            <w:tcW w:w="951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varchar</w:t>
            </w:r>
          </w:p>
        </w:tc>
        <w:tc>
          <w:tcPr>
            <w:tcW w:w="643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255</w:t>
            </w:r>
          </w:p>
        </w:tc>
        <w:tc>
          <w:tcPr>
            <w:tcW w:w="1571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289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334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省份名称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31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province</w:t>
            </w: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_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short</w:t>
            </w: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_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name</w:t>
            </w:r>
          </w:p>
        </w:tc>
        <w:tc>
          <w:tcPr>
            <w:tcW w:w="951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varchar</w:t>
            </w:r>
          </w:p>
        </w:tc>
        <w:tc>
          <w:tcPr>
            <w:tcW w:w="643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255</w:t>
            </w:r>
          </w:p>
        </w:tc>
        <w:tc>
          <w:tcPr>
            <w:tcW w:w="1571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289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334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省份简称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31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city</w:t>
            </w: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_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name</w:t>
            </w:r>
          </w:p>
        </w:tc>
        <w:tc>
          <w:tcPr>
            <w:tcW w:w="951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varchar</w:t>
            </w:r>
          </w:p>
        </w:tc>
        <w:tc>
          <w:tcPr>
            <w:tcW w:w="643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255</w:t>
            </w:r>
          </w:p>
        </w:tc>
        <w:tc>
          <w:tcPr>
            <w:tcW w:w="1571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289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334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城市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31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current</w:t>
            </w: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_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confirmed</w:t>
            </w: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_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count</w:t>
            </w:r>
          </w:p>
        </w:tc>
        <w:tc>
          <w:tcPr>
            <w:tcW w:w="951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643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4</w:t>
            </w:r>
          </w:p>
        </w:tc>
        <w:tc>
          <w:tcPr>
            <w:tcW w:w="1571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289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334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当天确诊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31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confirmed</w:t>
            </w: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_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count</w:t>
            </w:r>
          </w:p>
        </w:tc>
        <w:tc>
          <w:tcPr>
            <w:tcW w:w="951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643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4</w:t>
            </w:r>
          </w:p>
        </w:tc>
        <w:tc>
          <w:tcPr>
            <w:tcW w:w="1571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289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334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累计确诊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31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suspected</w:t>
            </w: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_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count</w:t>
            </w:r>
          </w:p>
        </w:tc>
        <w:tc>
          <w:tcPr>
            <w:tcW w:w="951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643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4</w:t>
            </w:r>
          </w:p>
        </w:tc>
        <w:tc>
          <w:tcPr>
            <w:tcW w:w="1571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289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334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疑似病例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31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cured</w:t>
            </w: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_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count</w:t>
            </w:r>
          </w:p>
        </w:tc>
        <w:tc>
          <w:tcPr>
            <w:tcW w:w="951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643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4</w:t>
            </w:r>
          </w:p>
        </w:tc>
        <w:tc>
          <w:tcPr>
            <w:tcW w:w="1571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289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334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累计治愈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31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dead</w:t>
            </w: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_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count</w:t>
            </w:r>
          </w:p>
        </w:tc>
        <w:tc>
          <w:tcPr>
            <w:tcW w:w="951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643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4</w:t>
            </w:r>
          </w:p>
        </w:tc>
        <w:tc>
          <w:tcPr>
            <w:tcW w:w="1571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289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334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累计死亡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31" w:type="dxa"/>
          </w:tcPr>
          <w:p>
            <w:pPr>
              <w:tabs>
                <w:tab w:val="center" w:pos="1207"/>
              </w:tabs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location</w:t>
            </w: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_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id</w:t>
            </w:r>
          </w:p>
        </w:tc>
        <w:tc>
          <w:tcPr>
            <w:tcW w:w="951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643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4</w:t>
            </w:r>
          </w:p>
        </w:tc>
        <w:tc>
          <w:tcPr>
            <w:tcW w:w="1571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289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334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位置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31" w:type="dxa"/>
          </w:tcPr>
          <w:p>
            <w:pPr>
              <w:tabs>
                <w:tab w:val="center" w:pos="1207"/>
              </w:tabs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pid</w:t>
            </w:r>
          </w:p>
        </w:tc>
        <w:tc>
          <w:tcPr>
            <w:tcW w:w="951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643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4</w:t>
            </w:r>
          </w:p>
        </w:tc>
        <w:tc>
          <w:tcPr>
            <w:tcW w:w="1571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289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334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省份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31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datetime</w:t>
            </w:r>
          </w:p>
        </w:tc>
        <w:tc>
          <w:tcPr>
            <w:tcW w:w="951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varchar</w:t>
            </w:r>
          </w:p>
        </w:tc>
        <w:tc>
          <w:tcPr>
            <w:tcW w:w="643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255</w:t>
            </w:r>
          </w:p>
        </w:tc>
        <w:tc>
          <w:tcPr>
            <w:tcW w:w="1571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289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334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日期</w:t>
            </w:r>
          </w:p>
        </w:tc>
      </w:tr>
    </w:tbl>
    <w:p>
      <w:pPr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jc w:val="center"/>
        <w:rPr>
          <w:rFonts w:hint="eastAsia" w:eastAsia="黑体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图5.l-6疫情数据库设计图</w:t>
      </w:r>
    </w:p>
    <w:p>
      <w:pPr>
        <w:rPr>
          <w:rFonts w:hint="eastAsia" w:eastAsia="黑体"/>
          <w:lang w:val="en-US" w:eastAsia="zh-CN"/>
        </w:rPr>
      </w:pPr>
      <w:r>
        <w:rPr>
          <w:rFonts w:hint="eastAsia" w:eastAsia="黑体"/>
          <w:lang w:val="en-US" w:eastAsia="zh-CN"/>
        </w:rPr>
        <w:drawing>
          <wp:inline distT="0" distB="0" distL="114300" distR="114300">
            <wp:extent cx="5267325" cy="2491740"/>
            <wp:effectExtent l="0" t="0" r="0" b="3810"/>
            <wp:docPr id="37" name="图片 37" descr="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黑体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atLeast"/>
        <w:jc w:val="center"/>
        <w:textAlignment w:val="auto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表5.1-7 湖北疫情数据表</w:t>
      </w:r>
    </w:p>
    <w:tbl>
      <w:tblPr>
        <w:tblStyle w:val="10"/>
        <w:tblW w:w="0" w:type="auto"/>
        <w:tblInd w:w="10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1"/>
        <w:gridCol w:w="951"/>
        <w:gridCol w:w="674"/>
        <w:gridCol w:w="1819"/>
        <w:gridCol w:w="1518"/>
        <w:gridCol w:w="15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1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字段名称</w:t>
            </w:r>
          </w:p>
        </w:tc>
        <w:tc>
          <w:tcPr>
            <w:tcW w:w="951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类型</w:t>
            </w:r>
          </w:p>
        </w:tc>
        <w:tc>
          <w:tcPr>
            <w:tcW w:w="674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长度</w:t>
            </w:r>
          </w:p>
        </w:tc>
        <w:tc>
          <w:tcPr>
            <w:tcW w:w="1819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是否不为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null</w:t>
            </w:r>
          </w:p>
        </w:tc>
        <w:tc>
          <w:tcPr>
            <w:tcW w:w="1518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是否是主键</w:t>
            </w:r>
          </w:p>
        </w:tc>
        <w:tc>
          <w:tcPr>
            <w:tcW w:w="1575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1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id</w:t>
            </w:r>
          </w:p>
        </w:tc>
        <w:tc>
          <w:tcPr>
            <w:tcW w:w="951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674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4</w:t>
            </w:r>
          </w:p>
        </w:tc>
        <w:tc>
          <w:tcPr>
            <w:tcW w:w="1819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518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575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主键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1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confirmed</w:t>
            </w: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_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count</w:t>
            </w:r>
          </w:p>
        </w:tc>
        <w:tc>
          <w:tcPr>
            <w:tcW w:w="951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674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4</w:t>
            </w:r>
          </w:p>
        </w:tc>
        <w:tc>
          <w:tcPr>
            <w:tcW w:w="1819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518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575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累计确诊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1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confirmed</w:t>
            </w: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_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incr</w:t>
            </w:r>
          </w:p>
        </w:tc>
        <w:tc>
          <w:tcPr>
            <w:tcW w:w="951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674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4</w:t>
            </w:r>
          </w:p>
        </w:tc>
        <w:tc>
          <w:tcPr>
            <w:tcW w:w="1819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518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575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当天确诊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1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cured</w:t>
            </w: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_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count</w:t>
            </w:r>
          </w:p>
        </w:tc>
        <w:tc>
          <w:tcPr>
            <w:tcW w:w="951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674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4</w:t>
            </w:r>
          </w:p>
        </w:tc>
        <w:tc>
          <w:tcPr>
            <w:tcW w:w="1819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518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575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累计治愈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1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cured</w:t>
            </w: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_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incr</w:t>
            </w:r>
          </w:p>
        </w:tc>
        <w:tc>
          <w:tcPr>
            <w:tcW w:w="951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674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4</w:t>
            </w:r>
          </w:p>
        </w:tc>
        <w:tc>
          <w:tcPr>
            <w:tcW w:w="1819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518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575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当天治愈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1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dead</w:t>
            </w: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_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count</w:t>
            </w:r>
          </w:p>
        </w:tc>
        <w:tc>
          <w:tcPr>
            <w:tcW w:w="951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674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4</w:t>
            </w:r>
          </w:p>
        </w:tc>
        <w:tc>
          <w:tcPr>
            <w:tcW w:w="1819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518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575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累计死亡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1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dead</w:t>
            </w: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_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incr</w:t>
            </w:r>
          </w:p>
        </w:tc>
        <w:tc>
          <w:tcPr>
            <w:tcW w:w="951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674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4</w:t>
            </w:r>
          </w:p>
        </w:tc>
        <w:tc>
          <w:tcPr>
            <w:tcW w:w="1819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518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575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当天死亡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1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date</w:t>
            </w: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_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id</w:t>
            </w:r>
          </w:p>
        </w:tc>
        <w:tc>
          <w:tcPr>
            <w:tcW w:w="951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varchar</w:t>
            </w:r>
          </w:p>
        </w:tc>
        <w:tc>
          <w:tcPr>
            <w:tcW w:w="674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255</w:t>
            </w:r>
          </w:p>
        </w:tc>
        <w:tc>
          <w:tcPr>
            <w:tcW w:w="1819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518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575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日期</w:t>
            </w:r>
          </w:p>
        </w:tc>
      </w:tr>
    </w:tbl>
    <w:p>
      <w:pPr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jc w:val="center"/>
        <w:rPr>
          <w:rFonts w:hint="eastAsia" w:eastAsia="黑体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图5.1-8湖北数据库设计图</w:t>
      </w:r>
    </w:p>
    <w:p>
      <w:pPr>
        <w:rPr>
          <w:rFonts w:hint="eastAsia" w:eastAsia="黑体"/>
          <w:lang w:val="en-US" w:eastAsia="zh-CN"/>
        </w:rPr>
      </w:pPr>
      <w:r>
        <w:rPr>
          <w:rFonts w:hint="eastAsia" w:eastAsia="黑体"/>
          <w:lang w:val="en-US" w:eastAsia="zh-CN"/>
        </w:rPr>
        <w:drawing>
          <wp:inline distT="0" distB="0" distL="114300" distR="114300">
            <wp:extent cx="5269865" cy="2218690"/>
            <wp:effectExtent l="0" t="0" r="6985" b="635"/>
            <wp:docPr id="38" name="图片 38" descr="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n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黑体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atLeast"/>
        <w:jc w:val="center"/>
        <w:textAlignment w:val="auto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表5.1-9 用户数据表</w:t>
      </w:r>
    </w:p>
    <w:tbl>
      <w:tblPr>
        <w:tblStyle w:val="10"/>
        <w:tblW w:w="0" w:type="auto"/>
        <w:tblInd w:w="10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1"/>
        <w:gridCol w:w="951"/>
        <w:gridCol w:w="674"/>
        <w:gridCol w:w="1819"/>
        <w:gridCol w:w="1518"/>
        <w:gridCol w:w="15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1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字段名称</w:t>
            </w:r>
          </w:p>
        </w:tc>
        <w:tc>
          <w:tcPr>
            <w:tcW w:w="951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类型</w:t>
            </w:r>
          </w:p>
        </w:tc>
        <w:tc>
          <w:tcPr>
            <w:tcW w:w="674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长度</w:t>
            </w:r>
          </w:p>
        </w:tc>
        <w:tc>
          <w:tcPr>
            <w:tcW w:w="1819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是否不为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null</w:t>
            </w:r>
          </w:p>
        </w:tc>
        <w:tc>
          <w:tcPr>
            <w:tcW w:w="1518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是否是主键</w:t>
            </w:r>
          </w:p>
        </w:tc>
        <w:tc>
          <w:tcPr>
            <w:tcW w:w="1575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1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uid</w:t>
            </w:r>
          </w:p>
        </w:tc>
        <w:tc>
          <w:tcPr>
            <w:tcW w:w="951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674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4</w:t>
            </w:r>
          </w:p>
        </w:tc>
        <w:tc>
          <w:tcPr>
            <w:tcW w:w="1819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518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575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主键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1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username</w:t>
            </w:r>
          </w:p>
        </w:tc>
        <w:tc>
          <w:tcPr>
            <w:tcW w:w="951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varchar</w:t>
            </w:r>
          </w:p>
        </w:tc>
        <w:tc>
          <w:tcPr>
            <w:tcW w:w="674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20</w:t>
            </w:r>
          </w:p>
        </w:tc>
        <w:tc>
          <w:tcPr>
            <w:tcW w:w="1819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518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575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用户名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1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password</w:t>
            </w:r>
          </w:p>
        </w:tc>
        <w:tc>
          <w:tcPr>
            <w:tcW w:w="951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char</w:t>
            </w:r>
          </w:p>
        </w:tc>
        <w:tc>
          <w:tcPr>
            <w:tcW w:w="674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32</w:t>
            </w:r>
          </w:p>
        </w:tc>
        <w:tc>
          <w:tcPr>
            <w:tcW w:w="1819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518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575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1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salt</w:t>
            </w:r>
          </w:p>
        </w:tc>
        <w:tc>
          <w:tcPr>
            <w:tcW w:w="951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char</w:t>
            </w:r>
          </w:p>
        </w:tc>
        <w:tc>
          <w:tcPr>
            <w:tcW w:w="674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36</w:t>
            </w:r>
          </w:p>
        </w:tc>
        <w:tc>
          <w:tcPr>
            <w:tcW w:w="1819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518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575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盐值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1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gender</w:t>
            </w:r>
          </w:p>
        </w:tc>
        <w:tc>
          <w:tcPr>
            <w:tcW w:w="951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674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1819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518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575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性别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1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phone</w:t>
            </w:r>
          </w:p>
        </w:tc>
        <w:tc>
          <w:tcPr>
            <w:tcW w:w="951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varcahr</w:t>
            </w:r>
          </w:p>
        </w:tc>
        <w:tc>
          <w:tcPr>
            <w:tcW w:w="674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50</w:t>
            </w:r>
          </w:p>
        </w:tc>
        <w:tc>
          <w:tcPr>
            <w:tcW w:w="1819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518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575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电话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1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email</w:t>
            </w:r>
          </w:p>
        </w:tc>
        <w:tc>
          <w:tcPr>
            <w:tcW w:w="951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varchar</w:t>
            </w:r>
          </w:p>
        </w:tc>
        <w:tc>
          <w:tcPr>
            <w:tcW w:w="674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50</w:t>
            </w:r>
          </w:p>
        </w:tc>
        <w:tc>
          <w:tcPr>
            <w:tcW w:w="1819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518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575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邮箱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1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avatar</w:t>
            </w:r>
          </w:p>
        </w:tc>
        <w:tc>
          <w:tcPr>
            <w:tcW w:w="951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varchar</w:t>
            </w:r>
          </w:p>
        </w:tc>
        <w:tc>
          <w:tcPr>
            <w:tcW w:w="674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50</w:t>
            </w:r>
          </w:p>
        </w:tc>
        <w:tc>
          <w:tcPr>
            <w:tcW w:w="1819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518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575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图片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1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Created</w:t>
            </w: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_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user</w:t>
            </w:r>
          </w:p>
        </w:tc>
        <w:tc>
          <w:tcPr>
            <w:tcW w:w="951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varchar</w:t>
            </w:r>
          </w:p>
        </w:tc>
        <w:tc>
          <w:tcPr>
            <w:tcW w:w="674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20</w:t>
            </w:r>
          </w:p>
        </w:tc>
        <w:tc>
          <w:tcPr>
            <w:tcW w:w="1819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518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575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创建人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1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Created</w:t>
            </w: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_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time</w:t>
            </w:r>
          </w:p>
        </w:tc>
        <w:tc>
          <w:tcPr>
            <w:tcW w:w="951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datetime</w:t>
            </w:r>
          </w:p>
        </w:tc>
        <w:tc>
          <w:tcPr>
            <w:tcW w:w="674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1819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518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575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创建时间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1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Modified</w:t>
            </w: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_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user</w:t>
            </w:r>
          </w:p>
        </w:tc>
        <w:tc>
          <w:tcPr>
            <w:tcW w:w="951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varchar</w:t>
            </w:r>
          </w:p>
        </w:tc>
        <w:tc>
          <w:tcPr>
            <w:tcW w:w="674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20</w:t>
            </w:r>
          </w:p>
        </w:tc>
        <w:tc>
          <w:tcPr>
            <w:tcW w:w="1819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518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575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修改人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1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Modified</w:t>
            </w: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_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time</w:t>
            </w:r>
          </w:p>
        </w:tc>
        <w:tc>
          <w:tcPr>
            <w:tcW w:w="951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datetime</w:t>
            </w:r>
          </w:p>
        </w:tc>
        <w:tc>
          <w:tcPr>
            <w:tcW w:w="674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1819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518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575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修改时间</w:t>
            </w:r>
          </w:p>
        </w:tc>
      </w:tr>
    </w:tbl>
    <w:p>
      <w:pPr>
        <w:rPr>
          <w:rFonts w:hint="eastAsia" w:eastAsia="黑体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jc w:val="center"/>
        <w:rPr>
          <w:rFonts w:hint="eastAsia" w:eastAsia="黑体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图5.1-10用户据库设计图</w:t>
      </w:r>
    </w:p>
    <w:p>
      <w:pPr>
        <w:rPr>
          <w:rFonts w:hint="eastAsia" w:eastAsia="黑体"/>
          <w:lang w:val="en-US" w:eastAsia="zh-CN"/>
        </w:rPr>
      </w:pPr>
      <w:r>
        <w:rPr>
          <w:rFonts w:hint="eastAsia" w:eastAsia="黑体"/>
          <w:lang w:val="en-US" w:eastAsia="zh-CN"/>
        </w:rPr>
        <w:drawing>
          <wp:inline distT="0" distB="0" distL="114300" distR="114300">
            <wp:extent cx="5264150" cy="2108200"/>
            <wp:effectExtent l="0" t="0" r="3175" b="6350"/>
            <wp:docPr id="39" name="图片 39" descr="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p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黑体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atLeast"/>
        <w:jc w:val="center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atLeast"/>
        <w:jc w:val="center"/>
        <w:textAlignment w:val="auto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表5.1-11 世界疫情数据表</w:t>
      </w:r>
    </w:p>
    <w:tbl>
      <w:tblPr>
        <w:tblStyle w:val="10"/>
        <w:tblW w:w="0" w:type="auto"/>
        <w:tblInd w:w="10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1"/>
        <w:gridCol w:w="951"/>
        <w:gridCol w:w="780"/>
        <w:gridCol w:w="1080"/>
        <w:gridCol w:w="1296"/>
        <w:gridCol w:w="14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字段名称</w:t>
            </w:r>
          </w:p>
        </w:tc>
        <w:tc>
          <w:tcPr>
            <w:tcW w:w="951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类型</w:t>
            </w:r>
          </w:p>
        </w:tc>
        <w:tc>
          <w:tcPr>
            <w:tcW w:w="780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长度</w:t>
            </w:r>
          </w:p>
        </w:tc>
        <w:tc>
          <w:tcPr>
            <w:tcW w:w="1080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是否不为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null</w:t>
            </w:r>
          </w:p>
        </w:tc>
        <w:tc>
          <w:tcPr>
            <w:tcW w:w="1296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是否是主键</w:t>
            </w:r>
          </w:p>
        </w:tc>
        <w:tc>
          <w:tcPr>
            <w:tcW w:w="1471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id</w:t>
            </w:r>
          </w:p>
        </w:tc>
        <w:tc>
          <w:tcPr>
            <w:tcW w:w="951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780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1080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96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471" w:type="dxa"/>
          </w:tcPr>
          <w:p>
            <w:pPr>
              <w:tabs>
                <w:tab w:val="center" w:pos="627"/>
              </w:tabs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主键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ID</w:t>
            </w: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ab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continents</w:t>
            </w:r>
          </w:p>
        </w:tc>
        <w:tc>
          <w:tcPr>
            <w:tcW w:w="951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varchar</w:t>
            </w:r>
          </w:p>
        </w:tc>
        <w:tc>
          <w:tcPr>
            <w:tcW w:w="780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255</w:t>
            </w:r>
          </w:p>
        </w:tc>
        <w:tc>
          <w:tcPr>
            <w:tcW w:w="1080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296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471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大洲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province</w:t>
            </w: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_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id</w:t>
            </w:r>
          </w:p>
        </w:tc>
        <w:tc>
          <w:tcPr>
            <w:tcW w:w="951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varchar</w:t>
            </w:r>
          </w:p>
        </w:tc>
        <w:tc>
          <w:tcPr>
            <w:tcW w:w="780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255</w:t>
            </w:r>
          </w:p>
        </w:tc>
        <w:tc>
          <w:tcPr>
            <w:tcW w:w="1080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296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471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国家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province</w:t>
            </w: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_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name</w:t>
            </w:r>
          </w:p>
        </w:tc>
        <w:tc>
          <w:tcPr>
            <w:tcW w:w="951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varchar</w:t>
            </w:r>
          </w:p>
        </w:tc>
        <w:tc>
          <w:tcPr>
            <w:tcW w:w="780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255</w:t>
            </w:r>
          </w:p>
        </w:tc>
        <w:tc>
          <w:tcPr>
            <w:tcW w:w="1080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296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471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国家名称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current</w:t>
            </w: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_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confirmed</w:t>
            </w: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_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count</w:t>
            </w:r>
          </w:p>
        </w:tc>
        <w:tc>
          <w:tcPr>
            <w:tcW w:w="951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780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1080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296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471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当前确诊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confirmed</w:t>
            </w: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_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count</w:t>
            </w:r>
          </w:p>
        </w:tc>
        <w:tc>
          <w:tcPr>
            <w:tcW w:w="951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780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1080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296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471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累计确诊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suspected</w:t>
            </w: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_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count</w:t>
            </w:r>
          </w:p>
        </w:tc>
        <w:tc>
          <w:tcPr>
            <w:tcW w:w="951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780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1080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296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471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疑似病例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cured</w:t>
            </w: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_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count</w:t>
            </w:r>
          </w:p>
        </w:tc>
        <w:tc>
          <w:tcPr>
            <w:tcW w:w="951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780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1080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296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471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已治愈数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dead</w:t>
            </w: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_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count</w:t>
            </w:r>
          </w:p>
        </w:tc>
        <w:tc>
          <w:tcPr>
            <w:tcW w:w="951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780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1080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296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471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死亡数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yesterday</w:t>
            </w: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_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confirmed</w:t>
            </w: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_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count</w:t>
            </w:r>
          </w:p>
        </w:tc>
        <w:tc>
          <w:tcPr>
            <w:tcW w:w="951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780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1080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296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471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昨日确诊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datetime</w:t>
            </w:r>
          </w:p>
        </w:tc>
        <w:tc>
          <w:tcPr>
            <w:tcW w:w="951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varchar</w:t>
            </w:r>
          </w:p>
        </w:tc>
        <w:tc>
          <w:tcPr>
            <w:tcW w:w="780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255</w:t>
            </w:r>
          </w:p>
        </w:tc>
        <w:tc>
          <w:tcPr>
            <w:tcW w:w="1080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296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1471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日期</w:t>
            </w:r>
          </w:p>
        </w:tc>
      </w:tr>
    </w:tbl>
    <w:p>
      <w:pPr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jc w:val="center"/>
        <w:rPr>
          <w:rFonts w:hint="eastAsia" w:eastAsia="黑体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图5.1-12世界疫情据库设计图</w:t>
      </w:r>
    </w:p>
    <w:p>
      <w:pPr>
        <w:rPr>
          <w:rFonts w:hint="eastAsia" w:eastAsia="黑体"/>
          <w:lang w:val="en-US" w:eastAsia="zh-CN"/>
        </w:rPr>
      </w:pPr>
      <w:r>
        <w:rPr>
          <w:rFonts w:hint="eastAsia" w:eastAsia="黑体"/>
          <w:lang w:val="en-US" w:eastAsia="zh-CN"/>
        </w:rPr>
        <w:drawing>
          <wp:inline distT="0" distB="0" distL="114300" distR="114300">
            <wp:extent cx="5270500" cy="2296795"/>
            <wp:effectExtent l="0" t="0" r="6350" b="8255"/>
            <wp:docPr id="40" name="图片 40" descr="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q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480" w:lineRule="auto"/>
        <w:jc w:val="both"/>
        <w:textAlignment w:val="auto"/>
        <w:rPr>
          <w:rFonts w:hint="eastAsia" w:ascii="宋体" w:hAnsi="宋体" w:eastAsia="宋体" w:cs="宋体"/>
          <w:b/>
          <w:bCs/>
          <w:sz w:val="24"/>
          <w:szCs w:val="24"/>
        </w:rPr>
      </w:pPr>
      <w:bookmarkStart w:id="27" w:name="_Toc31106"/>
      <w:bookmarkStart w:id="28" w:name="_Toc5546016"/>
      <w:bookmarkStart w:id="29" w:name="_Toc25415"/>
      <w:bookmarkStart w:id="30" w:name="_Toc26550"/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6</w:t>
      </w:r>
      <w:bookmarkEnd w:id="27"/>
      <w:bookmarkEnd w:id="28"/>
      <w:bookmarkEnd w:id="29"/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.应用原型设计</w:t>
      </w:r>
      <w:bookmarkEnd w:id="30"/>
      <w:r>
        <w:rPr>
          <w:rFonts w:hint="eastAsia" w:ascii="宋体" w:hAnsi="宋体" w:eastAsia="宋体" w:cs="宋体"/>
          <w:b/>
          <w:bCs/>
          <w:sz w:val="24"/>
          <w:szCs w:val="24"/>
        </w:rPr>
        <w:t xml:space="preserve"> </w:t>
      </w:r>
      <w:bookmarkStart w:id="31" w:name="_Toc10295"/>
      <w:bookmarkStart w:id="32" w:name="_Toc11743"/>
      <w:bookmarkStart w:id="33" w:name="_Toc22521"/>
      <w:bookmarkStart w:id="34" w:name="_Toc480667203"/>
      <w:bookmarkStart w:id="35" w:name="_Toc19465"/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480" w:lineRule="auto"/>
        <w:jc w:val="both"/>
        <w:textAlignment w:val="auto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6.1</w:t>
      </w:r>
      <w:r>
        <w:rPr>
          <w:rFonts w:hint="eastAsia" w:ascii="宋体" w:hAnsi="宋体" w:eastAsia="宋体" w:cs="宋体"/>
          <w:b/>
          <w:bCs/>
          <w:sz w:val="24"/>
          <w:szCs w:val="24"/>
          <w:lang w:val="zh-CN"/>
        </w:rPr>
        <w:t xml:space="preserve"> 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数据爬取</w:t>
      </w:r>
      <w:r>
        <w:rPr>
          <w:rFonts w:hint="eastAsia" w:ascii="宋体" w:hAnsi="宋体" w:eastAsia="宋体" w:cs="宋体"/>
          <w:b/>
          <w:bCs/>
          <w:sz w:val="24"/>
          <w:szCs w:val="24"/>
          <w:lang w:val="zh-CN"/>
        </w:rPr>
        <w:t>功能模块</w:t>
      </w:r>
      <w:bookmarkEnd w:id="31"/>
      <w:bookmarkEnd w:id="32"/>
      <w:bookmarkEnd w:id="33"/>
      <w:bookmarkEnd w:id="34"/>
      <w:bookmarkEnd w:id="35"/>
    </w:p>
    <w:p>
      <w:pPr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440" w:lineRule="exact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bookmarkStart w:id="36" w:name="_Toc480667204"/>
      <w:bookmarkStart w:id="37" w:name="_Toc475386268"/>
      <w:bookmarkStart w:id="38" w:name="_Toc8113"/>
      <w:bookmarkStart w:id="39" w:name="_Toc21177"/>
      <w:bookmarkStart w:id="40" w:name="_Toc6710"/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6.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/>
        </w:rPr>
        <w:t>1.1</w:t>
      </w:r>
      <w:bookmarkEnd w:id="36"/>
      <w:bookmarkEnd w:id="37"/>
      <w:r>
        <w:rPr>
          <w:rFonts w:hint="eastAsia" w:ascii="宋体" w:hAnsi="宋体" w:eastAsia="宋体" w:cs="宋体"/>
          <w:b/>
          <w:bCs/>
          <w:sz w:val="24"/>
          <w:szCs w:val="24"/>
          <w:lang w:val="en-US"/>
        </w:rPr>
        <w:t xml:space="preserve"> </w:t>
      </w:r>
      <w:bookmarkEnd w:id="38"/>
      <w:bookmarkEnd w:id="39"/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Java爬虫的代码实现</w:t>
      </w:r>
      <w:bookmarkEnd w:id="40"/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 w:hanging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41" w:name="_Toc13439"/>
      <w:bookmarkStart w:id="42" w:name="_Toc15027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爬取指定页面：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80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HttpUtils.getHtml("https://ncov.dxy.cn/ncovh5/view/pneumonia");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80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解析页面中的指定内容Jsoup.parse(html);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80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doc.select("script[id=getAreaStat]").toString();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80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使用正则表达式获取 json 格式的疫情数据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80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定义正则表达式String pattern = "\\[(.*)\\]";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80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编译成正则对象Pattern.compile(pattern);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80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调用 reg.matcher 来匹配 text 中符合正则表达式的内容reg.matcher(text);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80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定义一个空字符串jsonStr，如果 text 中的内容和正则规则匹配上就取出来，并将匹配的值赋值给空字符串jsonStr，否则在控制台打印错误信息 ： 没有匹配的内容可以爬取；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80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在成功的条件下，对 json 数据进行更进一步的解析；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80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将第一层json(省份数据)解析成为JavaBean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80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List&lt;CovidBean&gt; pCovidBeans = JSON.parseArray(jsonStr, CovidBean.class);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80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遍历整个省份的数据，并对每个省份数据对象设置基本的属性的信息，创建好时间，获取城市属性，并开始对城市信息进行第二轮解析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80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pBean 为省份，设置时间字段pBean.setDatetime(datetime); 获取城市:pBean.getCities();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 w:hanging="420" w:firstLineChars="0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将第二层json(城市数据)解析成为JavaBean；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80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List&lt;CovidBean&gt; cCovidBeans = JSON.parseArray(citiesStr, CovidBean.class);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80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遍历所有的城市信息，并对每个城市的数据对象设置基本的属性信息 ： 创建并设置设置时间对象，将省份id作为城市的pid设置上去，以及城市的简称，城市的所属省份的省份的名称。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80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cBean 为城市cBean.setDatetime(datetime);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80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setPid(pBean.getLocationId()); // 将省份id作为城市的pid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80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etProvinceShortName(pBean.getProvinceShortName());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80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setProvinceName(pBean.getProvinceName());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80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最后输出城市的数据。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80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后续需要将城市数据发送给 Kafka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80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将 JavaBean 转为 Json字符串再发送给 kafka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 w:hanging="420" w:firstLineChars="0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这里的爬虫模块中，是将kafka与SpringBoot整合在了一起，所以在这个爬虫模块中，我们只需要引入kafka相关的依赖，和SringBoot的相关依赖，通过 注解的方式将kafkaTemplate注入到项目中即可使用卡夫卡模块的相关API，用以连接Linux的卡夫卡集群，向集群中发送数据。具体实现如下 ：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80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kafkaTemplate.send("covid19", cBean.getPid(), cBeanStr);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80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获取第一层json(省份数据)中的每一天的统计数据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80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pBean.getStatisticsData(); // 获取每一天的具体数据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80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HttpUtils.getHtml(statisticsDataUrl);// 获取每一天的具体数据的url，因为每天的具体数据对应的是一个网络url地址，所以我们需要先获取到这个url地址，然后进行访问，才可以拿到每一天的具体的数据。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80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获取 statisticsDataStr 中 data(每一天的统计数据) 字段对应的数据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80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JSON.parseObject(statisticsDataStr);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80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获取每一天的具体的data数据内容 ： jsonObject.getString("data");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80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将解析出来的每一天的数据设置回 pBean 中的 statisticsData 字段中，之前该字段是一个setStatisticsData(dataStr);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80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setCities(null); // 设置城市属性信息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80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输出对象信息，后续需要将省份数据发送给 Kafka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80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将 JavaBean 转为 Json字符串再发送给 kafka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80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JSON.toJSONString(pBean);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80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卡夫卡将具体数据发送到kafk集群中。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80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kafkaTemplate.send("covid19", pBean.getLocationId(), pBeanStr);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atLeast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6.2数据功能模块</w:t>
      </w:r>
      <w:bookmarkEnd w:id="41"/>
      <w:bookmarkEnd w:id="4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atLeast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新冠疫情管理：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atLeast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以数字形式，在不同区域或密度图中着色，标明经证实、可疑、死亡、愈合、国外输入的总数，以及国外输入的总数，相对昨天增加和按地区分布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atLeast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其次，该表显示了外向输入趋势、新的流行趋势、综合诊断趋势、出院趋势、患者类型趋势、男女比例、年龄分布等。D。水平轴-日期，纵向轴-数字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atLeast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第三，该表显示了输入的外部趋势、流行病的新趋势、综合诊断趋势、出院趋势、患者类型趋势、男女比例、年龄分布等。D。水平轴是区域名称和纵向轴数。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atLeast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440" w:lineRule="exact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bookmarkStart w:id="43" w:name="_Toc2834"/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6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/>
        </w:rPr>
        <w:t>.2.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/>
        </w:rPr>
        <w:t xml:space="preserve"> 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使用Spark分析数据</w:t>
      </w:r>
      <w:bookmarkEnd w:id="4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80" w:firstLineChars="20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创建 Spark 控制器层、业务层、以及SparkUtil类来实现java集成spark进行数据分析。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 w:hanging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控制器层：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@Autowired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8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private SparkService sparkService;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@GetMapping("/getNumByProvince")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public List&lt;CovidBean&gt; getNumByProvince()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    List&lt;CovidBean&gt; list = sparkService.getNumByProvince();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    return list;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 w:hanging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业务层：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// 通过Spring装配 SparkSession 对象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@Resource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private SparkSession sparkSession;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// 具体的数据分析方法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public List&lt;CovidBean&gt; getNumByProvince(){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 w:firstLine="720" w:firstLineChars="30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// Sql语句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    String sql = "SELECT province_name,sum(confirmed_count) FROM covid_data group by province_name";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// 调用 SparkUtil 中对应的方法进行数据统计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    return SparkSqlUtil.getNumByProvince(sparkSession, sql);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SparkUtil工具类：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// 指定要读取的 json 文件路径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private static final String tempPath1 =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8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System.getProperty("user.dir") +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8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"\\src\\main\\resources\\getNumOfProvince.json";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// 具体的数据统计方法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public static List&lt;CovidBean&gt; getNumByProvince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(SparkSession sparkSession, String sql)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// 通过 SparkSession 对象的 .read().json() 方法读取文件，获取数据集对象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    Dataset&lt;Row&gt; df = sparkSession.read().json(tempPath1);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// 创建一个临时表，并进行算子操作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    df.createOrReplaceTempView("covid_data");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    df = sparkSession.sql(sql);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// 通过读取的数据集获取数据列表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    List&lt;Row&gt; rows = df.collectAsList();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// 遍历并将属性值设置到CovidBean对象实例中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    List&lt;CovidBean&gt; list = Lists.newArrayList();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    for (Row row : rows)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        CovidBean vo = new CovidBean();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        vo.setProvinceName(row.getAs(0).toString());        vo.setConfirmedCount(Integer.valueOf(row.getAs(1).toString()));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        list.add(vo);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  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    return list;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8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8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743450" cy="4714875"/>
            <wp:effectExtent l="0" t="0" r="0" b="0"/>
            <wp:docPr id="41" name="图片 41" descr="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a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图 6.2.1-1 json文件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分析好的json文件，通过 java 集成的 Spark 技术对数据进行统计。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440" w:lineRule="exact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bookmarkStart w:id="44" w:name="_Toc3617"/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6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/>
        </w:rPr>
        <w:t>.2.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/>
        </w:rPr>
        <w:t xml:space="preserve"> 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使用Spark处理数据</w:t>
      </w:r>
      <w:bookmarkEnd w:id="4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在本次的疫情项目数据统计分析中，重点进行了以下的几个维度的统计并作展示：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hanging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全国各省份确诊人数统计扇形统计表图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public static List&lt;CovidBean&gt; getNumByProvince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(SparkSession sparkSession, String sql)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hanging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全国确诊人数最多的十个地区柱状图展示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public static List&lt;CovidBean&gt; getTopTenProvince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(SparkSession sparkSession, String sql)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hanging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上海确诊、治愈、死亡折线图展示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public static List&lt;ResultVOPlus&gt; getDataOfShangHai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(SparkSession sparkSession, String sql)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hanging="420" w:firstLineChars="0"/>
        <w:jc w:val="both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湖北确诊、治愈、死亡折线图展示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public static List&lt;ResultVOPlus&gt; getDataOfHuBei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(SparkSession sparkSession, String sql)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hanging="420" w:firstLineChars="0"/>
        <w:jc w:val="both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北京确诊、治愈、死亡折线图展示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public static List&lt;ResultVOPlus&gt; getDataOfBeiJing(SparkSession sparkSession, String sql)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hanging="420" w:firstLineChars="0"/>
        <w:jc w:val="both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全国死亡人数最多的五个省份扇形统计表图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public static List&lt;ResultVO&gt; getDeadTopFiveProvince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(SparkSession sparkSession, String sql)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hanging="420" w:firstLineChars="0"/>
        <w:jc w:val="both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全球国家确诊人数统计扇形表图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public static List&lt;ResultVO&gt; getNumOfCountry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(SparkSession sparkSession, String sql)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hanging="420" w:firstLineChars="0"/>
        <w:jc w:val="both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七大洲确诊人数统计扇形表图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public static List&lt;ResultVO&gt; getNumOfContinents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(SparkSession sparkSession, String sql)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object SparkSQL_Demo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def main(args: Array[String]): Unit =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//创建上下文环境配置对象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val conf: SparkConf = new SparkConf().setMaster("local[*]").setAppName("SparkSQL01_Demo")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//创建SparkSession对象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val spark: SparkSession = SparkSession.builder().config(conf).getOrCreate()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//RDD=&gt;DataFrame=&gt;DataSet转换需要引入隐式转换规则，否则无法转换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//spark不是包名，是上下文环境对象名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import spark.implicits._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//读取json文件 创建DataFrame  {"username": "lisi","age": 18}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val df: DataFrame = spark.read.json("D:\\dev\\workspace\\spark-bak\\spark-bak-00\\input\\test.json")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//df.show()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//SQL风格语法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df.createOrReplaceTempView("user")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//spark.sql("select avg(age) from user").show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//DSL风格语法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//df.select("username","age").show()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//*****RDD=&gt;DataFrame=&gt;DataSet*****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//RDD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val rdd1: RDD[(Int, String, Int)] = spark.sparkContext.makeRDD(List((1,"qiaofeng",30),(2,"xuzhu",28),(3,"duanyu",20)))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val df1: DataFrame = rdd1.toDF("id","name","age")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//df1.show()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//DateSet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val ds1: Dataset[User] = df1.as[User]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//ds1.show()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//*****DataSet=&gt;DataFrame=&gt;RDD*****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//DataFrame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val df2: DataFrame = ds1.toDF()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//RDD  返回的RDD类型为Row，里面提供的getXXX方法可以获取字段值，类似jdbc处理结果集，但是索引从0开始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val rdd2: RDD[Row] = df2.rdd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//rdd2.foreach(a=&gt;println(a.getString(1)))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//*****RDD=&gt;DataSe*****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rdd1.map{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  case (id,name,age)=&gt;User(id,name,age)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}.toDS()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//*****DataSet=&gt;=&gt;RDD*****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ds1.rdd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spark.stop()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case class CovidBean(key:String,value:Int)</w:t>
      </w:r>
    </w:p>
    <w:p>
      <w:pPr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`b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80" w:firstLineChars="2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这部分使用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Springboot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技术进行实现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80" w:firstLineChars="2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440" w:lineRule="exact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bookmarkStart w:id="45" w:name="_Toc19294"/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6</w:t>
      </w:r>
      <w:r>
        <w:rPr>
          <w:rFonts w:hint="eastAsia" w:ascii="宋体" w:hAnsi="宋体" w:eastAsia="宋体" w:cs="宋体"/>
          <w:b/>
          <w:bCs/>
          <w:sz w:val="24"/>
          <w:szCs w:val="24"/>
          <w:lang w:val="zh-CN"/>
        </w:rPr>
        <w:t>.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3用户</w:t>
      </w:r>
      <w:r>
        <w:rPr>
          <w:rFonts w:hint="eastAsia" w:ascii="宋体" w:hAnsi="宋体" w:eastAsia="宋体" w:cs="宋体"/>
          <w:b/>
          <w:bCs/>
          <w:sz w:val="24"/>
          <w:szCs w:val="24"/>
          <w:lang w:val="zh-CN"/>
        </w:rPr>
        <w:t>功能模块</w:t>
      </w:r>
      <w:bookmarkEnd w:id="4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80" w:firstLineChars="200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相关功能有：注册、登录、修改密码、修改资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料。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80" w:firstLineChars="2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此外，还需要确定上述功能的开发顺序，通常按“添加&gt;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chess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&gt;&gt;编辑”的顺序进行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80" w:firstLineChars="200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加密算法不适合密码加密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，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因为所有的加密算法都可以重新计算，如果使用的算法和加密时使用的参数都是已知的，那么就可以很容易地计算原始数据了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。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密码的安全性能做的最好的事情就是把它加密，在加密的情况下，所有的加密算法都不使用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，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只有通过算法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。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该算法的特点如下：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 w:hanging="420" w:firstLineChars="0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电文正文同时收到了同样的摘要；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 w:hanging="420" w:firstLineChars="0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在使用的摘要算法没有变化的情况下，无论原文长度如何，都会进行固定；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 w:hanging="420" w:firstLineChars="0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电文的文字与原文不同，其摘要不太可能相同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 w:hanging="420" w:firstLineChars="0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在信息摘要领域，必须有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n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种不同的原稿可以计算得到完全相同的摘要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 w:hanging="420" w:firstLineChars="0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当使用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Message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Digest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 xml:space="preserve"> 5算法执行摘要操作时，所有结果都是在32位六位系统中实现的。转换成二进制代码需要128位，这样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MD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5算法也变成了128位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。</w:t>
      </w:r>
    </w:p>
    <w:p>
      <w:pPr>
        <w:rPr>
          <w:lang w:val="zh-CN"/>
        </w:rPr>
      </w:pP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440" w:lineRule="exact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bookmarkStart w:id="46" w:name="_Toc6035"/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6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/>
        </w:rPr>
        <w:t>.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/>
        </w:rPr>
        <w:t xml:space="preserve">.1 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用户注册</w:t>
      </w:r>
      <w:bookmarkEnd w:id="4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atLeast"/>
        <w:ind w:firstLine="480" w:firstLineChars="2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前端输入框接收用户手动输入的用户名和密码的文字信息，然后通过提交注册按钮，有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ajax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技术，发送到指定的控制器中，从而进入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java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代码实现注册操作。具体地注册并登陆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Hoch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，以便使用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Ajax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JSON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传递信息，说明该登录是否注册，注册后，直接返回用户说明已经注册了，您没有使用它，并且可能会意外地将数字放在它的位置。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5304790" cy="2378075"/>
            <wp:effectExtent l="0" t="0" r="0" b="3175"/>
            <wp:docPr id="3" name="图片 3" descr="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a4"/>
                    <pic:cNvPicPr>
                      <a:picLocks noChangeAspect="1"/>
                    </pic:cNvPicPr>
                  </pic:nvPicPr>
                  <pic:blipFill>
                    <a:blip r:embed="rId15"/>
                    <a:srcRect r="-723" b="9839"/>
                    <a:stretch>
                      <a:fillRect/>
                    </a:stretch>
                  </pic:blipFill>
                  <pic:spPr>
                    <a:xfrm>
                      <a:off x="0" y="0"/>
                      <a:ext cx="530479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center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 6.3.1-1 用户注册界面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440" w:lineRule="exact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bookmarkStart w:id="47" w:name="_Toc24993"/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6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/>
        </w:rPr>
        <w:t>.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/>
        </w:rPr>
        <w:t>.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/>
        </w:rPr>
        <w:t xml:space="preserve"> 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用户登录</w:t>
      </w:r>
      <w:bookmarkEnd w:id="4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前端输入框接收用户手动输入的用户名和密码的文字信息，然后通过提交注册按钮，有ajax技术，发送到指定的控制器中，从而进入java代码实现注册操作。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5266690" cy="2791460"/>
            <wp:effectExtent l="0" t="0" r="635" b="8890"/>
            <wp:docPr id="2" name="图片 2" descr="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a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center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 6.3.2-1 用户登录界面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2" w:firstLineChars="200"/>
        <w:textAlignment w:val="auto"/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440" w:lineRule="exact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bookmarkStart w:id="48" w:name="_Toc2084"/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6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/>
        </w:rPr>
        <w:t>.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/>
        </w:rPr>
        <w:t>.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/>
        </w:rPr>
        <w:t xml:space="preserve"> 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用户信息编辑</w:t>
      </w:r>
      <w:bookmarkEnd w:id="4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前端输入框接收用户手动输入的用户名和密码的文字信息，然后通过提交注册按钮，通过使用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ajax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技术，发送到指定的控制器中，从而进入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java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代码实现注册操作。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800985"/>
            <wp:effectExtent l="0" t="0" r="635" b="8890"/>
            <wp:docPr id="42" name="图片 42" descr="截图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截图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图 6.3-1 用户修改密码界面</w:t>
      </w:r>
    </w:p>
    <w:p>
      <w:pPr>
        <w:rPr>
          <w:rFonts w:hint="default"/>
          <w:lang w:val="en-US" w:eastAsia="zh-CN"/>
        </w:rPr>
      </w:pPr>
    </w:p>
    <w:p>
      <w:pPr>
        <w:jc w:val="center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66690" cy="2800985"/>
            <wp:effectExtent l="0" t="0" r="635" b="8890"/>
            <wp:docPr id="43" name="图片 43" descr="截图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截图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200"/>
        <w:jc w:val="center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 6.3.3-3 用户修改个人资料界面图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200"/>
        <w:jc w:val="center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200"/>
        <w:jc w:val="center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200"/>
        <w:textAlignment w:val="auto"/>
        <w:outlineLvl w:val="0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0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uow4KzICAABh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EDD4E94"/>
    <w:multiLevelType w:val="singleLevel"/>
    <w:tmpl w:val="8EDD4E94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A0DF51D3"/>
    <w:multiLevelType w:val="singleLevel"/>
    <w:tmpl w:val="A0DF51D3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E407B31E"/>
    <w:multiLevelType w:val="singleLevel"/>
    <w:tmpl w:val="E407B31E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34F43C4F"/>
    <w:multiLevelType w:val="singleLevel"/>
    <w:tmpl w:val="34F43C4F"/>
    <w:lvl w:ilvl="0" w:tentative="0">
      <w:start w:val="1"/>
      <w:numFmt w:val="decimal"/>
      <w:lvlText w:val="[%1]"/>
      <w:lvlJc w:val="left"/>
      <w:pPr>
        <w:tabs>
          <w:tab w:val="left" w:pos="312"/>
        </w:tabs>
      </w:pPr>
    </w:lvl>
  </w:abstractNum>
  <w:abstractNum w:abstractNumId="4">
    <w:nsid w:val="38E1D664"/>
    <w:multiLevelType w:val="singleLevel"/>
    <w:tmpl w:val="38E1D664"/>
    <w:lvl w:ilvl="0" w:tentative="0">
      <w:start w:val="4"/>
      <w:numFmt w:val="decimal"/>
      <w:lvlText w:val="%1."/>
      <w:lvlJc w:val="left"/>
      <w:pPr>
        <w:tabs>
          <w:tab w:val="left" w:pos="312"/>
        </w:tabs>
        <w:ind w:left="-480"/>
      </w:pPr>
    </w:lvl>
  </w:abstractNum>
  <w:abstractNum w:abstractNumId="5">
    <w:nsid w:val="3D450C0F"/>
    <w:multiLevelType w:val="singleLevel"/>
    <w:tmpl w:val="3D450C0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4A7EE5B1"/>
    <w:multiLevelType w:val="singleLevel"/>
    <w:tmpl w:val="4A7EE5B1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58EAD0AC"/>
    <w:multiLevelType w:val="singleLevel"/>
    <w:tmpl w:val="58EAD0A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7"/>
  </w:num>
  <w:num w:numId="5">
    <w:abstractNumId w:val="0"/>
  </w:num>
  <w:num w:numId="6">
    <w:abstractNumId w:val="2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WZjZTlhODc3NjI0YjE2MDAxZGYxYzEwN2NjOTk2ZTAifQ=="/>
  </w:docVars>
  <w:rsids>
    <w:rsidRoot w:val="376534E8"/>
    <w:rsid w:val="03CD45CE"/>
    <w:rsid w:val="0B7B5D23"/>
    <w:rsid w:val="146F4E74"/>
    <w:rsid w:val="15211DB4"/>
    <w:rsid w:val="2BB154F2"/>
    <w:rsid w:val="2F875D3D"/>
    <w:rsid w:val="376534E8"/>
    <w:rsid w:val="43380F86"/>
    <w:rsid w:val="50E13F2A"/>
    <w:rsid w:val="585F008D"/>
    <w:rsid w:val="5F5A15AE"/>
    <w:rsid w:val="61E62C40"/>
    <w:rsid w:val="62173534"/>
    <w:rsid w:val="642108EC"/>
    <w:rsid w:val="690D4144"/>
    <w:rsid w:val="6A873287"/>
    <w:rsid w:val="74B0025F"/>
    <w:rsid w:val="75073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jc w:val="center"/>
      <w:outlineLvl w:val="0"/>
    </w:pPr>
    <w:rPr>
      <w:rFonts w:eastAsia="黑体" w:cs="Times New Roman"/>
      <w:kern w:val="44"/>
      <w:szCs w:val="20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260" w:after="260" w:line="412" w:lineRule="auto"/>
      <w:outlineLvl w:val="1"/>
    </w:pPr>
    <w:rPr>
      <w:rFonts w:ascii="宋体" w:hAnsi="宋体"/>
      <w:szCs w:val="20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260" w:after="260" w:line="412" w:lineRule="auto"/>
      <w:outlineLvl w:val="2"/>
    </w:pPr>
    <w:rPr>
      <w:rFonts w:ascii="宋体" w:hAnsi="宋体"/>
      <w:szCs w:val="20"/>
      <w:lang w:val="en"/>
    </w:rPr>
  </w:style>
  <w:style w:type="character" w:default="1" w:styleId="11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7">
    <w:name w:val="toc 1"/>
    <w:basedOn w:val="1"/>
    <w:next w:val="1"/>
    <w:qFormat/>
    <w:uiPriority w:val="0"/>
  </w:style>
  <w:style w:type="paragraph" w:styleId="8">
    <w:name w:val="toc 2"/>
    <w:basedOn w:val="1"/>
    <w:next w:val="1"/>
    <w:qFormat/>
    <w:uiPriority w:val="0"/>
    <w:pPr>
      <w:ind w:left="420" w:leftChars="200"/>
    </w:pPr>
  </w:style>
  <w:style w:type="table" w:styleId="10">
    <w:name w:val="Table Grid"/>
    <w:basedOn w:val="9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2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3">
    <w:name w:val="WPSOffice手动目录 2"/>
    <w:qFormat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6087</Words>
  <Characters>11566</Characters>
  <Lines>0</Lines>
  <Paragraphs>0</Paragraphs>
  <TotalTime>21</TotalTime>
  <ScaleCrop>false</ScaleCrop>
  <LinksUpToDate>false</LinksUpToDate>
  <CharactersWithSpaces>12292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2023-01-13T06:57:00Z</dcterms:created>
  <dc:creator>柒</dc:creator>
  <cp:lastModifiedBy>柒</cp:lastModifiedBy>
  <dcterms:modified xsi:type="dcterms:W3CDTF">2023-01-13T13:38:43Z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B3A97824FC7D4D1C9FF1CADAE7D2D469</vt:lpwstr>
  </property>
</Properties>
</file>