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telegraf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HyQST" w:id="0"/>
      <w:r>
        <w:rPr>
          <w:rFonts w:ascii="宋体" w:hAnsi="Times New Roman" w:eastAsia="宋体"/>
        </w:rPr>
        <w:t>1.下载（省略）</w:t>
      </w:r>
    </w:p>
    <w:bookmarkEnd w:id="0"/>
    <w:bookmarkStart w:name="u23afecc6" w:id="1"/>
    <w:bookmarkEnd w:id="1"/>
    <w:bookmarkStart w:name="HMVW4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2.配置conf</w:t>
      </w:r>
    </w:p>
    <w:bookmarkEnd w:id="2"/>
    <w:bookmarkStart w:name="u0b4fda54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先是在本地创建好conf文件，然后进入telegraf去绑定配置文件</w:t>
      </w:r>
    </w:p>
    <w:bookmarkEnd w:id="3"/>
    <w:bookmarkStart w:name="Da7aW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【放置conf的文件名】</w:t>
        <w:br/>
        <w:t>cd 【文件放置的路径】</w:t>
        <w:br/>
        <w:t>vim 【配置文件名】.conf</w:t>
        <w:br/>
      </w:r>
    </w:p>
    <w:bookmarkEnd w:id="4"/>
    <w:bookmarkStart w:name="uee7785c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conf配置文件内容实例如下：</w:t>
      </w:r>
    </w:p>
    <w:bookmarkEnd w:id="5"/>
    <w:bookmarkStart w:name="u18e8a11e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有很多插件可以去使用，如提取时间戳的月份，规范数据类型，规范数据的最大最小值等等....</w:t>
      </w:r>
    </w:p>
    <w:bookmarkEnd w:id="6"/>
    <w:bookmarkStart w:name="ova3G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[agent]</w:t>
        <w:br/>
        <w:t xml:space="preserve">  interval = "10s"  # 每10秒采集一次</w:t>
        <w:br/>
        <w:t xml:space="preserve">  flush_interval = "10s"  # 每10秒写入一次InfluxDB</w:t>
        <w:br/>
        <w:t/>
        <w:br/>
        <w:t># 输入插件：定义要采集的指标</w:t>
        <w:br/>
        <w:t>[[inputs.cpu]]</w:t>
        <w:br/>
        <w:t xml:space="preserve">  percpu = true      # 采集每个CPU核心的指标</w:t>
        <w:br/>
        <w:t xml:space="preserve">  totalcpu = true    # 采集整体CPU指标</w:t>
        <w:br/>
        <w:t/>
        <w:br/>
        <w:t>[[inputs.mem]]       # 内存使用情况</w:t>
        <w:br/>
        <w:t/>
        <w:br/>
        <w:t>[[inputs.disk]]      # 磁盘空间使用</w:t>
        <w:br/>
        <w:t xml:space="preserve">  mount_points = ["/", "/data"]  # 指定监控的挂载点</w:t>
        <w:br/>
        <w:t/>
        <w:br/>
        <w:t>[[inputs.diskio]]    # 磁盘I/O性能</w:t>
        <w:br/>
        <w:t xml:space="preserve">  devices = ["sda", "nvme0n1"]  # 指定监控的磁盘设备</w:t>
        <w:br/>
        <w:t/>
        <w:br/>
        <w:t>[[inputs.net]]       # 网络流量</w:t>
        <w:br/>
        <w:t xml:space="preserve">  interfaces = ["eth0", "enp*"]  # 监控指定网卡</w:t>
        <w:br/>
        <w:t/>
        <w:br/>
        <w:t>[[inputs.system]]    # 系统负载（load average）</w:t>
        <w:br/>
        <w:t/>
        <w:br/>
        <w:t>[[inputs.processes]] # 进程级CPU/内存占用</w:t>
        <w:br/>
        <w:t/>
        <w:br/>
        <w:t>#规范数据插件：自定义规范化数据格式</w:t>
        <w:br/>
        <w:t>[[processors.converter]]</w:t>
        <w:br/>
        <w:t xml:space="preserve">  [processors.converter.tags]</w:t>
        <w:br/>
        <w:t xml:space="preserve">    meausurement = ["cpu"] #测量名称cpu</w:t>
        <w:br/>
        <w:t xml:space="preserve">    </w:t>
        <w:br/>
        <w:t># 输出插件1：写入InfluxDB</w:t>
        <w:br/>
        <w:t>[[outputs.influxdb_v2]]  # 如果使用InfluxDB 2.x</w:t>
        <w:br/>
        <w:t xml:space="preserve">  urls = ["http://localhost:8086"]</w:t>
        <w:br/>
        <w:t xml:space="preserve">  token = "YOUR_API_TOKEN"</w:t>
        <w:br/>
        <w:t xml:space="preserve">  organization = "YOUR_ORG"</w:t>
        <w:br/>
        <w:t xml:space="preserve">  bucket = "YOUR_BUCKET"</w:t>
        <w:br/>
        <w:t/>
        <w:br/>
        <w:t># 输出插件2：输出到控制台（标准输出）</w:t>
        <w:br/>
        <w:t>[[outputs.file]]</w:t>
        <w:br/>
        <w:t xml:space="preserve">  files = ["stdout"]  # 输出到控制台</w:t>
        <w:br/>
        <w:t xml:space="preserve">  data_format = "json"  # 可选：json、influx（行协议格式）</w:t>
        <w:br/>
      </w:r>
    </w:p>
    <w:bookmarkEnd w:id="7"/>
    <w:bookmarkStart w:name="u68ffeba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然后启动telegraf来绑定配置文件</w:t>
      </w:r>
    </w:p>
    <w:bookmarkEnd w:id="8"/>
    <w:bookmarkStart w:name="uf325ed7b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先用--test去测试一下数据是否符合规范，符合的话，再去掉test，再插入influDB里面</w:t>
      </w:r>
    </w:p>
    <w:bookmarkEnd w:id="9"/>
    <w:bookmarkStart w:name="XCcMW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telegraf --config 【配置文件路径】 [--test]</w:t>
        <w:br/>
      </w:r>
    </w:p>
    <w:bookmarkEnd w:id="10"/>
    <w:bookmarkStart w:name="ufdf4403e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通常，我们也是只需要执行以上的conf指令即可运行</w:t>
      </w:r>
    </w:p>
    <w:bookmarkEnd w:id="11"/>
    <w:bookmarkStart w:name="u91bb2a74" w:id="12"/>
    <w:bookmarkEnd w:id="12"/>
    <w:bookmarkStart w:name="ub9caeb76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对于自定义脚本去采集数据：</w:t>
      </w:r>
    </w:p>
    <w:bookmarkEnd w:id="13"/>
    <w:bookmarkStart w:name="c0VNf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[[inputs.exec]]</w:t>
        <w:br/>
        <w:t xml:space="preserve">  commands = ["/path/to/your/script.sh"]</w:t>
        <w:br/>
        <w:t xml:space="preserve">  timeout = "5s"</w:t>
        <w:br/>
        <w:t xml:space="preserve">  data_format = "json"</w:t>
        <w:br/>
      </w:r>
    </w:p>
    <w:bookmarkEnd w:id="14"/>
    <w:bookmarkStart w:name="u6405de89" w:id="15"/>
    <w:bookmarkEnd w:id="15"/>
    <w:bookmarkStart w:name="ud9d8e904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简略的工作流图：</w:t>
      </w:r>
    </w:p>
    <w:bookmarkEnd w:id="16"/>
    <w:bookmarkStart w:name="ub1acfbc7" w:id="17"/>
    <w:p>
      <w:pPr>
        <w:spacing w:after="50" w:line="360" w:lineRule="auto" w:beforeLines="100"/>
        <w:ind w:left="0"/>
        <w:jc w:val="left"/>
      </w:pPr>
      <w:bookmarkStart w:name="u80d98874" w:id="18"/>
      <w:r>
        <w:rPr>
          <w:rFonts w:eastAsia="宋体" w:ascii="宋体"/>
        </w:rPr>
        <w:drawing>
          <wp:inline distT="0" distB="0" distL="0" distR="0">
            <wp:extent cx="5842000" cy="22494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uvmtp" w:id="1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附录</w:t>
      </w:r>
    </w:p>
    <w:bookmarkEnd w:id="19"/>
    <w:bookmarkStart w:name="u7fc2c39b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telegraf官方网址相关插件</w:t>
      </w:r>
    </w:p>
    <w:bookmarkEnd w:id="20"/>
    <w:bookmarkStart w:name="u35fffbe4" w:id="2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https://docs.influxdata.com/telegraf/v1.23/plugins/</w:t>
        </w:r>
      </w:hyperlink>
    </w:p>
    <w:bookmarkEnd w:id="2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docs.influxdata.com/telegraf/v1.23/plugins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