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商户查询缓存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我们利用商户查询业务了解分析一下在企业中Redis缓存使用上的技巧，还有常见问题的解决方案。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什么是缓存：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缓存就是数据交换的缓冲区，称为Cache，是存储数据的临时地方，一般读写性能比较高！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较常见的例子就是我们的计算机，我们知道计算机主要构成就是：CPU、内存、磁盘，CPU的运算能力发展到现在已经很恐怖了，运算能力已经远远超过了内存和磁盘读写数据的能力，但是CPU所造的任何的运算都需要先从内存或者磁盘里读到数据，放到自己的寄存器才可以做运算，正是因为内存和磁盘的读写能力远远低于CPU运算能力，所以计算机性能受到了一些限制，所以为了解决这个问题，人们就在CPU的内部添加了一个缓存：CPU告诉缓存，即CPU会把经常需要读写的一些数据放到CPU的缓存中去，当我们去做高速运算的时候就不必要每次等半天，从内存或磁盘里把数据读过来再运算，而是直接从CPU高速缓存里拿到数据进行运算，这样一来，可以充分地让CPU的运算能力得到释放！所以衡量一个CPU性能是否强大的一个重要标志就是CPU缓存的大小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Web应用每阶段的缓存举例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们的Web应用开发的过程中也离不开缓存，比如说一个Web应用，用户通过浏览器向Web应用发起请求，这个时候浏览器首先就可以建立缓存，浏览器能缓存的东西可多了，比如页面静态资源，我们访问一个页面，页面有很多的CSS，JS和图片，这些东西一般都是不变的，浏览器就可以把这些东西缓存在本地，这样就无需每次访问都要去加载这些数据了，大大降低网络延迟，提高页面响应的速度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中的Web应用可以添加应用层缓存，比如我们去创建一个Map，我们把数据库中查询到的数据放到这个Map中，以后再来的时候我直接从Map中读给你，这样一来不就减少了数据库查询，效率也就提升了，这就是应用层缓存的一个例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一般来说我们不会用map做应用层缓存，我们可以利用Redis，因为Redis本身读写效率非常强大！所以用Redis</w:t>
      </w:r>
      <w:r>
        <w:rPr>
          <w:rFonts w:hint="eastAsia"/>
          <w:sz w:val="28"/>
          <w:szCs w:val="28"/>
          <w:lang w:val="en-US" w:eastAsia="zh-CN"/>
        </w:rPr>
        <w:t>做应用层缓存再合适不过了！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层缓存未命中的情况下，请求依然还会落到数据库，数据库层面依然可以添加缓存。数据库缓存什么呢？比如索引，MySQL数据库是一个聚簇索引，会对ID创建索引，这些索引数据就会缓存起来，当我们根据索引进行查询的时候，就可以在内存里快速检索得到结果，而不用每次都要去读写磁盘，效率就会大大提升，这就是数据库层面的缓存。当然最终数据去查找还是要落到磁盘，做一些复杂的排序、表关联还会用CPU去做运算，所以最终我们的数据库还会去访问CPU和磁盘，这个时候自然就会用到我们之前提到的CPU多级缓存和磁盘读写缓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23012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综上，在整个web开发的每一个阶段都可以添加缓存！即缓存的应用场景是非常丰富的！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缓存的作用和成本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但是缓存也不能乱用，任何东西都是一个双刃剑，有得必有失，用缓存给你带来好处的时候，也会带来一些成本！见下图：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2358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查询商户功能添加Redis缓存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40919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缓存更新策略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上面我们已经给商户查询的业务添加了缓存，大大降低了对于数据库的负载压力，不过就像我们上面说的那样，缓存是一把双刃剑，缓存在带来好处的时候，同时也引入了一些问题！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就是数据一致性问题，因为我们把数据同时保存在缓存和数据库中，如果我们对数据库数据做了修改，缓存并不知道也不会去更新，于是用户来查询的时候，查到的就是缓存中的旧数据，与数据库不一致，在很多业务场景下是不允许的。所以现在来学习一下缓存的更新策略，正是为了解决数据库数据和缓存数据不一致的问题！</w:t>
      </w:r>
    </w:p>
    <w:p>
      <w:r>
        <w:drawing>
          <wp:inline distT="0" distB="0" distL="114300" distR="114300">
            <wp:extent cx="5262880" cy="224980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内存淘汰：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不用自己维护，利用Redis的内存淘汰机制，当内存不足的时候自动淘汰部分数据，下次查询时候更新缓存。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机制其实原本是Redis用来解决内存不足的问题，因为我们知道Redis是基于内存存储的，内存不同于磁盘是，有限的，比较珍贵的，所以往往Redis内存会设置一个上限，如果说存储数据越来越多，终究会导致内存的不足，于是Redis里面就会有一个内存淘汰机制，这个机制我们可以自己去配置，有好几种不同的策略，，现在先按住不表，后面讲Redis原理的时候再来详细学习！不管什么策略，当内存不足的时候，就会触发这种策略，然后把一部分数据把他淘汰掉！这样一来就可以清空一部分内存空间。这种机制默认就开启了的，不用我们管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淘汰在一定程度上可以保证数据一致性，你想当内存不足时把一部份数据淘汰了，这部分数据在Redis就没有了，这个时候如果用户来查询这部分数据，按照我们以前的写的业务逻辑，如果在Redis未命中，就查询数据库，然后把数据库数据写入Redis。同学们，这不就能做到数据一致了吗！但是这种一致性首先不是我们能控制的，内存淘汰的时候淘汰的是哪一部分数据？什么时候淘汰？我们都不知道！可能</w:t>
      </w:r>
      <w:r>
        <w:rPr>
          <w:rFonts w:hint="eastAsia"/>
          <w:sz w:val="28"/>
          <w:szCs w:val="28"/>
          <w:lang w:val="en-US" w:eastAsia="zh-CN"/>
        </w:rPr>
        <w:t>内存都很充足，</w:t>
      </w:r>
      <w:r>
        <w:rPr>
          <w:rFonts w:hint="eastAsia"/>
          <w:sz w:val="28"/>
          <w:szCs w:val="28"/>
          <w:lang w:val="en-US" w:eastAsia="zh-CN"/>
        </w:rPr>
        <w:t>很有可能很长一段时间数据都不会淘汰，这样一来，</w:t>
      </w:r>
      <w:r>
        <w:rPr>
          <w:rFonts w:hint="eastAsia"/>
          <w:sz w:val="28"/>
          <w:szCs w:val="28"/>
          <w:lang w:val="en-US" w:eastAsia="zh-CN"/>
        </w:rPr>
        <w:t>每次来查询</w:t>
      </w:r>
      <w:r>
        <w:rPr>
          <w:rFonts w:hint="eastAsia"/>
          <w:sz w:val="28"/>
          <w:szCs w:val="28"/>
          <w:lang w:val="en-US" w:eastAsia="zh-CN"/>
        </w:rPr>
        <w:t>这些不被淘汰的数据，都是查到的旧的数据！于是就语法保证一致性了，所以说内存淘汰只能在一定程度保证数据一致性。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超时剔除：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利用Redis的expire名利给缓存数据添加超时时间TTL，到期后会自动删除缓存数据，下次查询时更新缓存。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超时剔除保证数据一致性的强弱取决于设置TTL超时时间的长短！当然不能完全保证一致性，如果在超时时间内数据库数据发生了变化，此时Redis数据和数据库数据还是不一致！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主动更新：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编写业务逻辑，在修改数据库的同时，更新缓存。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缓存更新策略选择：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低一致性场景的需求，可以采用内存淘汰机制，例如上个提交中的商铺类型的查询缓存。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高一致性场景的需求：主动更新，并以超时剔除作为兜底方案。例如上个提交中的商铺详情的查询缓存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主动更新策略</w:t>
      </w:r>
      <w:r>
        <w:rPr>
          <w:rFonts w:hint="eastAsia"/>
          <w:lang w:val="en-US" w:eastAsia="zh-CN"/>
        </w:rPr>
        <w:t>详解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69113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1：先操作数据库，再操作redis缓存；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2：删除Redis缓存，而不是修改Redis缓存。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</w:t>
      </w:r>
      <w:r>
        <w:rPr>
          <w:rFonts w:hint="default"/>
          <w:lang w:val="en-US" w:eastAsia="zh-CN"/>
        </w:rPr>
        <w:t>：删除缓存还是更新缓存？</w:t>
      </w:r>
      <w:r>
        <w:rPr>
          <w:rFonts w:hint="eastAsia"/>
          <w:lang w:val="en-US" w:eastAsia="zh-CN"/>
        </w:rPr>
        <w:t>答：删除缓存！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更新缓存：每次更新数据库都更新缓存，无效写操作太多，比如上百次更新数据库，但是期间没有查询请求。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删除缓存：更新数据库时让缓存失效，查询时再更新缓存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</w:t>
      </w:r>
      <w:r>
        <w:rPr>
          <w:rFonts w:hint="default"/>
          <w:lang w:val="en-US" w:eastAsia="zh-CN"/>
        </w:rPr>
        <w:t>：如何保证缓存与数据库的操作的同时成功或失败？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单体系统：将缓存和数据库操作放在同一个事务</w:t>
      </w:r>
      <w:r>
        <w:rPr>
          <w:rFonts w:hint="eastAsia"/>
          <w:sz w:val="28"/>
          <w:szCs w:val="28"/>
          <w:lang w:val="en-US" w:eastAsia="zh-CN"/>
        </w:rPr>
        <w:t>，因为缓存操作和数据库操作在用一个项目中，甚至是一个方法中！所以我们可以把</w:t>
      </w:r>
      <w:r>
        <w:rPr>
          <w:rFonts w:hint="default"/>
          <w:sz w:val="28"/>
          <w:szCs w:val="28"/>
          <w:lang w:val="en-US" w:eastAsia="zh-CN"/>
        </w:rPr>
        <w:t>缓存和数据库操作放在同一个事务</w:t>
      </w:r>
      <w:r>
        <w:rPr>
          <w:rFonts w:hint="eastAsia"/>
          <w:sz w:val="28"/>
          <w:szCs w:val="28"/>
          <w:lang w:val="en-US" w:eastAsia="zh-CN"/>
        </w:rPr>
        <w:t>。利用事务本身的特性就能保证同时成功和失败！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分布式系统：利用TCC等分布式事务方案</w:t>
      </w:r>
      <w:r>
        <w:rPr>
          <w:rFonts w:hint="eastAsia"/>
          <w:sz w:val="28"/>
          <w:szCs w:val="28"/>
          <w:lang w:val="en-US" w:eastAsia="zh-CN"/>
        </w:rPr>
        <w:t>。分布式系统我们的缓存操作和数据库操作很有可能实在不同服务中，就不得不用到分布式事务方案了。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>3：先操作缓存还是先操作数据库？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以上两步明确之后，还要考虑线程安全的问题！我们在操作的时候因为有数据库操作和缓存操作这两个操作，那么这个时候在多线程并发的情况下，这两个操作之间可能会有多个线程同时执行，这个时候</w:t>
      </w:r>
      <w:r>
        <w:rPr>
          <w:rFonts w:hint="eastAsia"/>
          <w:sz w:val="28"/>
          <w:szCs w:val="28"/>
          <w:lang w:val="en-US" w:eastAsia="zh-CN"/>
        </w:rPr>
        <w:t>数据库操作和缓存操作的先后顺序就会带来不一样的线程安全问题！究竟是先删缓存在操作数据库呢？还是先操作数据库再删缓存呢？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先删除缓存，再操作数据库：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特殊情况：线程1删除缓存，还未操作数据库，查询操作的线程2进来，查询缓存未命中，从数据库中查询并写入缓存，此时写入缓存的是旧数据，线程2结束，之后线程1再操作数据库，那么此时数据库与Redis的数据不一致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480504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此种特殊情况发生的概率是比较大的，因为线程1的</w:t>
      </w:r>
      <w:r>
        <w:rPr>
          <w:rFonts w:hint="eastAsia"/>
          <w:sz w:val="28"/>
          <w:szCs w:val="28"/>
          <w:lang w:val="en-US" w:eastAsia="zh-CN"/>
        </w:rPr>
        <w:t>写</w:t>
      </w:r>
      <w:r>
        <w:rPr>
          <w:rFonts w:hint="default"/>
          <w:sz w:val="28"/>
          <w:szCs w:val="28"/>
          <w:lang w:val="en-US" w:eastAsia="zh-CN"/>
        </w:rPr>
        <w:t>数据库</w:t>
      </w:r>
      <w:r>
        <w:rPr>
          <w:rFonts w:hint="eastAsia"/>
          <w:sz w:val="28"/>
          <w:szCs w:val="28"/>
          <w:lang w:val="en-US" w:eastAsia="zh-CN"/>
        </w:rPr>
        <w:t>操作</w:t>
      </w:r>
      <w:r>
        <w:rPr>
          <w:rFonts w:hint="default"/>
          <w:sz w:val="28"/>
          <w:szCs w:val="28"/>
          <w:lang w:val="en-US" w:eastAsia="zh-CN"/>
        </w:rPr>
        <w:t>是比较耗时的，而线程2的查询</w:t>
      </w:r>
      <w:r>
        <w:rPr>
          <w:rFonts w:hint="eastAsia"/>
          <w:sz w:val="28"/>
          <w:szCs w:val="28"/>
          <w:lang w:val="en-US" w:eastAsia="zh-CN"/>
        </w:rPr>
        <w:t>数据库操作</w:t>
      </w:r>
      <w:r>
        <w:rPr>
          <w:rFonts w:hint="default"/>
          <w:sz w:val="28"/>
          <w:szCs w:val="28"/>
          <w:lang w:val="en-US" w:eastAsia="zh-CN"/>
        </w:rPr>
        <w:t>是比较快的。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先操作数据库，再删除缓存：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特殊情况：当缓存失效了，查询操作的线程1进来，则缓存未命中，数据库中查询，查到后还未写入缓存，此时线程2进来更新数据库，然后删除缓存（此时缓存本来就没有），线程2结束，线程1继续执行写缓存操作，此时写入缓存的是旧数据，那么此时数据库与Redis的数据不一致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85267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此种特殊情况发生的概率是比较小的，因为</w:t>
      </w:r>
      <w:r>
        <w:rPr>
          <w:rFonts w:hint="eastAsia"/>
          <w:sz w:val="28"/>
          <w:szCs w:val="28"/>
          <w:lang w:val="en-US" w:eastAsia="zh-CN"/>
        </w:rPr>
        <w:t>需要</w:t>
      </w:r>
      <w:r>
        <w:rPr>
          <w:rFonts w:hint="default"/>
          <w:sz w:val="28"/>
          <w:szCs w:val="28"/>
          <w:lang w:val="en-US" w:eastAsia="zh-CN"/>
        </w:rPr>
        <w:t>线程1</w:t>
      </w:r>
      <w:r>
        <w:rPr>
          <w:rFonts w:hint="eastAsia"/>
          <w:sz w:val="28"/>
          <w:szCs w:val="28"/>
          <w:lang w:val="en-US" w:eastAsia="zh-CN"/>
        </w:rPr>
        <w:t>查询缓存时缓存恰好失效，线程1</w:t>
      </w:r>
      <w:r>
        <w:rPr>
          <w:rFonts w:hint="default"/>
          <w:sz w:val="28"/>
          <w:szCs w:val="28"/>
          <w:lang w:val="en-US" w:eastAsia="zh-CN"/>
        </w:rPr>
        <w:t>已经查完数据库了，余下的写入缓存的时间是很快的，此时还能让线程2完成更新数据库与删除缓存的操作，等线程2结束，线程1才继续写入缓存操作，概率太小了。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所以先操作数据库，再删除缓存，就算出现特殊情况，还有超时时间兜底</w:t>
      </w:r>
      <w:r>
        <w:rPr>
          <w:rFonts w:hint="eastAsia"/>
          <w:sz w:val="28"/>
          <w:szCs w:val="28"/>
          <w:lang w:val="en-US" w:eastAsia="zh-CN"/>
        </w:rPr>
        <w:t>，超时时间到了旧数据一样会删除。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缓存更新策略的最佳实践方案：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1：低一致性场景的需求，使用Redis自带的内存淘汰机制。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2：高一致性场景的需求：主动更新，并以超时剔除作为兜底方案。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2.1：读操作：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缓存命中则直接返回；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缓存未命中则查询数据库，并写入缓存，设定超时时间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2.2：写操作：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先写数据库，然后再删除缓存；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要确保数据库与缓存操作的原子性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给查询商铺的缓存添加超时剔除和主动更新策略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82FFC"/>
    <w:multiLevelType w:val="singleLevel"/>
    <w:tmpl w:val="4B782FFC"/>
    <w:lvl w:ilvl="0" w:tentative="0">
      <w:start w:val="5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10DA7415"/>
    <w:rsid w:val="013708F7"/>
    <w:rsid w:val="018D7EF2"/>
    <w:rsid w:val="09B262A3"/>
    <w:rsid w:val="0A273463"/>
    <w:rsid w:val="0A3B61E4"/>
    <w:rsid w:val="0B462863"/>
    <w:rsid w:val="0C874B1E"/>
    <w:rsid w:val="0DC05309"/>
    <w:rsid w:val="10377716"/>
    <w:rsid w:val="10DA7415"/>
    <w:rsid w:val="136C400C"/>
    <w:rsid w:val="14403375"/>
    <w:rsid w:val="148D3832"/>
    <w:rsid w:val="148F69E1"/>
    <w:rsid w:val="16A05347"/>
    <w:rsid w:val="17906488"/>
    <w:rsid w:val="184B770B"/>
    <w:rsid w:val="1BB2614B"/>
    <w:rsid w:val="1E24434E"/>
    <w:rsid w:val="1E44197A"/>
    <w:rsid w:val="20B357CE"/>
    <w:rsid w:val="215A7B13"/>
    <w:rsid w:val="220230BE"/>
    <w:rsid w:val="232A43C0"/>
    <w:rsid w:val="234C546A"/>
    <w:rsid w:val="23A423C5"/>
    <w:rsid w:val="23A832AB"/>
    <w:rsid w:val="257A162F"/>
    <w:rsid w:val="25B775B1"/>
    <w:rsid w:val="279F3E44"/>
    <w:rsid w:val="27A06F76"/>
    <w:rsid w:val="28675DB0"/>
    <w:rsid w:val="2AB92EEF"/>
    <w:rsid w:val="2D6706EB"/>
    <w:rsid w:val="2DCF162E"/>
    <w:rsid w:val="2FAE702D"/>
    <w:rsid w:val="304E7F5C"/>
    <w:rsid w:val="32901C8C"/>
    <w:rsid w:val="33EE4C6F"/>
    <w:rsid w:val="346C7B0F"/>
    <w:rsid w:val="37DB0C38"/>
    <w:rsid w:val="386E332B"/>
    <w:rsid w:val="39E8099F"/>
    <w:rsid w:val="3BC42D09"/>
    <w:rsid w:val="3D703C84"/>
    <w:rsid w:val="40180DCD"/>
    <w:rsid w:val="41095059"/>
    <w:rsid w:val="42C31B34"/>
    <w:rsid w:val="44A00E88"/>
    <w:rsid w:val="45042102"/>
    <w:rsid w:val="454F1D39"/>
    <w:rsid w:val="46E6047B"/>
    <w:rsid w:val="46EC39BD"/>
    <w:rsid w:val="48901CDE"/>
    <w:rsid w:val="494C2B53"/>
    <w:rsid w:val="4AD42782"/>
    <w:rsid w:val="4E0448D9"/>
    <w:rsid w:val="4E97758E"/>
    <w:rsid w:val="4EC05924"/>
    <w:rsid w:val="51110826"/>
    <w:rsid w:val="521C1FE8"/>
    <w:rsid w:val="5382729D"/>
    <w:rsid w:val="53D10891"/>
    <w:rsid w:val="54F44415"/>
    <w:rsid w:val="5655518B"/>
    <w:rsid w:val="57824DC2"/>
    <w:rsid w:val="5B4D0A6F"/>
    <w:rsid w:val="5C4D2544"/>
    <w:rsid w:val="5DB11671"/>
    <w:rsid w:val="5DDC6E91"/>
    <w:rsid w:val="5EBD45C2"/>
    <w:rsid w:val="5F805584"/>
    <w:rsid w:val="609F7FBF"/>
    <w:rsid w:val="619830D1"/>
    <w:rsid w:val="62CC0A05"/>
    <w:rsid w:val="645C3420"/>
    <w:rsid w:val="67127912"/>
    <w:rsid w:val="67824FF7"/>
    <w:rsid w:val="69F90C65"/>
    <w:rsid w:val="6A752B16"/>
    <w:rsid w:val="6B543B45"/>
    <w:rsid w:val="6BAE234B"/>
    <w:rsid w:val="6DC51AD4"/>
    <w:rsid w:val="6E443107"/>
    <w:rsid w:val="70A90894"/>
    <w:rsid w:val="70F74EAF"/>
    <w:rsid w:val="71C11019"/>
    <w:rsid w:val="74EC41F6"/>
    <w:rsid w:val="76B86E8E"/>
    <w:rsid w:val="770F2B0C"/>
    <w:rsid w:val="79503C0A"/>
    <w:rsid w:val="7AFB276D"/>
    <w:rsid w:val="7C1010A7"/>
    <w:rsid w:val="7E2D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2023-12-16T15:38:00Z</dcterms:created>
  <dc:creator>遠辉</dc:creator>
  <cp:lastModifiedBy>遠辉</cp:lastModifiedBy>
  <dcterms:modified xsi:type="dcterms:W3CDTF">2023-12-17T11:49:46Z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9445126C5C4E4181BB0322E8D79E5E3C_11</vt:lpwstr>
  </property>
</Properties>
</file>