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98DE0" w14:textId="77777777" w:rsidR="00A91345" w:rsidRDefault="00000000">
      <w:pPr>
        <w:jc w:val="left"/>
        <w:textAlignment w:val="auto"/>
        <w:rPr>
          <w:rStyle w:val="NormalCharacter"/>
          <w:rFonts w:ascii="宋体" w:hAnsi="宋体"/>
          <w:b/>
          <w:bCs/>
          <w:color w:val="000000" w:themeColor="text1"/>
          <w:sz w:val="32"/>
          <w:szCs w:val="32"/>
        </w:rPr>
      </w:pPr>
      <w:r>
        <w:rPr>
          <w:rStyle w:val="NormalCharacter"/>
          <w:rFonts w:ascii="宋体" w:hAnsi="宋体" w:hint="eastAsia"/>
          <w:b/>
          <w:bCs/>
          <w:color w:val="000000" w:themeColor="text1"/>
          <w:sz w:val="32"/>
          <w:szCs w:val="32"/>
        </w:rPr>
        <w:t>附件</w:t>
      </w:r>
      <w:r>
        <w:rPr>
          <w:rStyle w:val="NormalCharacter"/>
          <w:rFonts w:ascii="宋体" w:hAnsi="宋体"/>
          <w:b/>
          <w:bCs/>
          <w:color w:val="000000" w:themeColor="text1"/>
          <w:sz w:val="32"/>
          <w:szCs w:val="32"/>
        </w:rPr>
        <w:t>1</w:t>
      </w:r>
      <w:r>
        <w:rPr>
          <w:rStyle w:val="NormalCharacter"/>
          <w:rFonts w:ascii="宋体" w:hAnsi="宋体" w:hint="eastAsia"/>
          <w:b/>
          <w:bCs/>
          <w:color w:val="000000" w:themeColor="text1"/>
          <w:sz w:val="32"/>
          <w:szCs w:val="32"/>
        </w:rPr>
        <w:t>：北京林业大学硕士研究生入学复试登记表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905"/>
        <w:gridCol w:w="1505"/>
        <w:gridCol w:w="83"/>
        <w:gridCol w:w="988"/>
        <w:gridCol w:w="1622"/>
        <w:gridCol w:w="125"/>
        <w:gridCol w:w="1235"/>
        <w:gridCol w:w="1050"/>
        <w:gridCol w:w="2693"/>
      </w:tblGrid>
      <w:tr w:rsidR="00A91345" w14:paraId="3908C4E0" w14:textId="77777777">
        <w:trPr>
          <w:trHeight w:val="408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4B60B" w14:textId="77777777" w:rsidR="00A91345" w:rsidRDefault="00000000">
            <w:pPr>
              <w:jc w:val="center"/>
              <w:textAlignment w:val="auto"/>
              <w:rPr>
                <w:rFonts w:ascii="黑体" w:eastAsia="黑体" w:hAnsi="黑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32"/>
                <w:szCs w:val="32"/>
              </w:rPr>
              <w:t>北京林业大学硕士研究生入学复试登记表</w:t>
            </w:r>
          </w:p>
        </w:tc>
      </w:tr>
      <w:tr w:rsidR="00A91345" w14:paraId="5816F8EE" w14:textId="77777777">
        <w:trPr>
          <w:trHeight w:val="465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75890A" w14:textId="77777777" w:rsidR="00A91345" w:rsidRDefault="00000000">
            <w:pPr>
              <w:jc w:val="left"/>
              <w:textAlignment w:val="auto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复试学科专业：                          考生准考证号:</w:t>
            </w:r>
          </w:p>
        </w:tc>
      </w:tr>
      <w:tr w:rsidR="00A91345" w14:paraId="4A9C6DA3" w14:textId="77777777">
        <w:trPr>
          <w:trHeight w:val="360"/>
        </w:trPr>
        <w:tc>
          <w:tcPr>
            <w:tcW w:w="9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8BA6D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58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3A7" w14:textId="77777777" w:rsidR="00A91345" w:rsidRDefault="00A91345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16660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1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629E" w14:textId="77777777" w:rsidR="00A91345" w:rsidRDefault="00A91345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170D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考生类别</w:t>
            </w: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E046B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应届生 </w:t>
            </w: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往届生 </w:t>
            </w: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同等学力</w:t>
            </w:r>
          </w:p>
        </w:tc>
      </w:tr>
      <w:tr w:rsidR="00A91345" w14:paraId="6C56E6F5" w14:textId="77777777">
        <w:trPr>
          <w:trHeight w:val="312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EE4A" w14:textId="77777777" w:rsidR="00A91345" w:rsidRDefault="00A91345">
            <w:pPr>
              <w:jc w:val="center"/>
              <w:textAlignment w:val="auto"/>
            </w:pPr>
          </w:p>
        </w:tc>
        <w:tc>
          <w:tcPr>
            <w:tcW w:w="158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0722F" w14:textId="77777777" w:rsidR="00A91345" w:rsidRDefault="00A91345">
            <w:pPr>
              <w:jc w:val="center"/>
              <w:textAlignment w:val="auto"/>
            </w:pPr>
          </w:p>
        </w:tc>
        <w:tc>
          <w:tcPr>
            <w:tcW w:w="9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96517" w14:textId="77777777" w:rsidR="00A91345" w:rsidRDefault="00A91345">
            <w:pPr>
              <w:jc w:val="center"/>
              <w:textAlignment w:val="auto"/>
            </w:pPr>
          </w:p>
        </w:tc>
        <w:tc>
          <w:tcPr>
            <w:tcW w:w="1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81267" w14:textId="77777777" w:rsidR="00A91345" w:rsidRDefault="00A91345">
            <w:pPr>
              <w:jc w:val="center"/>
              <w:textAlignment w:val="auto"/>
            </w:pPr>
          </w:p>
        </w:tc>
        <w:tc>
          <w:tcPr>
            <w:tcW w:w="12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B43C" w14:textId="77777777" w:rsidR="00A91345" w:rsidRDefault="00A91345">
            <w:pPr>
              <w:jc w:val="center"/>
              <w:textAlignment w:val="auto"/>
            </w:pP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D5230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定向生 </w:t>
            </w: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sz w:val="24"/>
                <w:szCs w:val="24"/>
              </w:rPr>
              <w:t>非定向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考生</w:t>
            </w:r>
          </w:p>
        </w:tc>
      </w:tr>
      <w:tr w:rsidR="00A91345" w14:paraId="33D4613A" w14:textId="77777777">
        <w:trPr>
          <w:trHeight w:val="548"/>
        </w:trPr>
        <w:tc>
          <w:tcPr>
            <w:tcW w:w="24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73804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本科毕业学校及时间</w:t>
            </w:r>
          </w:p>
        </w:tc>
        <w:tc>
          <w:tcPr>
            <w:tcW w:w="27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CEAC3" w14:textId="77777777" w:rsidR="00A91345" w:rsidRDefault="00A91345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71799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毕业专业</w:t>
            </w:r>
          </w:p>
        </w:tc>
        <w:tc>
          <w:tcPr>
            <w:tcW w:w="3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143D8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91345" w14:paraId="4F121397" w14:textId="77777777">
        <w:trPr>
          <w:trHeight w:val="556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CAE7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考生联系方式</w:t>
            </w:r>
          </w:p>
        </w:tc>
        <w:tc>
          <w:tcPr>
            <w:tcW w:w="7713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F0226" w14:textId="77777777" w:rsidR="00A91345" w:rsidRDefault="00000000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手机：_____________     紧急联系人手机：_____________</w:t>
            </w:r>
          </w:p>
        </w:tc>
      </w:tr>
      <w:tr w:rsidR="00A91345" w14:paraId="31870497" w14:textId="77777777">
        <w:trPr>
          <w:trHeight w:val="422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7302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报考导师优先意向</w:t>
            </w:r>
          </w:p>
        </w:tc>
        <w:tc>
          <w:tcPr>
            <w:tcW w:w="7713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6C8ED" w14:textId="77777777" w:rsidR="00A91345" w:rsidRDefault="00000000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1、________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2、_________ 3、_________</w:t>
            </w:r>
          </w:p>
        </w:tc>
      </w:tr>
      <w:tr w:rsidR="00A91345" w14:paraId="41A7FFE0" w14:textId="77777777">
        <w:trPr>
          <w:trHeight w:val="600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492FF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u w:val="double"/>
              </w:rPr>
              <w:t>以下信息仅报考计算机科学与技术考生填写</w:t>
            </w:r>
          </w:p>
        </w:tc>
      </w:tr>
      <w:tr w:rsidR="00A91345" w14:paraId="6ADFD800" w14:textId="77777777">
        <w:trPr>
          <w:trHeight w:val="51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019E7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拟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报研究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方向</w:t>
            </w:r>
          </w:p>
        </w:tc>
        <w:tc>
          <w:tcPr>
            <w:tcW w:w="6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917A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91345" w14:paraId="2C8B482A" w14:textId="77777777">
        <w:trPr>
          <w:trHeight w:val="600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E5A4F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u w:val="double"/>
              </w:rPr>
              <w:t>以下信息仅报考电子信息全日制考生填写</w:t>
            </w:r>
          </w:p>
        </w:tc>
      </w:tr>
      <w:tr w:rsidR="00A91345" w14:paraId="40B1B0FF" w14:textId="77777777">
        <w:trPr>
          <w:trHeight w:val="518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C4753" w14:textId="7A12D530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是否接受方向调</w:t>
            </w:r>
            <w:r w:rsidR="00EC7D28">
              <w:rPr>
                <w:rFonts w:ascii="宋体" w:hAnsi="宋体" w:cs="宋体" w:hint="eastAsia"/>
                <w:kern w:val="0"/>
                <w:sz w:val="24"/>
                <w:szCs w:val="24"/>
              </w:rPr>
              <w:t>整</w:t>
            </w:r>
          </w:p>
        </w:tc>
        <w:tc>
          <w:tcPr>
            <w:tcW w:w="6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933B6" w14:textId="77777777" w:rsidR="00A91345" w:rsidRDefault="00000000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接受    </w:t>
            </w:r>
            <w:r>
              <w:rPr>
                <w:rFonts w:ascii="宋体" w:hAnsi="宋体" w:cs="宋体"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不接受</w:t>
            </w:r>
          </w:p>
        </w:tc>
      </w:tr>
      <w:tr w:rsidR="00A91345" w14:paraId="35F5E1A2" w14:textId="77777777">
        <w:trPr>
          <w:trHeight w:val="840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00558" w14:textId="38FEAE88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0" w:name="_Hlk67673137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除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志愿方向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外电子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信息下其他方向调</w:t>
            </w:r>
            <w:r w:rsidR="00EC7D28">
              <w:rPr>
                <w:rFonts w:ascii="宋体" w:hAnsi="宋体" w:cs="宋体" w:hint="eastAsia"/>
                <w:kern w:val="0"/>
                <w:sz w:val="24"/>
                <w:szCs w:val="24"/>
              </w:rPr>
              <w:t>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的优先顺序</w:t>
            </w:r>
            <w:bookmarkEnd w:id="0"/>
          </w:p>
        </w:tc>
        <w:tc>
          <w:tcPr>
            <w:tcW w:w="6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9F196" w14:textId="77777777" w:rsidR="00A91345" w:rsidRDefault="00000000">
            <w:pPr>
              <w:numPr>
                <w:ilvl w:val="0"/>
                <w:numId w:val="1"/>
              </w:num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_______ 2、 _________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、_________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、_________</w:t>
            </w:r>
          </w:p>
        </w:tc>
      </w:tr>
      <w:tr w:rsidR="00A91345" w14:paraId="3E454B12" w14:textId="77777777">
        <w:trPr>
          <w:trHeight w:val="560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CB09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考生签名确认上述信息</w:t>
            </w:r>
          </w:p>
        </w:tc>
        <w:tc>
          <w:tcPr>
            <w:tcW w:w="6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E12D" w14:textId="77777777" w:rsidR="00A91345" w:rsidRDefault="00A91345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91345" w14:paraId="41D70852" w14:textId="77777777">
        <w:trPr>
          <w:trHeight w:val="600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D593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u w:val="double"/>
              </w:rPr>
              <w:t>以下信息由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u w:val="double"/>
              </w:rPr>
              <w:t>复试组填写</w:t>
            </w:r>
            <w:proofErr w:type="gramEnd"/>
          </w:p>
        </w:tc>
      </w:tr>
      <w:tr w:rsidR="00A91345" w14:paraId="56CDCA12" w14:textId="77777777">
        <w:trPr>
          <w:trHeight w:val="6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1A29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b/>
                <w:bCs/>
                <w:kern w:val="0"/>
                <w:sz w:val="24"/>
                <w:szCs w:val="24"/>
                <w:u w:val="double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复试时间和地点</w:t>
            </w:r>
          </w:p>
        </w:tc>
        <w:tc>
          <w:tcPr>
            <w:tcW w:w="7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9813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b/>
                <w:bCs/>
                <w:kern w:val="0"/>
                <w:sz w:val="24"/>
                <w:szCs w:val="24"/>
                <w:u w:val="double"/>
              </w:rPr>
            </w:pPr>
          </w:p>
        </w:tc>
      </w:tr>
      <w:tr w:rsidR="00A91345" w14:paraId="32081175" w14:textId="77777777">
        <w:trPr>
          <w:trHeight w:val="1706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FCE0515" w14:textId="77777777" w:rsidR="00A91345" w:rsidRDefault="00000000">
            <w:pPr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复试小组对考生复试表现的综合评价（外语水平，专业知识，综合素质，培养潜质等方面）：</w:t>
            </w:r>
          </w:p>
          <w:p w14:paraId="0DA5C9BA" w14:textId="77777777" w:rsidR="00A91345" w:rsidRDefault="00A91345">
            <w:pPr>
              <w:ind w:right="960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C38A8E8" w14:textId="77777777" w:rsidR="00A91345" w:rsidRDefault="00A91345">
            <w:pPr>
              <w:ind w:right="960" w:firstLineChars="1600" w:firstLine="3840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4B498F0" w14:textId="77777777" w:rsidR="00A91345" w:rsidRDefault="00A91345">
            <w:pPr>
              <w:ind w:right="960" w:firstLineChars="2000" w:firstLine="4800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F5BDBB1" w14:textId="77777777" w:rsidR="00A91345" w:rsidRDefault="00000000">
            <w:pPr>
              <w:ind w:right="960" w:firstLineChars="2000" w:firstLine="4800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复试组长签字：</w:t>
            </w:r>
          </w:p>
        </w:tc>
      </w:tr>
      <w:tr w:rsidR="00A91345" w14:paraId="3E5F53DA" w14:textId="77777777">
        <w:trPr>
          <w:trHeight w:val="720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28E97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外语听力及口语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35EF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专业知识测试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2EE10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综合素质面试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A64A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复试总成绩</w:t>
            </w:r>
          </w:p>
        </w:tc>
      </w:tr>
      <w:tr w:rsidR="00A91345" w14:paraId="68FCACE4" w14:textId="77777777">
        <w:trPr>
          <w:trHeight w:val="769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0AC68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3064C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55664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030CB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91345" w14:paraId="0507A003" w14:textId="77777777">
        <w:trPr>
          <w:trHeight w:val="785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9C2B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复试组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成员签字</w:t>
            </w:r>
          </w:p>
        </w:tc>
        <w:tc>
          <w:tcPr>
            <w:tcW w:w="77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E255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91345" w14:paraId="599191FA" w14:textId="77777777">
        <w:trPr>
          <w:trHeight w:val="618"/>
        </w:trPr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2515C" w14:textId="77777777" w:rsidR="00A91345" w:rsidRDefault="00000000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拟录取导师签字</w:t>
            </w:r>
          </w:p>
        </w:tc>
        <w:tc>
          <w:tcPr>
            <w:tcW w:w="77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E7B9" w14:textId="77777777" w:rsidR="00A91345" w:rsidRDefault="00A91345">
            <w:pPr>
              <w:jc w:val="center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409A01A1" w14:textId="77777777" w:rsidR="00A91345" w:rsidRDefault="00A91345">
      <w:pPr>
        <w:spacing w:line="14" w:lineRule="exact"/>
        <w:jc w:val="left"/>
        <w:textAlignment w:val="auto"/>
        <w:rPr>
          <w:rStyle w:val="NormalCharacter"/>
          <w:rFonts w:ascii="宋体" w:hAnsi="宋体"/>
          <w:b/>
          <w:bCs/>
          <w:color w:val="000000" w:themeColor="text1"/>
          <w:sz w:val="32"/>
          <w:szCs w:val="32"/>
        </w:rPr>
      </w:pPr>
    </w:p>
    <w:sectPr w:rsidR="00A91345">
      <w:pgSz w:w="11906" w:h="16838"/>
      <w:pgMar w:top="1135" w:right="851" w:bottom="989" w:left="85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AE1D09A"/>
    <w:multiLevelType w:val="singleLevel"/>
    <w:tmpl w:val="AAE1D09A"/>
    <w:lvl w:ilvl="0">
      <w:start w:val="1"/>
      <w:numFmt w:val="decimal"/>
      <w:suff w:val="space"/>
      <w:lvlText w:val="%1、"/>
      <w:lvlJc w:val="left"/>
    </w:lvl>
  </w:abstractNum>
  <w:num w:numId="1" w16cid:durableId="192402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MzZDU3MTIzYWEyYjY4NDljZmYzODVmM2FhZjYifQ=="/>
    <w:docVar w:name="KSO_WPS_MARK_KEY" w:val="6b3246e2-8385-43d2-98cb-6c91f9806e64"/>
  </w:docVars>
  <w:rsids>
    <w:rsidRoot w:val="00136FEC"/>
    <w:rsid w:val="EFCF8208"/>
    <w:rsid w:val="000073FF"/>
    <w:rsid w:val="00014A9C"/>
    <w:rsid w:val="00022A3C"/>
    <w:rsid w:val="0003502A"/>
    <w:rsid w:val="00042DCF"/>
    <w:rsid w:val="000505F7"/>
    <w:rsid w:val="000A2BC3"/>
    <w:rsid w:val="000C632C"/>
    <w:rsid w:val="00125F10"/>
    <w:rsid w:val="00133D0B"/>
    <w:rsid w:val="00136FEC"/>
    <w:rsid w:val="00141411"/>
    <w:rsid w:val="0018111F"/>
    <w:rsid w:val="0018304A"/>
    <w:rsid w:val="00184DEE"/>
    <w:rsid w:val="001935D0"/>
    <w:rsid w:val="00193F11"/>
    <w:rsid w:val="001B4C54"/>
    <w:rsid w:val="001F6BBE"/>
    <w:rsid w:val="00224665"/>
    <w:rsid w:val="002508AC"/>
    <w:rsid w:val="00252A13"/>
    <w:rsid w:val="00254561"/>
    <w:rsid w:val="00291FFA"/>
    <w:rsid w:val="002C7AD7"/>
    <w:rsid w:val="002E6056"/>
    <w:rsid w:val="00314F07"/>
    <w:rsid w:val="0032093C"/>
    <w:rsid w:val="00341FEF"/>
    <w:rsid w:val="00346FE6"/>
    <w:rsid w:val="00347A5B"/>
    <w:rsid w:val="0038205E"/>
    <w:rsid w:val="003829EF"/>
    <w:rsid w:val="003946C2"/>
    <w:rsid w:val="003E1221"/>
    <w:rsid w:val="003E6AFB"/>
    <w:rsid w:val="003F1C16"/>
    <w:rsid w:val="00406427"/>
    <w:rsid w:val="004347FE"/>
    <w:rsid w:val="004377CC"/>
    <w:rsid w:val="00440FE8"/>
    <w:rsid w:val="00444111"/>
    <w:rsid w:val="0045225B"/>
    <w:rsid w:val="004565DD"/>
    <w:rsid w:val="0045784E"/>
    <w:rsid w:val="0046795D"/>
    <w:rsid w:val="0047058C"/>
    <w:rsid w:val="00473ED4"/>
    <w:rsid w:val="00492318"/>
    <w:rsid w:val="00495DA8"/>
    <w:rsid w:val="004A689C"/>
    <w:rsid w:val="004A6F7F"/>
    <w:rsid w:val="004D6529"/>
    <w:rsid w:val="00502164"/>
    <w:rsid w:val="00535166"/>
    <w:rsid w:val="00544CD3"/>
    <w:rsid w:val="00550483"/>
    <w:rsid w:val="00564831"/>
    <w:rsid w:val="0058248E"/>
    <w:rsid w:val="00583985"/>
    <w:rsid w:val="005B635B"/>
    <w:rsid w:val="005C5FB9"/>
    <w:rsid w:val="005C772A"/>
    <w:rsid w:val="00602EB8"/>
    <w:rsid w:val="006031DD"/>
    <w:rsid w:val="00612BFE"/>
    <w:rsid w:val="00622651"/>
    <w:rsid w:val="006956E7"/>
    <w:rsid w:val="006A2034"/>
    <w:rsid w:val="006A4EF2"/>
    <w:rsid w:val="006C2B98"/>
    <w:rsid w:val="006D535E"/>
    <w:rsid w:val="006E6716"/>
    <w:rsid w:val="00704972"/>
    <w:rsid w:val="0070763E"/>
    <w:rsid w:val="00715E1B"/>
    <w:rsid w:val="00723020"/>
    <w:rsid w:val="007300D2"/>
    <w:rsid w:val="00742E40"/>
    <w:rsid w:val="0076614F"/>
    <w:rsid w:val="00767B7F"/>
    <w:rsid w:val="0077360F"/>
    <w:rsid w:val="00777C35"/>
    <w:rsid w:val="0079042D"/>
    <w:rsid w:val="0079178B"/>
    <w:rsid w:val="00792A8C"/>
    <w:rsid w:val="007A70C2"/>
    <w:rsid w:val="007B79AD"/>
    <w:rsid w:val="007C1D7F"/>
    <w:rsid w:val="007F3E64"/>
    <w:rsid w:val="00804060"/>
    <w:rsid w:val="008062E3"/>
    <w:rsid w:val="00823357"/>
    <w:rsid w:val="00862CD3"/>
    <w:rsid w:val="0086557F"/>
    <w:rsid w:val="00873E37"/>
    <w:rsid w:val="00901B41"/>
    <w:rsid w:val="0094685A"/>
    <w:rsid w:val="00950A0E"/>
    <w:rsid w:val="0096055E"/>
    <w:rsid w:val="009742C0"/>
    <w:rsid w:val="009B7E23"/>
    <w:rsid w:val="009E7638"/>
    <w:rsid w:val="00A02705"/>
    <w:rsid w:val="00A16CF5"/>
    <w:rsid w:val="00A33704"/>
    <w:rsid w:val="00A45C95"/>
    <w:rsid w:val="00A5469F"/>
    <w:rsid w:val="00A5571F"/>
    <w:rsid w:val="00A91345"/>
    <w:rsid w:val="00A92F18"/>
    <w:rsid w:val="00AB5561"/>
    <w:rsid w:val="00AB61B7"/>
    <w:rsid w:val="00AC1CD3"/>
    <w:rsid w:val="00AC7124"/>
    <w:rsid w:val="00AF29FD"/>
    <w:rsid w:val="00B000A0"/>
    <w:rsid w:val="00B074C7"/>
    <w:rsid w:val="00B250BE"/>
    <w:rsid w:val="00B25BA8"/>
    <w:rsid w:val="00B36BF4"/>
    <w:rsid w:val="00B43E71"/>
    <w:rsid w:val="00B56B49"/>
    <w:rsid w:val="00B821CA"/>
    <w:rsid w:val="00B920A1"/>
    <w:rsid w:val="00BC14F8"/>
    <w:rsid w:val="00BC6AA1"/>
    <w:rsid w:val="00BF4CEC"/>
    <w:rsid w:val="00C045C1"/>
    <w:rsid w:val="00C62092"/>
    <w:rsid w:val="00C660F3"/>
    <w:rsid w:val="00C77601"/>
    <w:rsid w:val="00C84161"/>
    <w:rsid w:val="00C96D86"/>
    <w:rsid w:val="00CA0DDC"/>
    <w:rsid w:val="00CB7413"/>
    <w:rsid w:val="00CC4818"/>
    <w:rsid w:val="00CD52A1"/>
    <w:rsid w:val="00CE128F"/>
    <w:rsid w:val="00CE261B"/>
    <w:rsid w:val="00D13957"/>
    <w:rsid w:val="00D47F45"/>
    <w:rsid w:val="00D56CAC"/>
    <w:rsid w:val="00D57733"/>
    <w:rsid w:val="00D77E72"/>
    <w:rsid w:val="00D8550E"/>
    <w:rsid w:val="00DA424F"/>
    <w:rsid w:val="00DA4C41"/>
    <w:rsid w:val="00E046E0"/>
    <w:rsid w:val="00E1162A"/>
    <w:rsid w:val="00E160BE"/>
    <w:rsid w:val="00E20167"/>
    <w:rsid w:val="00E302A0"/>
    <w:rsid w:val="00E371CA"/>
    <w:rsid w:val="00E52041"/>
    <w:rsid w:val="00E537FE"/>
    <w:rsid w:val="00E564EB"/>
    <w:rsid w:val="00E63270"/>
    <w:rsid w:val="00E93654"/>
    <w:rsid w:val="00EC5736"/>
    <w:rsid w:val="00EC7D28"/>
    <w:rsid w:val="00EE2054"/>
    <w:rsid w:val="00F34E05"/>
    <w:rsid w:val="00F42BB3"/>
    <w:rsid w:val="00F553EB"/>
    <w:rsid w:val="00F6553F"/>
    <w:rsid w:val="00F845A9"/>
    <w:rsid w:val="150E06CE"/>
    <w:rsid w:val="19A845BD"/>
    <w:rsid w:val="36C75613"/>
    <w:rsid w:val="64D85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2D2CD"/>
  <w15:docId w15:val="{563905A8-EF2B-4DC8-8EE4-22D7718E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annotation subject"/>
    <w:basedOn w:val="a3"/>
    <w:next w:val="a3"/>
    <w:link w:val="ab"/>
    <w:uiPriority w:val="99"/>
    <w:unhideWhenUsed/>
    <w:qFormat/>
    <w:rPr>
      <w:b/>
      <w:bCs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rFonts w:cs="Times New Roman"/>
      <w:b/>
      <w:bCs/>
    </w:rPr>
  </w:style>
  <w:style w:type="character" w:styleId="ae">
    <w:name w:val="Hyperlink"/>
    <w:qFormat/>
    <w:rPr>
      <w:color w:val="333333"/>
      <w:sz w:val="18"/>
      <w:szCs w:val="18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NormalCharacter">
    <w:name w:val="NormalCharacter"/>
    <w:qFormat/>
  </w:style>
  <w:style w:type="table" w:customStyle="1" w:styleId="TableNormal">
    <w:name w:val="TableNormal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cs="Times New Roman"/>
      <w:b/>
      <w:bCs/>
      <w:sz w:val="24"/>
      <w:szCs w:val="24"/>
    </w:rPr>
  </w:style>
  <w:style w:type="character" w:customStyle="1" w:styleId="UserStyle1">
    <w:name w:val="UserStyle_1"/>
    <w:qFormat/>
    <w:rPr>
      <w:color w:val="000000"/>
      <w:sz w:val="21"/>
      <w:szCs w:val="21"/>
    </w:rPr>
  </w:style>
  <w:style w:type="character" w:customStyle="1" w:styleId="PageNumber">
    <w:name w:val="PageNumber"/>
    <w:basedOn w:val="NormalCharacter"/>
    <w:qFormat/>
  </w:style>
  <w:style w:type="paragraph" w:customStyle="1" w:styleId="BodyText">
    <w:name w:val="BodyText"/>
    <w:basedOn w:val="a"/>
    <w:link w:val="UserStyle2"/>
    <w:qFormat/>
    <w:pPr>
      <w:spacing w:before="36"/>
      <w:ind w:left="100"/>
      <w:jc w:val="left"/>
    </w:pPr>
    <w:rPr>
      <w:rFonts w:ascii="宋体"/>
      <w:kern w:val="0"/>
      <w:sz w:val="24"/>
      <w:szCs w:val="24"/>
    </w:rPr>
  </w:style>
  <w:style w:type="character" w:customStyle="1" w:styleId="UserStyle2">
    <w:name w:val="UserStyle_2"/>
    <w:link w:val="BodyText"/>
    <w:qFormat/>
    <w:rPr>
      <w:rFonts w:ascii="宋体"/>
      <w:sz w:val="24"/>
      <w:szCs w:val="24"/>
    </w:rPr>
  </w:style>
  <w:style w:type="paragraph" w:customStyle="1" w:styleId="Acetate">
    <w:name w:val="Acetate"/>
    <w:basedOn w:val="a"/>
    <w:link w:val="UserStyle3"/>
    <w:qFormat/>
    <w:rPr>
      <w:sz w:val="18"/>
      <w:szCs w:val="18"/>
    </w:rPr>
  </w:style>
  <w:style w:type="character" w:customStyle="1" w:styleId="UserStyle3">
    <w:name w:val="UserStyle_3"/>
    <w:link w:val="Acetate"/>
    <w:qFormat/>
    <w:rPr>
      <w:kern w:val="2"/>
      <w:sz w:val="18"/>
      <w:szCs w:val="18"/>
    </w:rPr>
  </w:style>
  <w:style w:type="character" w:customStyle="1" w:styleId="UserStyle4">
    <w:name w:val="UserStyle_4"/>
    <w:qFormat/>
    <w:rPr>
      <w:rFonts w:ascii="宋体" w:eastAsia="宋体" w:hAnsi="宋体"/>
      <w:color w:val="000000"/>
      <w:sz w:val="24"/>
      <w:szCs w:val="24"/>
    </w:rPr>
  </w:style>
  <w:style w:type="character" w:customStyle="1" w:styleId="374">
    <w:name w:val="374"/>
    <w:semiHidden/>
    <w:qFormat/>
    <w:rPr>
      <w:color w:val="605E5C"/>
      <w:shd w:val="clear" w:color="auto" w:fill="E1DFDD"/>
    </w:rPr>
  </w:style>
  <w:style w:type="table" w:customStyle="1" w:styleId="TableGrid">
    <w:name w:val="TableGrid"/>
    <w:basedOn w:val="TableNormal"/>
    <w:qFormat/>
    <w:tblPr/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</w:rPr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  <w:kern w:val="2"/>
      <w:sz w:val="21"/>
    </w:rPr>
  </w:style>
  <w:style w:type="character" w:customStyle="1" w:styleId="3">
    <w:name w:val="未处理的提及3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1">
    <w:name w:val="修订1"/>
    <w:hidden/>
    <w:uiPriority w:val="99"/>
    <w:semiHidden/>
    <w:qFormat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xufu</dc:creator>
  <cp:lastModifiedBy>lujing</cp:lastModifiedBy>
  <cp:revision>3</cp:revision>
  <cp:lastPrinted>2020-05-07T15:26:00Z</cp:lastPrinted>
  <dcterms:created xsi:type="dcterms:W3CDTF">2024-03-25T03:16:00Z</dcterms:created>
  <dcterms:modified xsi:type="dcterms:W3CDTF">2024-03-25T04:02:00Z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B1F7B02F33DF4B5B8F13F6CA67DD2CEB</vt:lpwstr>
  </property>
</Properties>
</file>