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BE18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可信度量元度量规范</w:t>
      </w:r>
    </w:p>
    <w:p w14:paraId="0B8DB8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default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1.1</w:t>
      </w:r>
      <w:r>
        <w:rPr>
          <w:rFonts w:hint="eastAsia" w:ascii="Times New Roman" w:hAnsi="Times New Roman" w:eastAsiaTheme="minorEastAsia" w:cstheme="minorBidi"/>
          <w:i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鲁棒性属性度量元度量规范</w:t>
      </w:r>
    </w:p>
    <w:p w14:paraId="467783B5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5A28A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</w:tcPr>
          <w:p w14:paraId="2C45C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</w:tcPr>
          <w:p w14:paraId="225BF2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</w:tcPr>
          <w:p w14:paraId="1B97E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041F0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6" w:hRule="atLeast"/>
          <w:jc w:val="center"/>
        </w:trPr>
        <w:tc>
          <w:tcPr>
            <w:tcW w:w="1334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01793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04019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top"/>
          </w:tcPr>
          <w:p w14:paraId="291236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830E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44F57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D80EB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74A4D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249F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A54B0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7CB6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1B547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B190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648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E3942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08339D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AB5D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718633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508EE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7DEDE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，准确率低于鲁棒性阈值，模型抗遮挡能力不足，建议从模型结构、训练策略进行根本性改进。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46A37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F2A74F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09C3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47DC9F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8ABB3F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3C866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A2204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89A5B3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D04B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1C433B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3703F0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C7F4AA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D3EFF5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46DDB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686B4D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71CBA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E759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63D2DD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373C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0DEBF3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BB637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0E181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6D8C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E2279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430B42E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95E62E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ADC339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719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A9D01C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7E8E37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E621B3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E207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82DF0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B1C091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FFC57A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87055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EF5EA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FE044F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C8E419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8362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4AD88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32CEE1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8BEC7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6254E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5153D53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3558C0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095CC0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590C0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58881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98931C1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A529F11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0F605FD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9BD95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050E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186D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20AC0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44C629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398F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05048A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75284E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9741883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02CFF7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1D618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93450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36D0DC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8062F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60153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8755E1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F838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D59E3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9D42A9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417BAC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769D0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95F02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3D8908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5FE3C68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EF08A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2CB0D1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5EFDD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D34EF0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41ACEBD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ACB04F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52FBB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B214FC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97E4FB8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AAE7C4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BDB40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DEF71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E22698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5B51A9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1E35F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C021A4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2107E49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976E5F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82B13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FB8DA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23354A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EF6DC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657CC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B1459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945E2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39F41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DD78D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38CF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A242CA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1C321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0B2E4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5CAE9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C3EB4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64B1276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BB579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765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0C2E88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96DA1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A1CE18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3064C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57AD7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EE71F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33BC29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0BC5D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D78DE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C5F24C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881E9D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3636D7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2C3FE9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91F31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3FFA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22466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DAE5B8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6A86F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1BBC4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6D385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41A89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69AC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16E69EA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812724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5A66BB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B3E25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A0DAC0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7775E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CE841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DBE96A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53C3EA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B3E17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54D188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E380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F669C2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392E39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7EF95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66DBB42A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E920492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CADA2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83787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55673A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5372C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D8161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C7D6D7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BC83ED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5D7C20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9843A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299C2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5E34B4E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CB3578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7AA1E0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D04B87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1D2D18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0A7C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4D2F72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562B6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F68B5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AEDCDA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DF413B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9A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4E0EE9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CC798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0EC0A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24897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3D765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5E095C5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6D359B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3F493C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FE38C3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4CEC0E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2708E3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8A426F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1EC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DEB03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DB31E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5306DF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4D2F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7FD1B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AEFE34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BB168D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2190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E909FB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757D2D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83A71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A6ABCD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15E35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1916A3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88FF42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FD45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EE3DE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722F069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928DC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E0BC1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3F6E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BF2AD4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4298F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D69B3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D18FF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1E54DF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1996C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38AB92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F1849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B391A0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E27F0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D3A1B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5AC658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5988D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ECCD4A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A2B6A6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C6971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5E89C6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DD1A66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21C4C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18203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14150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658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F14405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9BFB92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2E86E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BED31B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DB11BC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2BAAD6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03E02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368C34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C6F55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83F48E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FEB1309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3BD1ADB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A328A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3C61D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F39A2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6380D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58439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87F21B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1F5EE04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8BC48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5626F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E8A545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628A77A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9CE568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811EC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9FB5D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27D58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321098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334C5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E8B2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7BF6A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741FF0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F8097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DF8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690FEC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5A3140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A4E084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004F3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3085D8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1CF76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DC7F5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2A034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01B79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042144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F8E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9AB93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6CE985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118DDD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F6497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E97BAC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26B8F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169D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89FFF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D9489E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5B34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EA5469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F07C9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2F5C5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74DD4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BB40E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2FD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7EB4F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16DBF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0ADD935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2C3C1C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5458CD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56DC9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AB5BA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8EDEC8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28F1A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F981CE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210C21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4462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C6167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334DA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28C01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6B104A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8FDC50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A36C1A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C2ED4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920AF3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EF3D325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23CF7DB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C037A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A33468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3B1A93C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61196B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954A38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F5914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3699AC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9D06C7A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4025B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01E69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32B7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6417F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7382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8596B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A3873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B9911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C4D51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4F84EE37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C5D3AD0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97A35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4770C5F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3A1141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6CCCFB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6BA8AE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551D7F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B9F62A3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99BDD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5AB92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BDB089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5E2290E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017C8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50D710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2747D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E05DD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0F43AB5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774C9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BB78D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ED3A5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A8C1A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F2250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ED5F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FF09AB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50770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2C17B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66BE9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7883D6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1B36E2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4A2307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D53DB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FCD89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76D4A58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07C3B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65151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E1F79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608BA8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10C4B5F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E59A64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453B4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912D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D0D3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991E70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DFD09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DA5F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973EB3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CDFA72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5137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0C2AE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57B0CB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61C83F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377FC0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default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2.权重计算</w:t>
      </w:r>
    </w:p>
    <w:p w14:paraId="7EAC9C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一、遮挡鲁棒性：准确率、精确率、召回率</w:t>
      </w:r>
    </w:p>
    <w:p w14:paraId="140703E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31845C0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030E8EAF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2）-（5）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4D8316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tblInd w:w="0" w:type="dxa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6E095C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0860AB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7186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A999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C44DF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510C3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CFCD0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F87F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502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8A74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89D163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D8288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 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79471D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 专家二的遮挡鲁棒性度量元正互反判断矩阵表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EE284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B811F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AA9E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9CD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52510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BE390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FE0D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18AE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64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6B0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291569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E784F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270BC40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EAF030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244DB545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906F82A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31FE68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 专家三的遮挡鲁棒性度量元正互反判断矩阵表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7C79231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8D9A2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C62E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CBD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7F2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1FC0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F497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76F9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36AFD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8C33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29C2104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5948D75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8F40FB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 专家四的遮挡鲁棒性度量元正互反判断矩阵表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78925A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DD551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8F3E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7D50D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BB9A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F5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841E9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C49A6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239F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1BE13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5E1D2E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6B7B8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BCFDF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41C0DE4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7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8"/>
        <w:gridCol w:w="2401"/>
        <w:gridCol w:w="2442"/>
        <w:gridCol w:w="2401"/>
      </w:tblGrid>
      <w:tr w14:paraId="5C7E7A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55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DE8B612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DCFD9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3BBA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B78D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3130D6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55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02772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92E41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2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91F0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F3A40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</w:tr>
      <w:tr w14:paraId="5A320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top"/>
          </w:tcPr>
          <w:p w14:paraId="09C897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</w:tr>
      <w:tr w14:paraId="651085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1CCF38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接着，对模糊判断矩阵的每一行进行归一化处理，得到每个指标的归一化之后的模糊权重向量，如表（7）所示:</w:t>
      </w:r>
    </w:p>
    <w:p w14:paraId="04071E0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28B30A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0C41F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E20F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61EC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5BE12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58B20A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(0.375,0.333,0.381)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83C37D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(0.249,0.333,0.239)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5CB721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(0.375,0.333, 0.381)</w:t>
            </w:r>
          </w:p>
        </w:tc>
      </w:tr>
    </w:tbl>
    <w:p w14:paraId="2C15970F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最后，对模糊权重向量进行去模糊化处理，得到最终的主观权重，如表（8）所示:</w:t>
      </w:r>
    </w:p>
    <w:p w14:paraId="235BB8D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138DB7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7835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FA39C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DA99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7F19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273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5F02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7FB2B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D97F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596DE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</w:tr>
    </w:tbl>
    <w:p w14:paraId="391FC8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25E3E2E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文章中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4E082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66240E2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03" w:type="pct"/>
            <w:tcBorders>
              <w:bottom w:val="single" w:color="000000" w:themeColor="text1" w:sz="4" w:space="0"/>
            </w:tcBorders>
            <w:vAlign w:val="top"/>
          </w:tcPr>
          <w:p w14:paraId="4D081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bottom w:val="single" w:color="000000" w:themeColor="text1" w:sz="4" w:space="0"/>
            </w:tcBorders>
            <w:vAlign w:val="top"/>
          </w:tcPr>
          <w:p w14:paraId="0AD0B4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bottom w:val="single" w:color="000000" w:themeColor="text1" w:sz="4" w:space="0"/>
            </w:tcBorders>
            <w:vAlign w:val="top"/>
          </w:tcPr>
          <w:p w14:paraId="572E03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bottom w:val="single" w:color="000000" w:themeColor="text1" w:sz="4" w:space="0"/>
            </w:tcBorders>
            <w:vAlign w:val="top"/>
          </w:tcPr>
          <w:p w14:paraId="05023C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5D7CF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E6C5A5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39F48A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587FAB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A3585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4F36F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11B417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397F93D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75F2DE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F7666D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33374E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286BEEB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6EEE3E5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55DC512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8598C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01F8DE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6C8A42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3E0EE7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2F8BE1E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6F40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B0FDDD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792E73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6763BAD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BAE11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A87A55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626D2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989F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D9C77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7515B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4A7DC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931E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8C2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0A2C4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D98F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E15C1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99B7D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B196F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3CE56D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21C2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2E2B102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32B2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72A8B3E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8D7D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40B1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273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083F2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8C90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76822A1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35EC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F0C6E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6ED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C92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81A0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0A4120F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B8DD08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47F972C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21DE8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436A7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51DCF0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4A508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6F63E10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ACD3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F9F0C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EA37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D1AA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A0A42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44557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  <w:tr w14:paraId="5B71706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</w:tbl>
    <w:p w14:paraId="5978D9E9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78BD94A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6A857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39C3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87C79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AAB17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95E2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86A1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41917E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9AFD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5DF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41B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</w:tr>
      <w:tr w14:paraId="5D68CDA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6E8D0DF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231D76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BC0934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6BC95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FF817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0DE7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8B0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38F37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97CB1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13878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0.457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5651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1.116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77786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0.935</w:t>
            </w:r>
          </w:p>
        </w:tc>
      </w:tr>
    </w:tbl>
    <w:p w14:paraId="6CC855E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36D3B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5C24E2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000000" w:themeColor="text1" w:sz="4" w:space="0"/>
            </w:tcBorders>
            <w:vAlign w:val="top"/>
          </w:tcPr>
          <w:p w14:paraId="111EE2D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4681F8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71006B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5B0AE25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19BFC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3FE85C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BE8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F6379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13DA5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</w:tbl>
    <w:p w14:paraId="1D3349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3519EA2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=0.141，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=0.859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F858D0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A16A5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72B4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7F5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FC709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4A911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9C3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4302C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6710B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B021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425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7871A8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0.369</w:t>
            </w:r>
          </w:p>
        </w:tc>
      </w:tr>
    </w:tbl>
    <w:p w14:paraId="0FCC742B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F747DE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二、随机像素转换鲁棒性：准确率、精确率、召回率</w:t>
      </w:r>
    </w:p>
    <w:p w14:paraId="0E20FC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91E4A3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1B13A25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17）-（20）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D288E6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207265C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05BB4B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B348A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C2AF7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4E8AD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86437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96B4B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5C47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ACDC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8BDF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8492F1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87559A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899FCE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5AACE0A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A6F6DFD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475A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4968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A459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3B69B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EA8BD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AC92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8108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E7D6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C1407A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DECE6C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7DBBA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99EDB8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36179AA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6FDDA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EE88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B3E8A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194DB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085BE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D77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BD405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88A8C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4018F8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B016CA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C377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641EB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96958B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3A350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F46D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99048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0FC3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C16C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B7FAE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A699A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10E1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76BF67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7DEF0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D6E3A42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3365759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2369"/>
        <w:gridCol w:w="2409"/>
        <w:gridCol w:w="2494"/>
      </w:tblGrid>
      <w:tr w14:paraId="1C46071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C24205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1B193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FB0D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B324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610D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08187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DF87E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52D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DA8F5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</w:tr>
      <w:tr w14:paraId="13C76D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91B51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</w:tr>
      <w:tr w14:paraId="794D9E5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3B58C627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接着，对模糊判断矩阵的每一行进行归一化处理，得到每个指标的归一化之后的模糊权重向量，如表（22）所示:</w:t>
      </w:r>
    </w:p>
    <w:p w14:paraId="2A5A3753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7AE19A2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1C100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C7E17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3EF95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E99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830A1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(0.455,0.538,0.481)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45633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(0.212,0.128,0.185)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7E69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(0.333,0.333, 0.333)</w:t>
            </w:r>
          </w:p>
        </w:tc>
      </w:tr>
    </w:tbl>
    <w:p w14:paraId="1B964FE9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最后，对模糊权重向量进行去模糊化处理，得到最终的主观权重，如表（23）所示:</w:t>
      </w:r>
    </w:p>
    <w:p w14:paraId="1EA63BD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0672F1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276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9FA0B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B0441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066B9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68A99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4D991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BE8F1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AD95E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90BBB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63BEF03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43D9DBF4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文章中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（24）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07C7497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78140D0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3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D4BB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7497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58A9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10FA0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773137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12A8C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84B57C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09D71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0477DE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52D0FC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066C7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8619D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9959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116E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912FFB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53B40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B40B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633F8CA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E19A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F7CAED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4B0303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1EACAA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33968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5D1F68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A56FF7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77559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8E568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039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75E8112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71C0D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3C0DF90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2BF29F1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09B8427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3E6D34FD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38ACB2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3D7347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67637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9E1C85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5C8F5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754B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A459C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09E1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7CE2EBC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CC39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D0BB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8347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40A1F1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13CB490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18EC4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42C697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FA8666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A531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22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4DF6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196B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486D7D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92702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5D3E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3A2A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F6BBA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6CA1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57465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69F657E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C1BF7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920D0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6F06E7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3999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04DE5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8D3E2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8CBFB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44FCF5B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5BE87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D00CE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6FEB5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0A660E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112D287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33BC14B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BCC7C4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7BD53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669F42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427CBA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5850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E32E5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484B3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53E5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89D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E70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35B6A03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BE27B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F318E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8358B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846C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804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210FF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33D4AA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6E1C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672B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C131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E042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2B3996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AE16481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=0.792，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=0.208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CFAF7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22C4C4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76412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6C60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69D2D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A6082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0B1C6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8F926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5D7BE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08DE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5D1C0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0.328</w:t>
            </w:r>
          </w:p>
        </w:tc>
      </w:tr>
    </w:tbl>
    <w:p w14:paraId="3B322EC5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65D800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高斯噪声鲁棒性：准确率、精确率、召回率</w:t>
      </w:r>
    </w:p>
    <w:p w14:paraId="40DAA71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7410738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B109D7E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32）-（35）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73B290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7B09A9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E8C258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554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02A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2F53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1473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0C9D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C8F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19E1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2E3C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132F91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F604C2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9BF3B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39664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FA4436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0099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3D3C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44B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7C65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C51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E074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6F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693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EAF280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B0BB5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2D80E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58AFB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0AE55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4CD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B56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76E4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EC250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7192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2F6A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433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B0A4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4EBA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8D7CC8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590AE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0DA86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8CC1ED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FFE4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21F0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D548A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3CEB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4D5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3FBB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B30F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32C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DAA62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F025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F18472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3EB92F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5EB8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28E1B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159F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811E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98D0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67DF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E58B2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84D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2C69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(0.669,1.316,2.943)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031C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(0.508,1.316,2.236)</w:t>
            </w:r>
          </w:p>
        </w:tc>
      </w:tr>
      <w:tr w14:paraId="04FA74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4CBD1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(0.508, 1.316, 2.236)</w:t>
            </w:r>
          </w:p>
        </w:tc>
      </w:tr>
      <w:tr w14:paraId="513965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4054E7E8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接着，对模糊判断矩阵的每一行进行归一化处理，得到每个指标的归一化之后的模糊权重向量，如表（37）所示:</w:t>
      </w:r>
    </w:p>
    <w:p w14:paraId="1E327A3F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F11AD1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DF39A2E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3D552B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0F0A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CB06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9172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5B9975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69A87BE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(0.368,0.394,0.374)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332E4F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(0.312,0.333,0.308)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4A845E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(0.320,0.273, 0.317)</w:t>
            </w:r>
          </w:p>
        </w:tc>
      </w:tr>
    </w:tbl>
    <w:p w14:paraId="3A50986E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最后，对模糊权重向量进行去模糊化处理，得到最终的主观权重，如表（38）所示:</w:t>
      </w:r>
    </w:p>
    <w:p w14:paraId="32D4BB3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882E2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32CC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AC2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0E70A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8F6D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A9CB1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BC78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0AC51A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843AF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88BC5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0.288</w:t>
            </w:r>
          </w:p>
        </w:tc>
      </w:tr>
    </w:tbl>
    <w:p w14:paraId="3CE202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B57A73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文章中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（39）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1A79905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D59AB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A246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F81E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FBC4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3A8E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1C15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4B2807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6F16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52CF85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4704E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68C2B9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A474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18A8CC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7D106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50E3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78B5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00E970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7A8F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1596D611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997810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40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C8004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FF7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EC9A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D2A2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CF2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595C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217FE3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584B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E5B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A34FE6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4F867B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888C9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8EF9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73C6E8F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4FDF74DC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AD5691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08C240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DE2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00BB2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9818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8512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FE487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3AD06B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087D406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6665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D3A19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6AF6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D89B2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B5C429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2F9BFB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1447F6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20F84F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D1FEF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FDA43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D7DE1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91E88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4A5D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0C7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4F913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3626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1BAE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BAE3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3FDA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7283B35C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A1E6D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95FB11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6369F0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C8AD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39FC914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5950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3BF35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3FAD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9413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4E91D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FB0D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1F2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80B5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A745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D7F1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11E4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4AAD85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A3B43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0913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6D69A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182C1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F921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2716E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9F464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B475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A668A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83848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</w:tr>
    </w:tbl>
    <w:p w14:paraId="3020371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E2A22D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表45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AB44F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0BD4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78DE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3B37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308A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6E7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1021268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C2D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2906F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370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6BE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70</w:t>
            </w:r>
          </w:p>
        </w:tc>
      </w:tr>
    </w:tbl>
    <w:p w14:paraId="5F5E9B6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17F609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=0.448，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=0.552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ECD537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D7002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top"/>
          </w:tcPr>
          <w:p w14:paraId="0BFB98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3A0550A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56D268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6D8E51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1EA59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</w:tcPr>
          <w:p w14:paraId="02825B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F6707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1A6D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414A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543B7974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8303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椒盐噪声鲁棒性：准确率、精确率、召回率</w:t>
      </w:r>
    </w:p>
    <w:p w14:paraId="1C4E6B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CD541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946E4A6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47）-（50）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63F5DB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4187F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E596CA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3E19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297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34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73A7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9E224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E9B0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92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F0C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00FE1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6DFDA0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E5330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50221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2E3B27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73E7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73EF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8CE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0D3B5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EEA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A5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A1B60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DDB9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E2B6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244B411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5A923F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24F9BA0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4CCE8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C022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A38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3C90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AA1EA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9BC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0B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7B0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9746F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E8EF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C27AC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651FEA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A37B0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1527C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41AF7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9BB629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027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761B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723F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51B4B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6B06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BEA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A5A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54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360A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CCEB1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E58A274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51）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692E207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1A8080D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5976F6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FF50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280E3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899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0A21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1BBE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ADEC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1017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73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40F681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AA24C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6394BF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93296B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接着，对模糊判断矩阵的每一行进行归一化处理，得到每个指标的归一化之后的模糊权重向量，如表（52）所示:</w:t>
      </w:r>
    </w:p>
    <w:p w14:paraId="080FB64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4ED003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30AF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AD57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4708D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2B485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9934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2FAFF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24B8F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56E0A0D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最后，对模糊权重向量进行去模糊化处理，得到最终的主观权重，如表（53）所示:</w:t>
      </w:r>
    </w:p>
    <w:p w14:paraId="60E808E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101F3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6CD9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DE15C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E349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38A1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77B54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A0E5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2B97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BFF2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80F2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2E923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5A71BD1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文章中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（54）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E362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345BA4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EB58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3AED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C09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AB4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881C1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05C0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CAE38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4287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92333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D6A224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7FB4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D62450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89F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5B95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73DC2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259777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4E10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2C8B3E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F7B7E3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表55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13DBE6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EAA4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5977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C9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941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9D4E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12AA76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6C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5298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4411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736A38A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C906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9E34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648688D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62F51720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FB2614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B8E76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B58285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56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374DB0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71FA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54EF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74BA8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E61F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06E87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21FF77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754B3F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44D8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5E17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6947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C36E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F6C61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7D84B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3FBCE43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13E5F4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3F8492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F1A13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033F4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49D5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91D21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B862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61569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D035C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26C93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D1C1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14031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26B27776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9D9D27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232E1D1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B621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D6BA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585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FCD8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CCA8D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EE60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5D4DA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6BEF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37B7C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2B5F63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3F5209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E1A0C9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6461C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91D3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2E6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AC2EB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A3FD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504D88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7A827B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579D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2A254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5190E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52876AB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A014C6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5EA51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FA6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E71F0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E5D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077D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0652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51F504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337F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385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2BEC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6C6D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0F071CD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900E4EC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6E417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"/>
        <w:gridCol w:w="2161"/>
        <w:gridCol w:w="2161"/>
        <w:gridCol w:w="2162"/>
      </w:tblGrid>
      <w:tr w14:paraId="314A715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F509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69C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12417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95335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99911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78C1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31C9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FCC18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309</w:t>
            </w:r>
          </w:p>
        </w:tc>
        <w:tc>
          <w:tcPr>
            <w:tcW w:w="1177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FB4E9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0.312</w:t>
            </w:r>
          </w:p>
        </w:tc>
      </w:tr>
    </w:tbl>
    <w:p w14:paraId="599B98CD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AE789D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色彩扰动鲁棒性：准确率、精确率、召回率</w:t>
      </w:r>
    </w:p>
    <w:p w14:paraId="048772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55CE9C8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1CCBDDD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62）-（65）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A1A5CA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61D56A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5686BE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E433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174D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A496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316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5E2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89A0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262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F3E2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E7004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1DE39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A03756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333CD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2EBAD1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B6C9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558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CE24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E2AF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FDE6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6ED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1A77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6BE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0FF25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61B2F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6EA95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2EDD80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C01BBA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80F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7970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32C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CCE25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DC4C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D7A4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04EB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9C08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6ED9E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D19F7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F7C7B9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4D68A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782CD47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7CB4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DDA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969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C79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9268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C50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D6AD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58B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EE09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F9E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AC641D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0C8FDA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68E7C6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ACE53E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C13E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9F67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3A888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7D1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4C59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09A8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A56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086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65A55C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59388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572987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503D352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接着，对模糊判断矩阵的每一行进行归一化处理，得到每个指标的归一化之后的模糊权重向量，如表（67）所示:</w:t>
      </w:r>
    </w:p>
    <w:p w14:paraId="02E653FA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0F3AAA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B9FC8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3E26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200F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52EA9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3383B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1766EC6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384A2B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119863E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最后，对模糊权重向量进行去模糊化处理，得到最终的主观权重，如表（68）所示:</w:t>
      </w:r>
    </w:p>
    <w:p w14:paraId="59DFB89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394EC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40FC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639E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4269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6BBA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BAC8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B40FB0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E1DB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1056F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D057D5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84601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25E0FC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文章中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（69）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42053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2F8A6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8935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AB68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6DB8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160A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1867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72A06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48264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2FEF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3A7BF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3DC39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963E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13DB2E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954BD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DDAF4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261EFE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4031268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4A77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</w:tbl>
    <w:p w14:paraId="376FB43E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2DE67E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7E243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2B84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9DF5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F09E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6531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B6AD1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6D692C8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D2C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F69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54CEDC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4FB260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752520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11FAB0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72231D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</w:tbl>
    <w:p w14:paraId="7F2C46B3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65417D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22C9E4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BC61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F7012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12029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F757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CBA1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9737DF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6CBEE5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915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0716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E0EFC2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4886B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5C19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02658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5AD850E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31D3D05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9BC45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0034F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DF7A4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7451F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58CD2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14EB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EDC6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D03B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E322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9BC0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</w:tr>
      <w:tr w14:paraId="6486889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C9A2641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1504A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4F744A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E1E70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8642C6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8BBEA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5FFE5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7A30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91CC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C7B7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0FE064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3D6F7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3C25996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A2B8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033CE2D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10065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1A4B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90A1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8002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B60B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66B3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048D8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FF1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0ACA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B1F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0.760</w:t>
            </w:r>
          </w:p>
        </w:tc>
      </w:tr>
    </w:tbl>
    <w:p w14:paraId="2E6373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573472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2166"/>
        <w:gridCol w:w="2167"/>
        <w:gridCol w:w="2167"/>
      </w:tblGrid>
      <w:tr w14:paraId="543084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DBCB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40E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E252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D9F8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1CCD9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1" w:type="pct"/>
            <w:tcBorders>
              <w:top w:val="single" w:color="auto" w:sz="4" w:space="0"/>
              <w:tl2br w:val="nil"/>
              <w:tr2bl w:val="nil"/>
            </w:tcBorders>
          </w:tcPr>
          <w:p w14:paraId="74AFCC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D1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331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2FD91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417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B21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252</w:t>
            </w:r>
          </w:p>
        </w:tc>
      </w:tr>
    </w:tbl>
    <w:p w14:paraId="1361CB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0C6204B5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05AF3F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E6B0D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076D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317A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83ED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735D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3EAB6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27A91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F0D3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182018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404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202B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0.264</w:t>
            </w:r>
          </w:p>
        </w:tc>
      </w:tr>
    </w:tbl>
    <w:p w14:paraId="2F073FE7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796365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对抗鲁棒性：准确率、精确率、召回率</w:t>
      </w:r>
    </w:p>
    <w:p w14:paraId="6B714F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5E5C51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44EAF7C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77）-（80）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9242BC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DB77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exac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6ADD0B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6B12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6AAA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31EE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3A89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58AB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7E16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9B78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6456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A0E38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297C53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14F9D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3761DA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2D14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C0A2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18A3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E265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3A63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D5B1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88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4C0B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95E1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48848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EFB2C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0CF7B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D042F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4325E5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59D37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7B8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9656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4D9BC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954BE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06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7411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245F6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C57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200D3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4F3F62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8E520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6D4747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603A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0DFE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828F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84C08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067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90B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D649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C249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75662C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92553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51FA7E6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81）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54613A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2A199F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3A0132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DB8A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C664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5762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9B92E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C78E9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94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C02B1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(1.316,1.968,4.213)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0FA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</w:tr>
      <w:tr w14:paraId="4B41494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08E39A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(0.258,0.577,1.000)</w:t>
            </w:r>
          </w:p>
        </w:tc>
      </w:tr>
      <w:tr w14:paraId="4F47A6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7AB2C4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接着，对模糊判断矩阵的每一行进行归一化处理，得到每个指标的归一化之后的模糊权重向量，如表（82）所示:</w:t>
      </w:r>
    </w:p>
    <w:p w14:paraId="1716E91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E6A89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56B1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1CE4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B7B0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2C068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83D28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(0.399,0.378,0.386)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FABB6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(0.216,0.211,0.200)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6D173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(0.385,0.411, 0.413)</w:t>
            </w:r>
          </w:p>
        </w:tc>
      </w:tr>
    </w:tbl>
    <w:p w14:paraId="528D152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最后，对模糊权重向量进行去模糊化处理，得到最终的主观权重，如表（83）所示:</w:t>
      </w:r>
    </w:p>
    <w:p w14:paraId="6DE09A4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00E9ED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EB4D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841B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7EB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8D89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A8FDB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0BF10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1D0191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3A7835D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0.210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F103D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0.407</w:t>
            </w:r>
          </w:p>
        </w:tc>
      </w:tr>
    </w:tbl>
    <w:p w14:paraId="437BD8E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7690C31D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文章中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（84）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3BB451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5"/>
        <w:gridCol w:w="2271"/>
        <w:gridCol w:w="2240"/>
      </w:tblGrid>
      <w:tr w14:paraId="46DE15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9FE2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17B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045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565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3C3B7B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09BE2D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BDDBBB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684344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ED5D5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7D9D8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9E8A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6E16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293506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5FAB02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902C7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16F96B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404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3549CCB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7A1B71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3B605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5AC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924C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C57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C5DA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B069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7509B0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E048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1C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EACD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527E3F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A9AFB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2B5E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5F812D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D08C7D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3FD709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8C9C2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1102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D716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3C3C1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CD8A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D242F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4007EEF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1AE607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3138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38233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B41F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BB9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657C5C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9197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22F143C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B7869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375B854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F1F3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E1CF6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5039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775BBD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0DA9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F941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5276A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D34F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85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40DCF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9335E32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C2216F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0CDA3EC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0BE1A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F22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FD7E57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B7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7CE98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CFBB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719F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B3FE5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EBEC6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0A8B2B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7B7208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D92A78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48BCF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F914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8F65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F52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219E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8E3D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778E2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1599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E45C2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E1F9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</w:tr>
    </w:tbl>
    <w:p w14:paraId="15CD82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BACEB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9610F1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1E92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0C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0F1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346D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7DB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7EEDB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245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4089A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E9B21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</w:tbl>
    <w:p w14:paraId="56D629D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1202E630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=0.985，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=0.015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F0629A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91组合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2FD8D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145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E0E1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2E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2F62A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EAED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41BBC68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C1EAF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921A6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212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12AED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0.406</w:t>
            </w:r>
          </w:p>
        </w:tc>
      </w:tr>
    </w:tbl>
    <w:p w14:paraId="500903E6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2C018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ascii="Times New Roman" w:hAnsi="Times New Roman" w:eastAsia="宋体"/>
          <w:b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七、鲁棒性：遮挡鲁棒性、随机像素转换鲁棒性、高斯噪声鲁棒性、椒盐噪声鲁棒性、色彩扰动鲁棒性、对抗性扰动鲁棒性</w:t>
      </w:r>
    </w:p>
    <w:p w14:paraId="578CC1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0DAF9E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354B167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92）-（95）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B58CEA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鲁棒性各子属性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005"/>
        <w:gridCol w:w="1351"/>
        <w:gridCol w:w="1178"/>
        <w:gridCol w:w="1253"/>
        <w:gridCol w:w="1198"/>
        <w:gridCol w:w="1268"/>
      </w:tblGrid>
      <w:tr w14:paraId="25FC97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C65F4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326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C7282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4371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84AD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3B55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2AC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9DF0B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FB12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47" w:type="pct"/>
            <w:tcBorders>
              <w:top w:val="single" w:color="auto" w:sz="4" w:space="0"/>
              <w:tl2br w:val="nil"/>
              <w:tr2bl w:val="nil"/>
            </w:tcBorders>
          </w:tcPr>
          <w:p w14:paraId="7FF752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op w:val="single" w:color="auto" w:sz="4" w:space="0"/>
              <w:tl2br w:val="nil"/>
              <w:tr2bl w:val="nil"/>
            </w:tcBorders>
          </w:tcPr>
          <w:p w14:paraId="20E674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op w:val="single" w:color="auto" w:sz="4" w:space="0"/>
              <w:tl2br w:val="nil"/>
              <w:tr2bl w:val="nil"/>
            </w:tcBorders>
          </w:tcPr>
          <w:p w14:paraId="4C1CDC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op w:val="single" w:color="auto" w:sz="4" w:space="0"/>
              <w:tl2br w:val="nil"/>
              <w:tr2bl w:val="nil"/>
            </w:tcBorders>
          </w:tcPr>
          <w:p w14:paraId="7EE7CC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3CBE243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</w:tcPr>
          <w:p w14:paraId="64DEA1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8ED1E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130B9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7D6FF1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4149A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93134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96D5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7E5F5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B4391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731A2A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CC9DCD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5C63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B60E4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442EA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D968D8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FA7ED9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FD0EC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1F2D0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4B57A6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36167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4E444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58DA9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7A61B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D664BE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67CA07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FB2A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C72A1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506FE1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3C0185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DD09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1C57F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7B3EB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8CD53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195A46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4E07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C39B3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B2B2CA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151F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76CBE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A62D4D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7A58F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D77CC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1078"/>
        <w:gridCol w:w="1305"/>
        <w:gridCol w:w="1017"/>
        <w:gridCol w:w="1207"/>
        <w:gridCol w:w="1198"/>
        <w:gridCol w:w="1492"/>
      </w:tblGrid>
      <w:tr w14:paraId="736B5B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2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A07F00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2828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3EDA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5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8B52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4F1D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280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13B5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948F6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2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5DA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</w:tcPr>
          <w:p w14:paraId="39A0239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op w:val="single" w:color="auto" w:sz="4" w:space="0"/>
              <w:tl2br w:val="nil"/>
              <w:tr2bl w:val="nil"/>
            </w:tcBorders>
          </w:tcPr>
          <w:p w14:paraId="16F5F7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op w:val="single" w:color="auto" w:sz="4" w:space="0"/>
              <w:tl2br w:val="nil"/>
              <w:tr2bl w:val="nil"/>
            </w:tcBorders>
          </w:tcPr>
          <w:p w14:paraId="260449D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op w:val="single" w:color="auto" w:sz="4" w:space="0"/>
              <w:tl2br w:val="nil"/>
              <w:tr2bl w:val="nil"/>
            </w:tcBorders>
          </w:tcPr>
          <w:p w14:paraId="0D67695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0F07672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op w:val="single" w:color="auto" w:sz="4" w:space="0"/>
              <w:tl2br w:val="nil"/>
              <w:tr2bl w:val="nil"/>
            </w:tcBorders>
          </w:tcPr>
          <w:p w14:paraId="1A01D3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9F535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BC7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152A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85CC1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B1E350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91D65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09B40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03409B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21E31A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ADEAC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09F4C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21647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4E90D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C959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9D8D6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AB62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6C3B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EA82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41B8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6395EB4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7D5B1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46FC53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6B3F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60680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24490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9AC2E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1FAD2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CFD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994D8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D4B4C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4C5D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E4F00D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88E1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036302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488B6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2A376A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FA62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FE329E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59E2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795F4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7666CDD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970"/>
        <w:gridCol w:w="1323"/>
        <w:gridCol w:w="1093"/>
        <w:gridCol w:w="1218"/>
        <w:gridCol w:w="1186"/>
        <w:gridCol w:w="1489"/>
      </w:tblGrid>
      <w:tr w14:paraId="4FFB96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F7224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2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7237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E889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AE08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06E8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4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6FF9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7AA6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33033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3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FDA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28" w:type="pct"/>
            <w:tcBorders>
              <w:top w:val="single" w:color="auto" w:sz="4" w:space="0"/>
              <w:tl2br w:val="nil"/>
              <w:tr2bl w:val="nil"/>
            </w:tcBorders>
          </w:tcPr>
          <w:p w14:paraId="6FEE22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20" w:type="pct"/>
            <w:tcBorders>
              <w:top w:val="single" w:color="auto" w:sz="4" w:space="0"/>
              <w:tl2br w:val="nil"/>
              <w:tr2bl w:val="nil"/>
            </w:tcBorders>
          </w:tcPr>
          <w:p w14:paraId="196E45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op w:val="single" w:color="auto" w:sz="4" w:space="0"/>
              <w:tl2br w:val="nil"/>
              <w:tr2bl w:val="nil"/>
            </w:tcBorders>
          </w:tcPr>
          <w:p w14:paraId="5582112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op w:val="single" w:color="auto" w:sz="4" w:space="0"/>
              <w:tl2br w:val="nil"/>
              <w:tr2bl w:val="nil"/>
            </w:tcBorders>
          </w:tcPr>
          <w:p w14:paraId="3E7B9F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op w:val="single" w:color="auto" w:sz="4" w:space="0"/>
              <w:tl2br w:val="nil"/>
              <w:tr2bl w:val="nil"/>
            </w:tcBorders>
          </w:tcPr>
          <w:p w14:paraId="05E3F2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op w:val="single" w:color="auto" w:sz="4" w:space="0"/>
              <w:tl2br w:val="nil"/>
              <w:tr2bl w:val="nil"/>
            </w:tcBorders>
          </w:tcPr>
          <w:p w14:paraId="4F36E5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C051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61628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F371D7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22C852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34000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9FE1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FA6573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92DF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50051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A6E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66E563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DF912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6EE9CC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8A98F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A33A9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602143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2C978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3D7CB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5761EF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63B81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4355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51801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99B9A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B7DE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ED4102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70AD5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7F4B17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7B02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8D119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7B60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2CBC17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382B4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B7208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8D00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1626E5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63375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9775FD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54B3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1ADD0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0D09A0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0BD720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1050"/>
        <w:gridCol w:w="1191"/>
        <w:gridCol w:w="1165"/>
        <w:gridCol w:w="1251"/>
        <w:gridCol w:w="1226"/>
        <w:gridCol w:w="1354"/>
      </w:tblGrid>
      <w:tr w14:paraId="549714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  <w:jc w:val="center"/>
        </w:trPr>
        <w:tc>
          <w:tcPr>
            <w:tcW w:w="10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6F815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0E60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6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530E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56D2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C1225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AC04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9A90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2E5905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59B7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4556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192F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2F7B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8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3630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91E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27DC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DBF48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144A73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03B8E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7A810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6C60F5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042DB7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00E7C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39184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118F87E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376A5C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EE4A9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6B3CD2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147C9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10DCF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7A5933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4ECBC8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62B399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58226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7FF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2270C5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460A4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6BAD7F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ACDD1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0566DA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18F61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0C0535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5D59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524D74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75D3B9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59C4FC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44868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7BA4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6B306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FCAD3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23790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4ABD9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0C444E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20E1B9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35303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120679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01A79B0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5CBFA97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1314"/>
        <w:gridCol w:w="1376"/>
        <w:gridCol w:w="1315"/>
        <w:gridCol w:w="1315"/>
        <w:gridCol w:w="1315"/>
        <w:gridCol w:w="1315"/>
      </w:tblGrid>
      <w:tr w14:paraId="382DA9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71B189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E2C6D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33B8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77CB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CEA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6D5E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E89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2617C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0A0C7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3E5D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4715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(1.000, 1.000, 2.280)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5499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(0.669, 0.760, 1.732)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6A3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2941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89E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74AAB7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0" w:type="auto"/>
            <w:tcBorders>
              <w:tl2br w:val="nil"/>
              <w:tr2bl w:val="nil"/>
            </w:tcBorders>
            <w:vAlign w:val="top"/>
          </w:tcPr>
          <w:p w14:paraId="5EC115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7A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57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CF5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4BE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B480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081F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674F39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8D8E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8CB0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8B57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F83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0955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844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7289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1F46002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F0CB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C14B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6F6F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720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BDAA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DEBC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020F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7BADF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865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B517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9FB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4B9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06FE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E21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7708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15742B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BEBC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DD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88D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4D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2FD7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2D36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74E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</w:tr>
    </w:tbl>
    <w:p w14:paraId="610D3485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接着，对模糊判断矩阵的每一行进行归一化处理，得到每个指标的归一化之后的模糊权重向量，如表（97）所示:</w:t>
      </w:r>
    </w:p>
    <w:p w14:paraId="088E743B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531"/>
        <w:gridCol w:w="1531"/>
        <w:gridCol w:w="1531"/>
        <w:gridCol w:w="1532"/>
        <w:gridCol w:w="1532"/>
      </w:tblGrid>
      <w:tr w14:paraId="499A907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EF7C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7076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A8CA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985F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D8C1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39B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1E274B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7EB5C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(0.193,0.155,0.174)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68E269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(0.155,0.146,0.158)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B2405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(0.200,0.206,0.201)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D28ECD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(0.176,0.188,0.178)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CE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(0.095,0.089,0.099)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961FF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(0.181,0.216,0.190)</w:t>
            </w:r>
          </w:p>
        </w:tc>
      </w:tr>
    </w:tbl>
    <w:p w14:paraId="53FB4E0D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最后，对模糊权重向量进行去模糊化处理，得到最终的主观权重，如表（98）所示:                      </w:t>
      </w:r>
    </w:p>
    <w:p w14:paraId="6BD1B5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836"/>
        <w:gridCol w:w="1476"/>
        <w:gridCol w:w="1476"/>
        <w:gridCol w:w="1476"/>
        <w:gridCol w:w="1656"/>
      </w:tblGrid>
      <w:tr w14:paraId="50F446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73B8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2819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D5A2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05E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17AB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8E4D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D630F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A930E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CAE26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0.149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325EE4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B4E4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0B03B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264CA5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</w:tbl>
    <w:p w14:paraId="2317927E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CF72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6C5E1AC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文章中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鲁棒性其子属性之间的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21BE041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D0B382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558"/>
        <w:gridCol w:w="1452"/>
        <w:gridCol w:w="1268"/>
        <w:gridCol w:w="1270"/>
        <w:gridCol w:w="1270"/>
        <w:gridCol w:w="1270"/>
      </w:tblGrid>
      <w:tr w14:paraId="2C91635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86B84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9957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F8552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FA18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F021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E9E9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8EB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743991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77A733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8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E0B97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FF32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2D3A49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380BB6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0FF16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0E0BC5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A39DA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CDC81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2EC9DD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7B40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19279D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24F1AB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C6CA01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7BA553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5FCE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04C5451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148BA6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9B1E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AE86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19BCA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11511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D7A1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DE212D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DE8349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0093C7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213778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3178A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64C93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01A53E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5B8EB3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2ECDA3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49D151D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5"/>
        <w:gridCol w:w="1557"/>
        <w:gridCol w:w="1452"/>
        <w:gridCol w:w="1268"/>
        <w:gridCol w:w="1270"/>
        <w:gridCol w:w="1270"/>
        <w:gridCol w:w="1270"/>
      </w:tblGrid>
      <w:tr w14:paraId="4D66C26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981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604E6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6FA05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B21A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C91E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5E1E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1B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6A56835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5064BE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03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0889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B1C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BA6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BC6D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EDC2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1F167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69CA356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C9D98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4027B8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04060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242DC8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8A891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58FE9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C52B4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3CE8A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3B555D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8A74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1B274C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245C7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BA60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24A6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8FC82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3C31A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56FA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4EA81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3ADF82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40156D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98119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62E7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9467FE5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D91223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1349"/>
        <w:gridCol w:w="1836"/>
        <w:gridCol w:w="1837"/>
        <w:gridCol w:w="1837"/>
      </w:tblGrid>
      <w:tr w14:paraId="168AB20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929E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E8C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EA0614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A027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4932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72036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265" w:type="pct"/>
            <w:tcBorders>
              <w:top w:val="single" w:color="auto" w:sz="4" w:space="0"/>
              <w:tl2br w:val="nil"/>
              <w:tr2bl w:val="nil"/>
            </w:tcBorders>
          </w:tcPr>
          <w:p w14:paraId="341FC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1AD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50E01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F2A1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74C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3A2B60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A2A0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488AD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9B5A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AF9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D3177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6711C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D6D7D9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2FC48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E8FA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A13F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7DD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08638B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2D67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68B79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EB25B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2609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3DC0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CE953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94378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DA280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F0F8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911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E17A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D200C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E8794C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68C62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F53C8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88BF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E8BAA5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276CF044">
      <w:pPr>
        <w:ind w:firstLine="420" w:firstLineChars="200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9BD7E0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1268"/>
        <w:gridCol w:w="1408"/>
        <w:gridCol w:w="1301"/>
        <w:gridCol w:w="1233"/>
        <w:gridCol w:w="1198"/>
        <w:gridCol w:w="1313"/>
      </w:tblGrid>
      <w:tr w14:paraId="1554C06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58B793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77A8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C0CF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0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257A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3B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34699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1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4943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D40E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8680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A6DA0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8DEB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0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8BAE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C225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5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D233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71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B6C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2AB6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14CBAD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21650E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6DCBC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4AFB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41E4326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26855E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6A8BF3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B52B0D3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903DA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1001"/>
        <w:gridCol w:w="1532"/>
        <w:gridCol w:w="1266"/>
        <w:gridCol w:w="1266"/>
        <w:gridCol w:w="1266"/>
        <w:gridCol w:w="1400"/>
      </w:tblGrid>
      <w:tr w14:paraId="1566AC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9CD0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723B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71CE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D3B7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48F6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72CE7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2A41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686D16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B6E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C433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A69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DEB9F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155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D312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48ED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4B4E9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9D2F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581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84A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FB3C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C16F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A52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E87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E93CA2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1EC3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C535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B474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661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D15D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A427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BE0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647BCB5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3AC5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245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C95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60CF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FE66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71A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850B0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  <w:tr w14:paraId="54293E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0B88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394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10F6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0BA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6657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1ECE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62CB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4793B4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BEFA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F2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DD45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A0A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F92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553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27E2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B28CF8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064"/>
        <w:gridCol w:w="1477"/>
        <w:gridCol w:w="1389"/>
        <w:gridCol w:w="1389"/>
        <w:gridCol w:w="1389"/>
        <w:gridCol w:w="1520"/>
      </w:tblGrid>
      <w:tr w14:paraId="40E7DA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533E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73071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8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3403E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F82DB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7C406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FC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2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7A7C3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34327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520" w:type="pct"/>
            <w:tcBorders>
              <w:top w:val="single" w:color="auto" w:sz="4" w:space="0"/>
              <w:tl2br w:val="nil"/>
              <w:tr2bl w:val="nil"/>
            </w:tcBorders>
          </w:tcPr>
          <w:p w14:paraId="3AEF8C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5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0163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804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E72F2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07ED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3CC4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C0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82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02BE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3.175</w:t>
            </w:r>
          </w:p>
        </w:tc>
      </w:tr>
    </w:tbl>
    <w:p w14:paraId="2FFCA2C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DF8A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1050"/>
        <w:gridCol w:w="1673"/>
        <w:gridCol w:w="1361"/>
        <w:gridCol w:w="1361"/>
        <w:gridCol w:w="1361"/>
        <w:gridCol w:w="1518"/>
      </w:tblGrid>
      <w:tr w14:paraId="5DAC49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E4569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3C360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748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B6B2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C0D9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016B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00B1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587E08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298DA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7D32D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15B4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56BA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00D5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A5E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359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0.122</w:t>
            </w:r>
          </w:p>
        </w:tc>
      </w:tr>
    </w:tbl>
    <w:p w14:paraId="0FCD98B5">
      <w:pP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426EDF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4BEC9A02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=0.634，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=0.366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752705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"/>
        <w:gridCol w:w="1050"/>
        <w:gridCol w:w="1673"/>
        <w:gridCol w:w="1362"/>
        <w:gridCol w:w="1362"/>
        <w:gridCol w:w="1361"/>
        <w:gridCol w:w="1517"/>
      </w:tblGrid>
      <w:tr w14:paraId="6AD46C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CB7C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EACA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10382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EE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C5DA2E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CBBE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90366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0B2A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32940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D05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CB4E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91191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35B4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75CC2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2153C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0.175</w:t>
            </w:r>
          </w:p>
        </w:tc>
      </w:tr>
    </w:tbl>
    <w:p w14:paraId="521F5AA1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3283581">
      <w:p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330F50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可信度量元评估度量理由（泛化性和鲁棒性）</w:t>
      </w:r>
    </w:p>
    <w:p w14:paraId="672CF315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可信度量元评估度量理由表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3BEDD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7" w:type="dxa"/>
            <w:tcBorders>
              <w:bottom w:val="single" w:color="auto" w:sz="4" w:space="0"/>
            </w:tcBorders>
            <w:vAlign w:val="top"/>
          </w:tcPr>
          <w:p w14:paraId="6093983F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bottom w:val="single" w:color="auto" w:sz="4" w:space="0"/>
            </w:tcBorders>
            <w:vAlign w:val="top"/>
          </w:tcPr>
          <w:p w14:paraId="417CC04B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4" w:space="0"/>
            </w:tcBorders>
            <w:vAlign w:val="top"/>
          </w:tcPr>
          <w:p w14:paraId="0C508B32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191E7B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1529F4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准确率（遮挡鲁棒性）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D001ACD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可视化曲线与指标数据：矩形形状遮挡在遮挡比例≤12%阶段高于可用阈值0.75，准确率≈0.763、精确率≈0.778和召回率≈0.763，矩形形状遮挡在20%时Accuracy≈0.650、Precision≈0.694和Recall≈0.650，下降幅度明显；不规则图形遮挡在遮挡比例≤10%阶段高于可用阈值0.75，准确率≈0.758、精确率≈0.769和召回率≈0.758，；不规则图形遮挡在20%时Accuracy≈0.654、Precision≈0.690和Recall≈0.654，下降幅度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7F9AD4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E6F84F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EE080B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A01FD08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3D876D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079437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315BD92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2585423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C0C804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</w:tbl>
    <w:p w14:paraId="79A97AB5"/>
    <w:p w14:paraId="638F0E52"/>
    <w:p w14:paraId="6BEEF680"/>
    <w:p w14:paraId="5F77785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可信度量元评估度量理由表（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D4C82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2567" w:type="dxa"/>
            <w:tcBorders>
              <w:bottom w:val="single" w:color="auto" w:sz="8" w:space="0"/>
            </w:tcBorders>
            <w:vAlign w:val="top"/>
          </w:tcPr>
          <w:p w14:paraId="35F433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top w:val="single" w:color="auto" w:sz="8" w:space="0"/>
              <w:bottom w:val="single" w:color="auto" w:sz="8" w:space="0"/>
            </w:tcBorders>
            <w:vAlign w:val="top"/>
          </w:tcPr>
          <w:p w14:paraId="315B99E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6" w:space="0"/>
            </w:tcBorders>
            <w:vAlign w:val="top"/>
          </w:tcPr>
          <w:p w14:paraId="6F8C5F3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371CA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single" w:color="auto" w:sz="8" w:space="0"/>
              <w:tl2br w:val="nil"/>
              <w:tr2bl w:val="nil"/>
            </w:tcBorders>
            <w:vAlign w:val="top"/>
          </w:tcPr>
          <w:p w14:paraId="6920AE5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准确率（随机像素转换鲁棒性）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13AD1C">
            <w:pPr>
              <w:ind w:firstLine="360" w:firstLineChars="200"/>
              <w:jc w:val="both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从可视化与数据指标结果来看：当扰动强度r=0.01、0.03 时 Acc分别≈0.82和0.74、Precision分别≈0.82和0.75、Recall分别≈0.82和0.74。在扰动强度 r=0.06时， Acc与Recall 均进一步降至0.603，但 Precision≈0.646。当扰动强度r&gt;0.10之后各分类指标快速下滑（如扰动强度 r=0.12 时Acc≈0.326、Precision≈0.531），高扰动下决策退化明显。</w:t>
            </w:r>
          </w:p>
        </w:tc>
        <w:tc>
          <w:tcPr>
            <w:tcW w:w="1033" w:type="dxa"/>
            <w:tcBorders>
              <w:top w:val="single" w:color="auto" w:sz="6" w:space="0"/>
              <w:tl2br w:val="nil"/>
              <w:tr2bl w:val="nil"/>
            </w:tcBorders>
            <w:vAlign w:val="center"/>
          </w:tcPr>
          <w:p w14:paraId="4263927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A55C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0CE612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8A11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6B423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4A9418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DF8F090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13BF0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26D0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准确率（高斯噪声鲁棒性）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6832C64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依据两张可视化结果和数据：在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≤0.08噪声强度范围内，Accuracy、Precision、Recall基本都≥0.80，体现较强的平滑型扰动鲁棒性；当噪声强度范围增至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 xml:space="preserve">≥0.10 时，Accuracy、Precision、Recall才跌破 0.80，且下降过程平滑、无突变；在极高强度（如 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=0.20时）指标下降退化明显。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7BE35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6B3E21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62E11B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E3E20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6E339B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F06BBBC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C92F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512D9F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准确率（椒盐噪声鲁棒性）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AD91810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从可视化与指标数据来看，0噪声下各指标Acc、Precision和Recal≈0.8699），当出现 1% 噪声，Acc≈0.715、Precision≈0.752、Recall≈0.715即全部低于阈值 0.75；随扰动增加，指标相对基线的下降幅度显著，最高达到 Acc 下降≈86%、Recall下降≈86%。在多个扰动比例下出现明显降级且多项指标低于阈值，性能退化明显。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FECC5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B5998C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23EC9A6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31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B6696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C6CFE9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2C3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7707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准确率（色彩扰动鲁棒性）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724D3C6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从可视化结果与各组合扰动指标数据来看：在亮度与饱和度±20%范围内，Accuracy、Precision与Recall都维持在≈0.86 附近，波动极小（下降率约 1%–2%）；在色相扰动±20°时，虽然呈现轻微抛物线趋势，端点处最差指标也有超过0.80。所有扰动强度均明显达到可用阈值且性能下降幅度极小。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E982D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3B0393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B534DF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7D8D4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CC5843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E2F0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A05F3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F8FA29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准确率（对抗性扰动鲁棒性）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8980F8B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=0.01时 ，FGSM与PGD方法生成的对抗性样本的结果 Accuracy 跌至约 0.53与0.45，在加入微小扰动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≥0.05 后，Accuracy 基本小于0.11，Precision和Recall指标严重下跌到低于0.15；CW 方法生成的对抗性样本的结果 Accuracy 近乎 0。在绝大多数攻击强度下Accuracy、Precision、Recall均远低于可用阈值，性能严重退化。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799F7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6CE2D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D1573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EAA293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53AD1E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52AF33A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01F0AD5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鲁棒性度量元指标数据</w:t>
      </w:r>
    </w:p>
    <w:p w14:paraId="4F1944BA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</w:t>
      </w:r>
    </w:p>
    <w:tbl>
      <w:tblPr>
        <w:tblStyle w:val="6"/>
        <w:tblW w:w="4996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7"/>
        <w:gridCol w:w="1192"/>
        <w:gridCol w:w="1308"/>
        <w:gridCol w:w="963"/>
      </w:tblGrid>
      <w:tr w14:paraId="05C7BFF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6204E9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087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F37B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649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3FCE1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712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51595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524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21823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DF133D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C12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50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649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B634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712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340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524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96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2E07C43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A7ED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2C7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51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CEB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4CF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2AEB4D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1D44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5A37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29F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F75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A6F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7CD948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076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540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94D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81C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22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433ABB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65C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B99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FF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9D1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C9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</w:tr>
      <w:tr w14:paraId="04ACBE4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E578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393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3F4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A46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74B3A0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37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CAF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B98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26D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B45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</w:tr>
      <w:tr w14:paraId="292FCF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570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5EF3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618C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C19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A0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</w:tr>
      <w:tr w14:paraId="263754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A4E3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A083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D48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05B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B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</w:tr>
      <w:tr w14:paraId="14CC64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B9C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DE2E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DF6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4CD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BA8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</w:tr>
    </w:tbl>
    <w:p w14:paraId="4C82B0B9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4FFA3F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BF57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929F2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784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A4E28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FF5E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20EB66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D922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F5F2F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DECD6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  <w:tc>
          <w:tcPr>
            <w:tcW w:w="130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149D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B93C1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</w:tr>
      <w:tr w14:paraId="09C1F0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93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4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DE14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08F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0F5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3566EA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7D6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1F17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2D6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880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2FEC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</w:tr>
      <w:tr w14:paraId="082F3B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527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F56C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ACC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54CB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02A3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</w:tr>
      <w:tr w14:paraId="1BBD5F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768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BED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358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ADF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52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4BEC37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C41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4B92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2AB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1BD7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8A46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</w:tr>
      <w:tr w14:paraId="6938C03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6D7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7BF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8B4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347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ECEF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</w:tr>
      <w:tr w14:paraId="21FB88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06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8D8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F2A5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810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CA1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</w:tr>
      <w:tr w14:paraId="57FF42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9A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354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D20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8514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0518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</w:tr>
      <w:tr w14:paraId="6041F6D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222F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CE74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9280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7EA3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D7AB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</w:tr>
      <w:tr w14:paraId="1CAEEC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C50F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7D01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1F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7BAA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6DC7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</w:tr>
      <w:tr w14:paraId="4F5903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72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E675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DFB4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470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186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</w:tr>
      <w:tr w14:paraId="01B895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900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3D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5B6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6E8C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EA0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</w:tr>
      <w:tr w14:paraId="29F2DFC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963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A2C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6642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89EC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CD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</w:tr>
      <w:tr w14:paraId="248CA37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8E5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ABE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2F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22AD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E350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</w:tr>
      <w:tr w14:paraId="723096A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B1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12D7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7243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DEEA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2353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</w:tr>
      <w:tr w14:paraId="0F97F96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A778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61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6867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0E1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6A0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</w:tr>
      <w:tr w14:paraId="44D0EA5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46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4F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032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B5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67C9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</w:tr>
      <w:tr w14:paraId="52A13F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0DF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33BC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CE0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6C1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2F2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</w:tr>
      <w:tr w14:paraId="185142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5B56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6F4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D094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AF0A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9B04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</w:tr>
      <w:tr w14:paraId="5543B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C006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5292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4EF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CF7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4EB9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  <w:tr w14:paraId="0D793B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161B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A759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38D8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D233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9E3E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</w:tr>
      <w:tr w14:paraId="29502F8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FEC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6C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EBFE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A15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A057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</w:tr>
      <w:tr w14:paraId="03FCEA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08C0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09EA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888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6BAE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FD28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</w:tr>
      <w:tr w14:paraId="4DEDFCA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A3B2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572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9D9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22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C82F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512447B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0F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DA1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57FD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EBF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334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146A98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E8A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2D1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DC63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213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5821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62A00E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434D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9B8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5646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268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EC1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</w:tr>
      <w:tr w14:paraId="3D164C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1" w:type="dxa"/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2B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9E48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333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94D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F20F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</w:tr>
      <w:tr w14:paraId="4636D63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1E37D3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7C65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068B7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63ED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0.772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B9E42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</w:tr>
      <w:tr w14:paraId="4B5151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6CA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D44A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9BEE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C55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18A4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</w:tr>
      <w:tr w14:paraId="2277985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827C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C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F1B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B55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9A5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</w:tr>
      <w:tr w14:paraId="52F8EE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342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C59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A1A9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C21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CD9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</w:tr>
      <w:tr w14:paraId="4287DD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3FB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4E8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41D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3C6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56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</w:tr>
      <w:tr w14:paraId="1C07423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EA85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FC1A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1CCE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807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5181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</w:tr>
      <w:tr w14:paraId="376C80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5B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2C8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AEE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A6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790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</w:tr>
      <w:tr w14:paraId="1D3409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1F0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56C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E4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3D0B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E06A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</w:tr>
      <w:tr w14:paraId="56304F2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951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90B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288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007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A0B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</w:tr>
      <w:tr w14:paraId="29A8763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F6B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42A9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5435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F9F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6FD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</w:tr>
      <w:tr w14:paraId="6857365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D5C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6AB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FB5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4A1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66DE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</w:tr>
      <w:tr w14:paraId="185497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CF57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E9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4F0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51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503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</w:tr>
    </w:tbl>
    <w:p w14:paraId="38B0CDF7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7BD802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C393D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E8AC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5411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EF5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B8BC6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3AD934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AB6F7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0C188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6A148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8C4E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BED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</w:tr>
      <w:tr w14:paraId="2E56BFA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C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837B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026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7ED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529E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</w:tr>
      <w:tr w14:paraId="77B201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35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ABD8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535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3DC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77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</w:tr>
      <w:tr w14:paraId="1B64AE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D934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E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B28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5313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981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</w:tr>
      <w:tr w14:paraId="7721DE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2EE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5AC0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A0C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FFA5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A3FE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</w:tr>
      <w:tr w14:paraId="371435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2A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F7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6469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3526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F86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5970230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D5B3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D8DD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526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A6CA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BA3E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AF68A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020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0366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A2D7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35D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CC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25F82C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117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4E06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885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C63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090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760D0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121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085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46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77A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5EB7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4B84C5E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5B6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B91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E874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238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2D65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F3C94B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012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54FD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2DD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565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683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DCADB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5C5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B79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F43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6E12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27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149D09B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CF8D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29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9591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5AF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D14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2CD1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208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302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CCD1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5F6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CF03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83A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DD3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CA6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0E6B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8BD7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459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77EE9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9F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B82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3A0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8CA3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16F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9DBE3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C5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097B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9A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2692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C42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CF637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0A5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88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F42C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E60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8D6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856D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0A9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8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921D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2F1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1B55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C086DA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E6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6F9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EEBF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072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20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F300E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172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3F36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59C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9093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F92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EA84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C9F7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9446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D2BF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C9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158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9DB0A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3EDA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8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549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E0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6EF8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FF236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36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FEF8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5EFD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46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93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21598A2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2CF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5B6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5F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741D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618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3AEB9F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95F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2300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39A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72A1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13BF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C8F812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3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06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95D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95F0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8DFE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35283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8BF0A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B2C53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F1E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E00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19B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0B6E4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F42F0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01B92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0A9E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2AB3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6288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974AF8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5F1C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9FF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C53E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2AF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2EB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F021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2B3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3D4E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791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4A3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4F6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B7BB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4A0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72A1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4059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ADCC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B35B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070184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B8E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965D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F2F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CF8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37A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36F63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25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82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709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A5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7E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6B128E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CB9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C5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4810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C1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77B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3FD7A9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DB68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120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2D76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F8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3D83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FA0F6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018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B9F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8F4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92C1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662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E0D87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F0B8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47E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8E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1823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0A91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724A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911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3FC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09FC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027C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0C51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EE79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D84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30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0B7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7900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4CB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</w:tbl>
    <w:p w14:paraId="1C7AE46E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2CD830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2DE4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018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7E8A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0EAA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30CF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BB1F4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624A9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17E99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395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4860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55B2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2B8BBB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4D85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5FD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271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1E8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1A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17E9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1D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95F3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5E2F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E5D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D1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86517E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85B9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6F4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C36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CEA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500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BC0D8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78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9AA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A30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3E96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B9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F431E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E88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86AF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508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0CB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A9F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7D75A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409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96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C92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C3A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4D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070D65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0308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305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4B50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2223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A3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3DE9D4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BC3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CF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E88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C258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56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5768D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2AE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D5B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3609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8B1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791F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</w:tr>
      <w:tr w14:paraId="6D30648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21D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61CD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77C2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EEC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3BDD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</w:tr>
      <w:tr w14:paraId="5D1848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093A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6045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E1F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96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828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300DFE7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3D67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F934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C34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BC5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B7B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</w:tr>
      <w:tr w14:paraId="3BB74B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6FE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CE6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66D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0B89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F39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</w:tr>
      <w:tr w14:paraId="7054E1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B22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0839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6C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35C1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632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39CAC4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B9B0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507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5C5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B62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5DA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</w:tr>
      <w:tr w14:paraId="73EB43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BE51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BE0E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5BE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46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E43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</w:tr>
      <w:tr w14:paraId="1560681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1F43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7BD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C7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D9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2099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33482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4211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251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9F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313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BA0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5E9D51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CB76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02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0B1E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EF2B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B4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92DDF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0A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75E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D6D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4BA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839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91CF9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194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B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2D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D71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F38D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72DAD0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52BA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038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976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0B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25D4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292A5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228A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118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56A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1CF0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F7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D60E2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EE4C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988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88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CF7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99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7D351E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6A9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12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90E4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23A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4D1C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</w:tr>
      <w:tr w14:paraId="37AD14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6FC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843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510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F96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D85C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CAE6B7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5ED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71E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A863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BA0E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E3B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04450BF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3080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2E5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BA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238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2D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</w:tr>
      <w:tr w14:paraId="2C8D626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1247D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D832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0070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B104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BD865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111B49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ABA4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4C7D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E94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81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343F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41B818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FC1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8C5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C9E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E2ED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5CF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</w:tr>
      <w:tr w14:paraId="1F02BF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58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F94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AC0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758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43B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708976D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80B4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BF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C5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F26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7997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50339BF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07E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F17B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6F0C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EC4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B1F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BABF4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F5D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7F0D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BAFC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6D6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39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4ECC82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48E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99F6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713F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E8C1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21E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F9DC0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6F57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2545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C1D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95E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1B2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AF62E1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C1E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1093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5BD0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E68E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4D34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0349A67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8D9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150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9E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57B4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2DF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F82A7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6D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137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31C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8C0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CB6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</w:tbl>
    <w:p w14:paraId="71822A6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6DD3EE7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9C3E8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980B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26F91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92FF7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13FAD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013C1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BC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3D4A9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057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C391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0.801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5E9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</w:tr>
      <w:tr w14:paraId="65B071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DAA8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4C93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CA8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DE10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E09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</w:tr>
      <w:tr w14:paraId="691625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1E75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D7D5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DBA8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F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5D3B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2CCF33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37E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9B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3D97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C7B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07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76F6C0B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28A4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C80F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0DF9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CA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CD98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7F77B2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B75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539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12A5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4F92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D78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44503B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FF19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9423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D99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4D33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F4C0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</w:tr>
      <w:tr w14:paraId="295DB4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C13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7627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83F2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53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E8A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</w:tr>
      <w:tr w14:paraId="345BD14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F21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E36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97D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0E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F4D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1158C7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0194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771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D3E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A5A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D26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549904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6E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C6FB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A6E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B46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59D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B6DED0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4D1B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FBF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27C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385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FDC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4803F5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FE5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DED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E52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DB7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2B03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081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754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C422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70CC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AB9E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A8D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B9F2A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9E4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047C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2A1E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16EC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377C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0DE48E3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86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6FB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852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5C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5E4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384E19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9F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6BE8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22C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661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1CEE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</w:tr>
      <w:tr w14:paraId="5971BE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73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4E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4E5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07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B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</w:tr>
      <w:tr w14:paraId="6FA93D7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60F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86FE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（3，-3,-3）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731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721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622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7F2C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509B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F4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（10，-10,-10）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D78E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A5A0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3F6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6FFB86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BB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BEE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（20，-20,-20）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5E6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5D7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6626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</w:tr>
      <w:tr w14:paraId="75389B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67F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C0B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472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D896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843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0.532</w:t>
            </w:r>
          </w:p>
        </w:tc>
      </w:tr>
      <w:tr w14:paraId="016672E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2C98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74C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7A5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1DE8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8007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</w:tr>
      <w:tr w14:paraId="33CC24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2B3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561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7CE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80E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0BEE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</w:tr>
      <w:tr w14:paraId="116354F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180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DC25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E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460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D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</w:tr>
      <w:tr w14:paraId="4C26461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9015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512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DB03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0A31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AC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</w:tr>
      <w:tr w14:paraId="074B3E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256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2108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9C6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CD20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249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4EA48F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DB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119A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69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B154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24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6C7E04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537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BC2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9C9FD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1A59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90A4E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</w:tr>
      <w:tr w14:paraId="54694DB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4517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D2EC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6551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F330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94411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1C714C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2A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1015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E747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0B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12C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</w:tr>
      <w:tr w14:paraId="43AB0A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81F3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4F7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F2D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CF4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FE4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68837D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F38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B9C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4093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FBC8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EC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</w:tr>
      <w:tr w14:paraId="364836D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31A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A74E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A8F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CD6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0.074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02DC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</w:tr>
      <w:tr w14:paraId="2DBD23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3A2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F46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50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F25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DCD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</w:tr>
      <w:tr w14:paraId="6CED5C8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279E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BBE1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2BA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9B28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06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</w:tr>
      <w:tr w14:paraId="601F815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E15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CDB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D5C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8DC2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F1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</w:tr>
      <w:tr w14:paraId="2C69086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745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13E8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7FA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68E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8A5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0726DA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3E7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708B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8F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472A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F79E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</w:tr>
      <w:tr w14:paraId="781EB8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5E0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51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252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8A4B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B0DA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</w:tr>
      <w:tr w14:paraId="7B9ED0A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E6C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8404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B75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A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BA0E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</w:tr>
    </w:tbl>
    <w:p w14:paraId="08947353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6C507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108A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6699A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37874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A4CD6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5D9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2A3CE6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A6EDA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BB1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94B08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40471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1FD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6421DFE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12B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54FE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AF08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155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C41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77D6AD5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FB5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00BE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7FA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CE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D70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62A4190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928D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250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9897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6F12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5D91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0338124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C6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225C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4D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FB7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559E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5DF01E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AC8A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65F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2A3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987E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C3E8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</w:tr>
      <w:tr w14:paraId="259CC3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FAC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A5F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8B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7F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6B2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62AAE3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AD98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69E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0B03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672A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19F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5B7FAF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A5C6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7DC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6AF7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7E26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8EC4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9FB796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BE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8A7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E2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826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688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71A6FE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95FB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59E3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F9F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4D7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44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6DCD0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BC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63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E0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C4B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815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174EB0C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F00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2DF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8142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928A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ABC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</w:tbl>
    <w:p w14:paraId="020E43F1">
      <w:pPr>
        <w:bidi w:val="0"/>
        <w:jc w:val="left"/>
        <w:outlineLvl w:val="0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  <w:t>5.可视化数据</w:t>
      </w:r>
    </w:p>
    <w:p w14:paraId="4BF1225D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1.遮挡鲁棒性：</w:t>
      </w:r>
    </w:p>
    <w:p w14:paraId="2EEEB7EE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8" name="图片 18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E630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9" name="图片 19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E375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挡鲁棒性指标数据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  <w:bookmarkStart w:id="0" w:name="_GoBack"/>
      <w:bookmarkEnd w:id="0"/>
    </w:p>
    <w:p w14:paraId="003D6E29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2.随机像素转换鲁棒性：</w:t>
      </w:r>
    </w:p>
    <w:p w14:paraId="10CC438F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6540" cy="1875790"/>
            <wp:effectExtent l="0" t="0" r="7620" b="13970"/>
            <wp:docPr id="21" name="图片 21" descr="drop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drops_vs_rati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135" cy="1931035"/>
            <wp:effectExtent l="0" t="0" r="6985" b="4445"/>
            <wp:docPr id="28" name="图片 28" descr="metric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metrics_vs_rat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DC90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6D7D00C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06AA53CA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3.高斯噪声鲁棒性：</w:t>
      </w:r>
    </w:p>
    <w:p w14:paraId="213B5AAD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8605" cy="1685925"/>
            <wp:effectExtent l="0" t="0" r="10795" b="5715"/>
            <wp:docPr id="30" name="图片 30" descr="drop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drops_vs_sig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86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0515" cy="1710690"/>
            <wp:effectExtent l="0" t="0" r="14605" b="11430"/>
            <wp:docPr id="31" name="图片 31" descr="metric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metrics_vs_sig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C006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25E0F49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16C1F0B7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4.椒盐噪声鲁棒性：</w:t>
      </w:r>
    </w:p>
    <w:p w14:paraId="5A5BD96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77490" cy="1852295"/>
            <wp:effectExtent l="0" t="0" r="11430" b="6985"/>
            <wp:docPr id="35" name="图片 35" descr="fig_robustness_d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fig_robustness_dro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85440" cy="1924050"/>
            <wp:effectExtent l="0" t="0" r="10160" b="11430"/>
            <wp:docPr id="36" name="图片 36" descr="fig_robustness_metr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fig_robustness_metric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54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23FD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7A72E0A4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5.色彩扰动鲁棒性：</w:t>
      </w:r>
    </w:p>
    <w:p w14:paraId="2A29E36A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6060" cy="1729105"/>
            <wp:effectExtent l="0" t="0" r="7620" b="8255"/>
            <wp:docPr id="37" name="图片 37" descr="brightness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rightness_metrics_cur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58440" cy="1724025"/>
            <wp:effectExtent l="0" t="0" r="0" b="13335"/>
            <wp:docPr id="38" name="图片 38" descr="hue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hue_metrics_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4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3DE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4155" cy="1727835"/>
            <wp:effectExtent l="0" t="0" r="9525" b="9525"/>
            <wp:docPr id="39" name="图片 39" descr="saturation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saturation_metrics_curv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C4DC">
      <w:pPr>
        <w:jc w:val="center"/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5731ECD8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6.对抗性扰动鲁棒性：</w:t>
      </w:r>
    </w:p>
    <w:p w14:paraId="0EF92F2B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40355" cy="1775460"/>
            <wp:effectExtent l="0" t="0" r="9525" b="7620"/>
            <wp:docPr id="40" name="图片 40" descr="accuracy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accuracy_by_attack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035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2730" cy="1745615"/>
            <wp:effectExtent l="0" t="0" r="11430" b="6985"/>
            <wp:docPr id="41" name="图片 41" descr="auc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auc_by_attack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73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13E3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770" cy="1786890"/>
            <wp:effectExtent l="0" t="0" r="6350" b="11430"/>
            <wp:docPr id="42" name="图片 42" descr="f1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f1_by_attack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17495" cy="1760855"/>
            <wp:effectExtent l="0" t="0" r="1905" b="6985"/>
            <wp:docPr id="44" name="图片 44" descr="precision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precision_by_attack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BA55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72105" cy="1795145"/>
            <wp:effectExtent l="0" t="0" r="8255" b="3175"/>
            <wp:docPr id="45" name="图片 45" descr="recall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recall_by_attack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210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EF0E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对抗性扰动鲁棒性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3295EC98">
      <w:pPr>
        <w:bidi w:val="0"/>
        <w:ind w:firstLine="391" w:firstLineChars="0"/>
        <w:jc w:val="left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361" w:right="1800" w:bottom="1814" w:left="113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01935C"/>
    <w:multiLevelType w:val="singleLevel"/>
    <w:tmpl w:val="E001935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B8BEBE"/>
    <w:multiLevelType w:val="singleLevel"/>
    <w:tmpl w:val="79B8BEB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7852"/>
    <w:rsid w:val="00231B12"/>
    <w:rsid w:val="002D66EC"/>
    <w:rsid w:val="00360A75"/>
    <w:rsid w:val="0067722F"/>
    <w:rsid w:val="006B31C3"/>
    <w:rsid w:val="009D0EDD"/>
    <w:rsid w:val="00D26D9F"/>
    <w:rsid w:val="00F24EFE"/>
    <w:rsid w:val="010333FC"/>
    <w:rsid w:val="0141564A"/>
    <w:rsid w:val="014E2B02"/>
    <w:rsid w:val="014F1945"/>
    <w:rsid w:val="014F3EB4"/>
    <w:rsid w:val="01526B37"/>
    <w:rsid w:val="015874D7"/>
    <w:rsid w:val="01EC3E90"/>
    <w:rsid w:val="01EE19B6"/>
    <w:rsid w:val="02723FC9"/>
    <w:rsid w:val="02831A84"/>
    <w:rsid w:val="02A41971"/>
    <w:rsid w:val="02A67527"/>
    <w:rsid w:val="02AC65A4"/>
    <w:rsid w:val="02C93C7C"/>
    <w:rsid w:val="02D2663E"/>
    <w:rsid w:val="02EE687C"/>
    <w:rsid w:val="03435D32"/>
    <w:rsid w:val="0361440A"/>
    <w:rsid w:val="03825B5C"/>
    <w:rsid w:val="03AE3AF3"/>
    <w:rsid w:val="03C27629"/>
    <w:rsid w:val="03C30D7F"/>
    <w:rsid w:val="03D472D2"/>
    <w:rsid w:val="03DD1CE2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AD3936"/>
    <w:rsid w:val="05B1301F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C54CB0"/>
    <w:rsid w:val="070F7027"/>
    <w:rsid w:val="07185C5E"/>
    <w:rsid w:val="073A18FD"/>
    <w:rsid w:val="078440CF"/>
    <w:rsid w:val="07D30A7B"/>
    <w:rsid w:val="080412C5"/>
    <w:rsid w:val="08520FAA"/>
    <w:rsid w:val="08566507"/>
    <w:rsid w:val="08575C06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851352"/>
    <w:rsid w:val="09952366"/>
    <w:rsid w:val="09E87633"/>
    <w:rsid w:val="09E9456C"/>
    <w:rsid w:val="09F14739"/>
    <w:rsid w:val="0A0C1573"/>
    <w:rsid w:val="0A4370F5"/>
    <w:rsid w:val="0A5B1F34"/>
    <w:rsid w:val="0AAD7CE5"/>
    <w:rsid w:val="0AEC3133"/>
    <w:rsid w:val="0B09160F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B310F"/>
    <w:rsid w:val="0CD92FBD"/>
    <w:rsid w:val="0CF66CA1"/>
    <w:rsid w:val="0D04565D"/>
    <w:rsid w:val="0D49488C"/>
    <w:rsid w:val="0D4F71B0"/>
    <w:rsid w:val="0D5B73AE"/>
    <w:rsid w:val="0D5D5C42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67278C"/>
    <w:rsid w:val="0F6E2388"/>
    <w:rsid w:val="0F6E6900"/>
    <w:rsid w:val="0F865924"/>
    <w:rsid w:val="0F955B67"/>
    <w:rsid w:val="0F983C47"/>
    <w:rsid w:val="0FB56209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F96707"/>
    <w:rsid w:val="1134315E"/>
    <w:rsid w:val="113F7DD1"/>
    <w:rsid w:val="11461C0C"/>
    <w:rsid w:val="117D4B05"/>
    <w:rsid w:val="118E1D79"/>
    <w:rsid w:val="11AE081B"/>
    <w:rsid w:val="11E15093"/>
    <w:rsid w:val="120A7D88"/>
    <w:rsid w:val="122C3F17"/>
    <w:rsid w:val="12463148"/>
    <w:rsid w:val="126143C9"/>
    <w:rsid w:val="1264442C"/>
    <w:rsid w:val="12747CB6"/>
    <w:rsid w:val="1286237D"/>
    <w:rsid w:val="129E6855"/>
    <w:rsid w:val="12C624DB"/>
    <w:rsid w:val="12CF1646"/>
    <w:rsid w:val="130715F5"/>
    <w:rsid w:val="131569DB"/>
    <w:rsid w:val="1323348A"/>
    <w:rsid w:val="13451652"/>
    <w:rsid w:val="13633642"/>
    <w:rsid w:val="13845ED4"/>
    <w:rsid w:val="13B16CE7"/>
    <w:rsid w:val="14076FEE"/>
    <w:rsid w:val="14125AB5"/>
    <w:rsid w:val="14465A64"/>
    <w:rsid w:val="145E6E6F"/>
    <w:rsid w:val="147A7D1C"/>
    <w:rsid w:val="147E16A4"/>
    <w:rsid w:val="148C60FF"/>
    <w:rsid w:val="14F93F9F"/>
    <w:rsid w:val="151C69D3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5D7780"/>
    <w:rsid w:val="169C3C7F"/>
    <w:rsid w:val="16C74DF5"/>
    <w:rsid w:val="16E446B8"/>
    <w:rsid w:val="16FC296F"/>
    <w:rsid w:val="170A508C"/>
    <w:rsid w:val="17193B2D"/>
    <w:rsid w:val="172156E0"/>
    <w:rsid w:val="172872C1"/>
    <w:rsid w:val="173739A8"/>
    <w:rsid w:val="174D064A"/>
    <w:rsid w:val="175956CC"/>
    <w:rsid w:val="17597B33"/>
    <w:rsid w:val="175A2808"/>
    <w:rsid w:val="175B04BC"/>
    <w:rsid w:val="17AE1C31"/>
    <w:rsid w:val="17B90C6E"/>
    <w:rsid w:val="17BD3EAD"/>
    <w:rsid w:val="17DB6D9E"/>
    <w:rsid w:val="17E53DE8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706CFD"/>
    <w:rsid w:val="19722A75"/>
    <w:rsid w:val="19754ECF"/>
    <w:rsid w:val="19792055"/>
    <w:rsid w:val="199544B4"/>
    <w:rsid w:val="19A22680"/>
    <w:rsid w:val="19A90B8D"/>
    <w:rsid w:val="19BB3DC9"/>
    <w:rsid w:val="19C01A94"/>
    <w:rsid w:val="19D454DE"/>
    <w:rsid w:val="19DE575C"/>
    <w:rsid w:val="1A1133E0"/>
    <w:rsid w:val="1A183487"/>
    <w:rsid w:val="1A240493"/>
    <w:rsid w:val="1A270BAA"/>
    <w:rsid w:val="1A3348FA"/>
    <w:rsid w:val="1A657CB6"/>
    <w:rsid w:val="1A6B5DA4"/>
    <w:rsid w:val="1A865379"/>
    <w:rsid w:val="1AB132FA"/>
    <w:rsid w:val="1AC248F1"/>
    <w:rsid w:val="1AC96DD1"/>
    <w:rsid w:val="1BB62CB2"/>
    <w:rsid w:val="1BFC0C03"/>
    <w:rsid w:val="1C5A7071"/>
    <w:rsid w:val="1C6805E0"/>
    <w:rsid w:val="1C7272EA"/>
    <w:rsid w:val="1CEA078F"/>
    <w:rsid w:val="1D085BCA"/>
    <w:rsid w:val="1D10690A"/>
    <w:rsid w:val="1DDE10E7"/>
    <w:rsid w:val="1DF50D62"/>
    <w:rsid w:val="1E022476"/>
    <w:rsid w:val="1E236A34"/>
    <w:rsid w:val="1E306F94"/>
    <w:rsid w:val="1E7947F4"/>
    <w:rsid w:val="1EB24DF9"/>
    <w:rsid w:val="1ECE02DC"/>
    <w:rsid w:val="1EE91A2B"/>
    <w:rsid w:val="1EEB5328"/>
    <w:rsid w:val="1EFA1543"/>
    <w:rsid w:val="1F180D01"/>
    <w:rsid w:val="1F2342F0"/>
    <w:rsid w:val="1F2C580E"/>
    <w:rsid w:val="1F3F789D"/>
    <w:rsid w:val="1F413615"/>
    <w:rsid w:val="1F536EA5"/>
    <w:rsid w:val="1F970545"/>
    <w:rsid w:val="1FA83694"/>
    <w:rsid w:val="1FA84BF4"/>
    <w:rsid w:val="1FC72597"/>
    <w:rsid w:val="1FD52611"/>
    <w:rsid w:val="1FED71D4"/>
    <w:rsid w:val="204C2E26"/>
    <w:rsid w:val="205A15E4"/>
    <w:rsid w:val="205C77B7"/>
    <w:rsid w:val="20653333"/>
    <w:rsid w:val="20684BD2"/>
    <w:rsid w:val="20743A07"/>
    <w:rsid w:val="20A443F3"/>
    <w:rsid w:val="20B31579"/>
    <w:rsid w:val="2107263D"/>
    <w:rsid w:val="214116AB"/>
    <w:rsid w:val="21483F6A"/>
    <w:rsid w:val="21535882"/>
    <w:rsid w:val="21661560"/>
    <w:rsid w:val="2169499E"/>
    <w:rsid w:val="219B3FE5"/>
    <w:rsid w:val="21BC6F83"/>
    <w:rsid w:val="21BF392C"/>
    <w:rsid w:val="21C72FBD"/>
    <w:rsid w:val="21EB5ABA"/>
    <w:rsid w:val="2250591D"/>
    <w:rsid w:val="227B299A"/>
    <w:rsid w:val="2281795B"/>
    <w:rsid w:val="229F2233"/>
    <w:rsid w:val="22AC6FF8"/>
    <w:rsid w:val="22CA0C44"/>
    <w:rsid w:val="22D447A0"/>
    <w:rsid w:val="22F965C2"/>
    <w:rsid w:val="23195538"/>
    <w:rsid w:val="23352DAF"/>
    <w:rsid w:val="235E7BBF"/>
    <w:rsid w:val="237B7C13"/>
    <w:rsid w:val="23894D4F"/>
    <w:rsid w:val="23F13529"/>
    <w:rsid w:val="23F5161E"/>
    <w:rsid w:val="242A28CA"/>
    <w:rsid w:val="245636BF"/>
    <w:rsid w:val="247C6774"/>
    <w:rsid w:val="24871537"/>
    <w:rsid w:val="24880E5D"/>
    <w:rsid w:val="24910400"/>
    <w:rsid w:val="24CF5954"/>
    <w:rsid w:val="24EC7DBE"/>
    <w:rsid w:val="24F83057"/>
    <w:rsid w:val="253D6F72"/>
    <w:rsid w:val="256640D0"/>
    <w:rsid w:val="259D5768"/>
    <w:rsid w:val="25F7277A"/>
    <w:rsid w:val="26090F81"/>
    <w:rsid w:val="26307F40"/>
    <w:rsid w:val="263B7010"/>
    <w:rsid w:val="264439EB"/>
    <w:rsid w:val="264C2EC3"/>
    <w:rsid w:val="26585601"/>
    <w:rsid w:val="26887D7C"/>
    <w:rsid w:val="26A76454"/>
    <w:rsid w:val="27031739"/>
    <w:rsid w:val="276F5BF0"/>
    <w:rsid w:val="27C855D3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A02906"/>
    <w:rsid w:val="29A21593"/>
    <w:rsid w:val="29A22B00"/>
    <w:rsid w:val="29B80948"/>
    <w:rsid w:val="29E36870"/>
    <w:rsid w:val="29FA689B"/>
    <w:rsid w:val="2A504E36"/>
    <w:rsid w:val="2A554D4F"/>
    <w:rsid w:val="2A570191"/>
    <w:rsid w:val="2AA91E39"/>
    <w:rsid w:val="2ABC6011"/>
    <w:rsid w:val="2ADD0C1B"/>
    <w:rsid w:val="2AEA2DB3"/>
    <w:rsid w:val="2AF459E0"/>
    <w:rsid w:val="2B4029D3"/>
    <w:rsid w:val="2B4A701F"/>
    <w:rsid w:val="2B530D68"/>
    <w:rsid w:val="2B69017C"/>
    <w:rsid w:val="2BFD630E"/>
    <w:rsid w:val="2BFD6B16"/>
    <w:rsid w:val="2C0652EF"/>
    <w:rsid w:val="2C1B24CA"/>
    <w:rsid w:val="2C5F332D"/>
    <w:rsid w:val="2C69103A"/>
    <w:rsid w:val="2C705079"/>
    <w:rsid w:val="2CA25C19"/>
    <w:rsid w:val="2CA72CD8"/>
    <w:rsid w:val="2CAF573E"/>
    <w:rsid w:val="2E1B4E93"/>
    <w:rsid w:val="2E301245"/>
    <w:rsid w:val="2E30575E"/>
    <w:rsid w:val="2E4E1113"/>
    <w:rsid w:val="2E5B7B24"/>
    <w:rsid w:val="2E627104"/>
    <w:rsid w:val="2EC175B4"/>
    <w:rsid w:val="2ECA7599"/>
    <w:rsid w:val="2ED51684"/>
    <w:rsid w:val="2EEA4CFC"/>
    <w:rsid w:val="2F1B7042"/>
    <w:rsid w:val="2F2974E4"/>
    <w:rsid w:val="2F4B357D"/>
    <w:rsid w:val="2F5C6969"/>
    <w:rsid w:val="2F7566F7"/>
    <w:rsid w:val="303F2258"/>
    <w:rsid w:val="3096622A"/>
    <w:rsid w:val="30BF558E"/>
    <w:rsid w:val="30E06987"/>
    <w:rsid w:val="314A554A"/>
    <w:rsid w:val="314C2DFC"/>
    <w:rsid w:val="316D5945"/>
    <w:rsid w:val="31903F88"/>
    <w:rsid w:val="31C62AF1"/>
    <w:rsid w:val="31CF2D03"/>
    <w:rsid w:val="31EC5663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809BB"/>
    <w:rsid w:val="33C56012"/>
    <w:rsid w:val="33E10ACB"/>
    <w:rsid w:val="33EC0CF4"/>
    <w:rsid w:val="3439440E"/>
    <w:rsid w:val="344408B8"/>
    <w:rsid w:val="34645984"/>
    <w:rsid w:val="346D04A6"/>
    <w:rsid w:val="34A42225"/>
    <w:rsid w:val="34B32468"/>
    <w:rsid w:val="34B47F8E"/>
    <w:rsid w:val="34B561E0"/>
    <w:rsid w:val="34E36C65"/>
    <w:rsid w:val="357532E4"/>
    <w:rsid w:val="35942299"/>
    <w:rsid w:val="35FE3D88"/>
    <w:rsid w:val="360729D2"/>
    <w:rsid w:val="3617697B"/>
    <w:rsid w:val="36176A26"/>
    <w:rsid w:val="3684307D"/>
    <w:rsid w:val="36996B07"/>
    <w:rsid w:val="36CA40C7"/>
    <w:rsid w:val="36F3515C"/>
    <w:rsid w:val="37353608"/>
    <w:rsid w:val="373727B6"/>
    <w:rsid w:val="37416FAB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591578"/>
    <w:rsid w:val="38671BF8"/>
    <w:rsid w:val="38763ED8"/>
    <w:rsid w:val="38AA5930"/>
    <w:rsid w:val="38C81CFF"/>
    <w:rsid w:val="38C8656B"/>
    <w:rsid w:val="39025620"/>
    <w:rsid w:val="390E2362"/>
    <w:rsid w:val="391A2AB5"/>
    <w:rsid w:val="39233D2C"/>
    <w:rsid w:val="39237123"/>
    <w:rsid w:val="392C4597"/>
    <w:rsid w:val="394967A2"/>
    <w:rsid w:val="395C1320"/>
    <w:rsid w:val="397241C4"/>
    <w:rsid w:val="399A1EE0"/>
    <w:rsid w:val="39CA7F45"/>
    <w:rsid w:val="39EA7CA2"/>
    <w:rsid w:val="39F01E08"/>
    <w:rsid w:val="3A286BB1"/>
    <w:rsid w:val="3A6C5593"/>
    <w:rsid w:val="3A9E396B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F2475"/>
    <w:rsid w:val="3C122563"/>
    <w:rsid w:val="3C181605"/>
    <w:rsid w:val="3C20642F"/>
    <w:rsid w:val="3C3139FF"/>
    <w:rsid w:val="3C4A1EF3"/>
    <w:rsid w:val="3C4A5C71"/>
    <w:rsid w:val="3C862890"/>
    <w:rsid w:val="3CAE3758"/>
    <w:rsid w:val="3CC371BF"/>
    <w:rsid w:val="3CF6479A"/>
    <w:rsid w:val="3D253D1E"/>
    <w:rsid w:val="3D65451B"/>
    <w:rsid w:val="3D9A2085"/>
    <w:rsid w:val="3DAA0180"/>
    <w:rsid w:val="3DB159B2"/>
    <w:rsid w:val="3DF31B27"/>
    <w:rsid w:val="3DF5699B"/>
    <w:rsid w:val="3E22474C"/>
    <w:rsid w:val="3E295549"/>
    <w:rsid w:val="3E416D36"/>
    <w:rsid w:val="3E4A464A"/>
    <w:rsid w:val="3E7836D5"/>
    <w:rsid w:val="3EBC5573"/>
    <w:rsid w:val="3EC71097"/>
    <w:rsid w:val="3EF208CD"/>
    <w:rsid w:val="3EFA4449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8A49C4"/>
    <w:rsid w:val="408D6263"/>
    <w:rsid w:val="40A42422"/>
    <w:rsid w:val="40D84AFB"/>
    <w:rsid w:val="41287B9A"/>
    <w:rsid w:val="414D154E"/>
    <w:rsid w:val="41AF045B"/>
    <w:rsid w:val="41AF2F7A"/>
    <w:rsid w:val="41BB295C"/>
    <w:rsid w:val="41DA4D70"/>
    <w:rsid w:val="41DE0B52"/>
    <w:rsid w:val="41F45E6E"/>
    <w:rsid w:val="41F67E38"/>
    <w:rsid w:val="420662CD"/>
    <w:rsid w:val="4229045D"/>
    <w:rsid w:val="422B40FE"/>
    <w:rsid w:val="425A1ABB"/>
    <w:rsid w:val="42656E2C"/>
    <w:rsid w:val="42683FDA"/>
    <w:rsid w:val="42723EAA"/>
    <w:rsid w:val="42B71375"/>
    <w:rsid w:val="42E75D78"/>
    <w:rsid w:val="431F7DE0"/>
    <w:rsid w:val="43432C09"/>
    <w:rsid w:val="43734889"/>
    <w:rsid w:val="438A0A5C"/>
    <w:rsid w:val="439A2636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537C28"/>
    <w:rsid w:val="458D25B3"/>
    <w:rsid w:val="459D785F"/>
    <w:rsid w:val="45AE74C0"/>
    <w:rsid w:val="45DD5596"/>
    <w:rsid w:val="4601606C"/>
    <w:rsid w:val="46195EA3"/>
    <w:rsid w:val="464F511D"/>
    <w:rsid w:val="465A037E"/>
    <w:rsid w:val="46A75BA4"/>
    <w:rsid w:val="46AD0C86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8D48D8"/>
    <w:rsid w:val="49BC5DEA"/>
    <w:rsid w:val="49CD0115"/>
    <w:rsid w:val="4A16137A"/>
    <w:rsid w:val="4A163167"/>
    <w:rsid w:val="4A1E47A6"/>
    <w:rsid w:val="4A4554B8"/>
    <w:rsid w:val="4A565917"/>
    <w:rsid w:val="4A783AE0"/>
    <w:rsid w:val="4A807649"/>
    <w:rsid w:val="4ABF5428"/>
    <w:rsid w:val="4AC7411F"/>
    <w:rsid w:val="4AE06CA6"/>
    <w:rsid w:val="4AE924D0"/>
    <w:rsid w:val="4B0F3F03"/>
    <w:rsid w:val="4B392ADA"/>
    <w:rsid w:val="4B4C5AEF"/>
    <w:rsid w:val="4B6723EE"/>
    <w:rsid w:val="4B7C315C"/>
    <w:rsid w:val="4BE551DB"/>
    <w:rsid w:val="4C175AA8"/>
    <w:rsid w:val="4C231829"/>
    <w:rsid w:val="4CA730EB"/>
    <w:rsid w:val="4CF1292E"/>
    <w:rsid w:val="4D8174FB"/>
    <w:rsid w:val="4DBF37D4"/>
    <w:rsid w:val="4DF73D16"/>
    <w:rsid w:val="4E3E294A"/>
    <w:rsid w:val="4E5C47EC"/>
    <w:rsid w:val="4EAA5329"/>
    <w:rsid w:val="4EB86BA1"/>
    <w:rsid w:val="4EBD7F0B"/>
    <w:rsid w:val="4F0B374A"/>
    <w:rsid w:val="4F132893"/>
    <w:rsid w:val="4F263AAC"/>
    <w:rsid w:val="4F3878FF"/>
    <w:rsid w:val="4F3D265E"/>
    <w:rsid w:val="4F4E4E0F"/>
    <w:rsid w:val="4F5907A7"/>
    <w:rsid w:val="4F5B1EAD"/>
    <w:rsid w:val="4F6D23A4"/>
    <w:rsid w:val="50083210"/>
    <w:rsid w:val="50354580"/>
    <w:rsid w:val="5038468C"/>
    <w:rsid w:val="50862B98"/>
    <w:rsid w:val="5095021F"/>
    <w:rsid w:val="50966CC4"/>
    <w:rsid w:val="50B60102"/>
    <w:rsid w:val="50BC224C"/>
    <w:rsid w:val="5105156B"/>
    <w:rsid w:val="51093AFE"/>
    <w:rsid w:val="5121345C"/>
    <w:rsid w:val="51400845"/>
    <w:rsid w:val="51695F30"/>
    <w:rsid w:val="519D3E2C"/>
    <w:rsid w:val="51B318A1"/>
    <w:rsid w:val="51BF2818"/>
    <w:rsid w:val="51D850AE"/>
    <w:rsid w:val="51EC090F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536E98"/>
    <w:rsid w:val="535D2B55"/>
    <w:rsid w:val="53780317"/>
    <w:rsid w:val="5385449C"/>
    <w:rsid w:val="5391176E"/>
    <w:rsid w:val="53E0223F"/>
    <w:rsid w:val="53EA420E"/>
    <w:rsid w:val="53F62D60"/>
    <w:rsid w:val="544A4A58"/>
    <w:rsid w:val="54596730"/>
    <w:rsid w:val="54630624"/>
    <w:rsid w:val="548D462B"/>
    <w:rsid w:val="549C576C"/>
    <w:rsid w:val="54A51512"/>
    <w:rsid w:val="54BD369B"/>
    <w:rsid w:val="54C32806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E61018"/>
    <w:rsid w:val="57155951"/>
    <w:rsid w:val="57355A33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7A55A9"/>
    <w:rsid w:val="588E5937"/>
    <w:rsid w:val="58A837E2"/>
    <w:rsid w:val="58B2640F"/>
    <w:rsid w:val="58BD088A"/>
    <w:rsid w:val="58F44792"/>
    <w:rsid w:val="58F46A27"/>
    <w:rsid w:val="5974619C"/>
    <w:rsid w:val="5A166E71"/>
    <w:rsid w:val="5A3D6C22"/>
    <w:rsid w:val="5A437E53"/>
    <w:rsid w:val="5A6000EC"/>
    <w:rsid w:val="5A67606C"/>
    <w:rsid w:val="5A707516"/>
    <w:rsid w:val="5AB007CB"/>
    <w:rsid w:val="5AB32912"/>
    <w:rsid w:val="5AF72F69"/>
    <w:rsid w:val="5B377664"/>
    <w:rsid w:val="5B5153BA"/>
    <w:rsid w:val="5B63561B"/>
    <w:rsid w:val="5B962018"/>
    <w:rsid w:val="5BA57794"/>
    <w:rsid w:val="5BBF093A"/>
    <w:rsid w:val="5BCA1830"/>
    <w:rsid w:val="5BEA24B6"/>
    <w:rsid w:val="5BFC7A7E"/>
    <w:rsid w:val="5C177711"/>
    <w:rsid w:val="5C182A2D"/>
    <w:rsid w:val="5C321615"/>
    <w:rsid w:val="5C441F61"/>
    <w:rsid w:val="5C9D73D6"/>
    <w:rsid w:val="5CB5471F"/>
    <w:rsid w:val="5D04687A"/>
    <w:rsid w:val="5D3E6052"/>
    <w:rsid w:val="5D436927"/>
    <w:rsid w:val="5D6F2EB3"/>
    <w:rsid w:val="5D706F24"/>
    <w:rsid w:val="5D752101"/>
    <w:rsid w:val="5E0E2D1D"/>
    <w:rsid w:val="5E177548"/>
    <w:rsid w:val="5E6F5AED"/>
    <w:rsid w:val="5E9345EC"/>
    <w:rsid w:val="5EA20CD3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F6597"/>
    <w:rsid w:val="603F641A"/>
    <w:rsid w:val="60563B24"/>
    <w:rsid w:val="609A0DC3"/>
    <w:rsid w:val="609C2D4E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6244F"/>
    <w:rsid w:val="61E0211F"/>
    <w:rsid w:val="61E15FB7"/>
    <w:rsid w:val="61E84C4F"/>
    <w:rsid w:val="61EB6341"/>
    <w:rsid w:val="62037F85"/>
    <w:rsid w:val="621F0BC7"/>
    <w:rsid w:val="622A6C72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2A0419"/>
    <w:rsid w:val="645B3DFE"/>
    <w:rsid w:val="64744EC0"/>
    <w:rsid w:val="64A130EA"/>
    <w:rsid w:val="64A64BD6"/>
    <w:rsid w:val="64AA2CE5"/>
    <w:rsid w:val="64E215AA"/>
    <w:rsid w:val="65035C73"/>
    <w:rsid w:val="652C6837"/>
    <w:rsid w:val="652D1EB6"/>
    <w:rsid w:val="653345FA"/>
    <w:rsid w:val="65624D19"/>
    <w:rsid w:val="656A4212"/>
    <w:rsid w:val="65757142"/>
    <w:rsid w:val="65B80DDC"/>
    <w:rsid w:val="65C52709"/>
    <w:rsid w:val="65D7489A"/>
    <w:rsid w:val="65DC2D1D"/>
    <w:rsid w:val="65EB47EB"/>
    <w:rsid w:val="66422BD5"/>
    <w:rsid w:val="6651660F"/>
    <w:rsid w:val="66856F39"/>
    <w:rsid w:val="66B27D9D"/>
    <w:rsid w:val="66E1692D"/>
    <w:rsid w:val="66EA1D40"/>
    <w:rsid w:val="66FF06EB"/>
    <w:rsid w:val="670C1694"/>
    <w:rsid w:val="67191D4F"/>
    <w:rsid w:val="672957C5"/>
    <w:rsid w:val="674C7C6A"/>
    <w:rsid w:val="675C203D"/>
    <w:rsid w:val="67D003C5"/>
    <w:rsid w:val="67F105D6"/>
    <w:rsid w:val="681702C7"/>
    <w:rsid w:val="681A01F7"/>
    <w:rsid w:val="686764A5"/>
    <w:rsid w:val="68881CF5"/>
    <w:rsid w:val="68C53F3C"/>
    <w:rsid w:val="68F60BCC"/>
    <w:rsid w:val="691E364C"/>
    <w:rsid w:val="692E3E29"/>
    <w:rsid w:val="6930464D"/>
    <w:rsid w:val="695C260C"/>
    <w:rsid w:val="69817558"/>
    <w:rsid w:val="69AE2C22"/>
    <w:rsid w:val="6A136F29"/>
    <w:rsid w:val="6A2035A3"/>
    <w:rsid w:val="6A497BD0"/>
    <w:rsid w:val="6A4E73DC"/>
    <w:rsid w:val="6A8C3F8D"/>
    <w:rsid w:val="6A8E734B"/>
    <w:rsid w:val="6A9863D5"/>
    <w:rsid w:val="6ADC37BF"/>
    <w:rsid w:val="6ADE29E9"/>
    <w:rsid w:val="6BA37E39"/>
    <w:rsid w:val="6BAC0D7F"/>
    <w:rsid w:val="6BC148C3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716441"/>
    <w:rsid w:val="6DA22033"/>
    <w:rsid w:val="6DD8456C"/>
    <w:rsid w:val="6DE309C1"/>
    <w:rsid w:val="6E22686A"/>
    <w:rsid w:val="6E3F4C74"/>
    <w:rsid w:val="6E45376A"/>
    <w:rsid w:val="6E4D2A4F"/>
    <w:rsid w:val="6E7837FF"/>
    <w:rsid w:val="6E786D73"/>
    <w:rsid w:val="6E7A30D3"/>
    <w:rsid w:val="6E8E3DA1"/>
    <w:rsid w:val="6EEC6902"/>
    <w:rsid w:val="6F0230C8"/>
    <w:rsid w:val="6F1D1FF0"/>
    <w:rsid w:val="6F241291"/>
    <w:rsid w:val="6F773ACD"/>
    <w:rsid w:val="6F872993"/>
    <w:rsid w:val="6F9D176F"/>
    <w:rsid w:val="6FF173C5"/>
    <w:rsid w:val="6FF24D44"/>
    <w:rsid w:val="6FF52974"/>
    <w:rsid w:val="701557A9"/>
    <w:rsid w:val="702B762D"/>
    <w:rsid w:val="70493F3F"/>
    <w:rsid w:val="70624CEE"/>
    <w:rsid w:val="70686CCD"/>
    <w:rsid w:val="7083468D"/>
    <w:rsid w:val="70974410"/>
    <w:rsid w:val="70A94F94"/>
    <w:rsid w:val="70B92A38"/>
    <w:rsid w:val="70BE300F"/>
    <w:rsid w:val="70C25205"/>
    <w:rsid w:val="71233EF6"/>
    <w:rsid w:val="713734FD"/>
    <w:rsid w:val="71634B83"/>
    <w:rsid w:val="716A223C"/>
    <w:rsid w:val="716D19D1"/>
    <w:rsid w:val="717604C9"/>
    <w:rsid w:val="71A76679"/>
    <w:rsid w:val="71B86AA7"/>
    <w:rsid w:val="71CA25C3"/>
    <w:rsid w:val="71E4239E"/>
    <w:rsid w:val="72744F5C"/>
    <w:rsid w:val="728C7879"/>
    <w:rsid w:val="72E41463"/>
    <w:rsid w:val="72E47DEF"/>
    <w:rsid w:val="73124222"/>
    <w:rsid w:val="731C4AB6"/>
    <w:rsid w:val="735C5F7B"/>
    <w:rsid w:val="73966CD6"/>
    <w:rsid w:val="73990CB0"/>
    <w:rsid w:val="73F23904"/>
    <w:rsid w:val="742F3313"/>
    <w:rsid w:val="7439635F"/>
    <w:rsid w:val="744A64E5"/>
    <w:rsid w:val="74684F3B"/>
    <w:rsid w:val="74F32834"/>
    <w:rsid w:val="74FA2C3D"/>
    <w:rsid w:val="75093CC1"/>
    <w:rsid w:val="753876B2"/>
    <w:rsid w:val="753A35BC"/>
    <w:rsid w:val="75524DAA"/>
    <w:rsid w:val="756357C0"/>
    <w:rsid w:val="75862829"/>
    <w:rsid w:val="75D70B7B"/>
    <w:rsid w:val="75D827AD"/>
    <w:rsid w:val="75F714D3"/>
    <w:rsid w:val="76026F20"/>
    <w:rsid w:val="761B4567"/>
    <w:rsid w:val="764564FA"/>
    <w:rsid w:val="766D54ED"/>
    <w:rsid w:val="768631AC"/>
    <w:rsid w:val="769F6178"/>
    <w:rsid w:val="76C75323"/>
    <w:rsid w:val="775760C4"/>
    <w:rsid w:val="777C4718"/>
    <w:rsid w:val="777F548B"/>
    <w:rsid w:val="779B361A"/>
    <w:rsid w:val="77CB499F"/>
    <w:rsid w:val="77D128A3"/>
    <w:rsid w:val="781A0270"/>
    <w:rsid w:val="78244A06"/>
    <w:rsid w:val="78A84CE1"/>
    <w:rsid w:val="78B11070"/>
    <w:rsid w:val="78CC5F02"/>
    <w:rsid w:val="78DF14AA"/>
    <w:rsid w:val="78E57CE3"/>
    <w:rsid w:val="78F40D70"/>
    <w:rsid w:val="79712B30"/>
    <w:rsid w:val="7972394D"/>
    <w:rsid w:val="798F1479"/>
    <w:rsid w:val="79BA116F"/>
    <w:rsid w:val="7A301431"/>
    <w:rsid w:val="7A3A405E"/>
    <w:rsid w:val="7A401675"/>
    <w:rsid w:val="7A4B1DC7"/>
    <w:rsid w:val="7A953371"/>
    <w:rsid w:val="7AB4796D"/>
    <w:rsid w:val="7AD973D3"/>
    <w:rsid w:val="7AE61600"/>
    <w:rsid w:val="7AE71B09"/>
    <w:rsid w:val="7AE77D42"/>
    <w:rsid w:val="7AEF3CBE"/>
    <w:rsid w:val="7B2173E8"/>
    <w:rsid w:val="7B61645C"/>
    <w:rsid w:val="7B767318"/>
    <w:rsid w:val="7BAF00FE"/>
    <w:rsid w:val="7BD227A0"/>
    <w:rsid w:val="7BE34942"/>
    <w:rsid w:val="7BE93361"/>
    <w:rsid w:val="7BF00E78"/>
    <w:rsid w:val="7BFF0A56"/>
    <w:rsid w:val="7BFF6A0D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EA3FF1"/>
    <w:rsid w:val="7DFA5FDE"/>
    <w:rsid w:val="7E0A2F2D"/>
    <w:rsid w:val="7E0E6405"/>
    <w:rsid w:val="7E193D2E"/>
    <w:rsid w:val="7E3F39F1"/>
    <w:rsid w:val="7E4439B0"/>
    <w:rsid w:val="7E590F57"/>
    <w:rsid w:val="7EAE1D27"/>
    <w:rsid w:val="7ECF6782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C0EFB"/>
    <w:rsid w:val="7FEC6436"/>
    <w:rsid w:val="7FED3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2120</Words>
  <Characters>2237</Characters>
  <Lines>0</Lines>
  <Paragraphs>0</Paragraphs>
  <TotalTime>2</TotalTime>
  <ScaleCrop>false</ScaleCrop>
  <LinksUpToDate>false</LinksUpToDate>
  <CharactersWithSpaces>2243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2026-01-15T06:51:05Z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