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04" w:rsidRPr="001876E4" w:rsidRDefault="00D67004" w:rsidP="00EE494E">
      <w:pPr>
        <w:pStyle w:val="4"/>
      </w:pPr>
      <w:r w:rsidRPr="001876E4">
        <w:rPr>
          <w:rFonts w:hint="eastAsia"/>
        </w:rPr>
        <w:t>VAE的ELBO项推导（有多种推导方式，变分法，</w:t>
      </w:r>
      <w:proofErr w:type="spellStart"/>
      <w:r w:rsidRPr="001876E4">
        <w:rPr>
          <w:rFonts w:hint="eastAsia"/>
        </w:rPr>
        <w:t>jensen</w:t>
      </w:r>
      <w:proofErr w:type="spellEnd"/>
      <w:r w:rsidRPr="001876E4">
        <w:rPr>
          <w:rFonts w:hint="eastAsia"/>
        </w:rPr>
        <w:t>不等式等）：</w:t>
      </w:r>
    </w:p>
    <w:p w:rsidR="00D67004" w:rsidRDefault="00D67004" w:rsidP="001876E4">
      <w:r w:rsidRPr="00D67004">
        <w:rPr>
          <w:noProof/>
        </w:rPr>
        <w:drawing>
          <wp:inline distT="0" distB="0" distL="0" distR="0" wp14:anchorId="6B023B13" wp14:editId="4FA12D34">
            <wp:extent cx="5274310" cy="1226185"/>
            <wp:effectExtent l="0" t="0" r="2540" b="0"/>
            <wp:docPr id="1026" name="Picture 2" descr="https://ask.qcloudimg.com/http-save/6430184/tmthu7sjst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ask.qcloudimg.com/http-save/6430184/tmthu7sjst.jpeg?imageView2/2/w/16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8"/>
                    <a:stretch/>
                  </pic:blipFill>
                  <pic:spPr bwMode="auto"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A70A2" w:rsidRPr="00E42241" w:rsidRDefault="006A24D1" w:rsidP="00EE494E">
      <w:pPr>
        <w:pStyle w:val="4"/>
      </w:pPr>
      <w:r>
        <w:rPr>
          <w:rFonts w:hint="eastAsia"/>
        </w:rPr>
        <w:t>H</w:t>
      </w:r>
      <w:r w:rsidR="00096864">
        <w:t xml:space="preserve">ow to deal with the </w:t>
      </w:r>
      <w:r>
        <w:t xml:space="preserve">ELBO </w:t>
      </w:r>
      <w:r w:rsidR="00096864">
        <w:t>first item</w:t>
      </w:r>
      <w:r w:rsidR="001876E4" w:rsidRPr="001876E4">
        <w:rPr>
          <w:rFonts w:hint="eastAsia"/>
        </w:rPr>
        <w:t>？</w:t>
      </w:r>
      <w:r>
        <w:t>(</w:t>
      </w:r>
      <w:r>
        <w:rPr>
          <w:rFonts w:hint="eastAsia"/>
        </w:rPr>
        <w:t>为什么以及什么情况用重构误差处理</w:t>
      </w:r>
      <w:r>
        <w:t>)</w:t>
      </w:r>
    </w:p>
    <w:p w:rsidR="00CA70A2" w:rsidRDefault="00C61B54" w:rsidP="00CA70A2">
      <w:pPr>
        <w:rPr>
          <w:rStyle w:val="fontstyle01"/>
          <w:rFonts w:hint="eastAsia"/>
        </w:rPr>
      </w:pPr>
      <w:r>
        <w:rPr>
          <w:rFonts w:hint="eastAsia"/>
          <w:iCs/>
          <w:sz w:val="20"/>
          <w:szCs w:val="20"/>
        </w:rPr>
        <w:t>几个处理：1）</w:t>
      </w:r>
      <w:r w:rsidRPr="00C61B54">
        <w:rPr>
          <w:rStyle w:val="fontstyle01"/>
          <w:rFonts w:asciiTheme="minorHAnsi" w:eastAsiaTheme="minorHAnsi" w:hAnsiTheme="minorHAnsi"/>
        </w:rPr>
        <w:t>Monte Carlo</w:t>
      </w:r>
      <w:r>
        <w:rPr>
          <w:rStyle w:val="fontstyle01"/>
          <w:rFonts w:hint="eastAsia"/>
        </w:rPr>
        <w:t>采样计算期望</w:t>
      </w:r>
      <w:r>
        <w:rPr>
          <w:rStyle w:val="fontstyle01"/>
          <w:rFonts w:hint="eastAsia"/>
        </w:rPr>
        <w:t>;</w:t>
      </w:r>
      <w:r>
        <w:rPr>
          <w:rStyle w:val="fontstyle01"/>
        </w:rPr>
        <w:t xml:space="preserve"> </w:t>
      </w:r>
      <w:r w:rsidR="00CA70A2">
        <w:rPr>
          <w:rStyle w:val="fontstyle01"/>
        </w:rPr>
        <w:t xml:space="preserve"> 2</w:t>
      </w:r>
      <w:r w:rsidR="00CA70A2">
        <w:rPr>
          <w:rStyle w:val="fontstyle01"/>
          <w:rFonts w:hint="eastAsia"/>
        </w:rPr>
        <w:t>）重参数化</w:t>
      </w:r>
      <w:r w:rsidR="00CA70A2">
        <w:rPr>
          <w:rStyle w:val="fontstyle01"/>
          <w:rFonts w:hint="eastAsia"/>
        </w:rPr>
        <w:t>trick</w:t>
      </w:r>
      <w:r w:rsidR="007800B7">
        <w:rPr>
          <w:rStyle w:val="fontstyle01"/>
        </w:rPr>
        <w:t>, z</w:t>
      </w:r>
      <w:r w:rsidR="007800B7">
        <w:rPr>
          <w:rStyle w:val="fontstyle01"/>
          <w:rFonts w:hint="eastAsia"/>
        </w:rPr>
        <w:t>采样：</w:t>
      </w:r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 w:hint="eastAsia"/>
              </w:rPr>
              <m:t>z</m:t>
            </m:r>
            <m:ctrlPr>
              <w:rPr>
                <w:rStyle w:val="fontstyle01"/>
                <w:rFonts w:ascii="Cambria Math" w:hAnsi="Cambria Math" w:hint="eastAsia"/>
              </w:rPr>
            </m:ctrlPr>
          </m:e>
          <m:sup>
            <m:r>
              <w:rPr>
                <w:rStyle w:val="fontstyle01"/>
                <w:rFonts w:ascii="Cambria Math" w:hAnsi="Cambria Math"/>
              </w:rPr>
              <m:t>(i,  l)</m:t>
            </m:r>
          </m:sup>
        </m:sSup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g</m:t>
            </m:r>
          </m:e>
          <m:sub>
            <m:r>
              <w:rPr>
                <w:rStyle w:val="fontstyle01"/>
                <w:rFonts w:ascii="Cambria Math" w:hAnsi="Cambria Math"/>
              </w:rPr>
              <m:t>ϕ</m:t>
            </m:r>
          </m:sub>
        </m:sSub>
        <m:r>
          <w:rPr>
            <w:rStyle w:val="fontstyle01"/>
            <w:rFonts w:ascii="Cambria Math" w:hAnsi="Cambria Math"/>
          </w:rPr>
          <m:t>(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Style w:val="fontstyle01"/>
            <w:rFonts w:ascii="Cambria Math" w:hAnsi="Cambria Math"/>
          </w:rPr>
          <m:t>,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ϵ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i,l</m:t>
                </m:r>
              </m:e>
            </m:d>
          </m:sup>
        </m:sSup>
        <m:r>
          <w:rPr>
            <w:rStyle w:val="fontstyle01"/>
            <w:rFonts w:ascii="Cambria Math" w:hAnsi="Cambria Math"/>
          </w:rPr>
          <m:t>)</m:t>
        </m:r>
      </m:oMath>
    </w:p>
    <w:p w:rsidR="00E42241" w:rsidRDefault="007800B7" w:rsidP="00E42241">
      <w:pPr>
        <w:rPr>
          <w:rStyle w:val="fontstyle01"/>
          <w:rFonts w:hint="eastAsia"/>
        </w:rPr>
      </w:pPr>
      <w:r w:rsidRPr="00C61B54">
        <w:rPr>
          <w:iCs/>
          <w:noProof/>
          <w:sz w:val="20"/>
          <w:szCs w:val="20"/>
        </w:rPr>
        <w:drawing>
          <wp:inline distT="0" distB="0" distL="0" distR="0" wp14:anchorId="432540F3" wp14:editId="07397A3B">
            <wp:extent cx="1043081" cy="197510"/>
            <wp:effectExtent l="0" t="0" r="5080" b="0"/>
            <wp:docPr id="3" name="图片 3" descr="C:\Users\lenovo\AppData\Local\Temp\1582552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8255256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38" cy="21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</w:rPr>
        <w:t xml:space="preserve"> </w:t>
      </w:r>
      <w:r>
        <w:rPr>
          <w:rStyle w:val="fontstyle01"/>
          <w:rFonts w:ascii="等线" w:eastAsia="等线" w:hAnsi="等线" w:hint="eastAsia"/>
        </w:rPr>
        <w:t>≌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 </w:t>
      </w:r>
      <w:r w:rsidRPr="007800B7">
        <w:rPr>
          <w:rStyle w:val="fontstyle01"/>
          <w:noProof/>
        </w:rPr>
        <w:drawing>
          <wp:inline distT="0" distB="0" distL="0" distR="0">
            <wp:extent cx="716890" cy="214323"/>
            <wp:effectExtent l="0" t="0" r="7620" b="0"/>
            <wp:docPr id="4" name="图片 4" descr="C:\Users\lenovo\AppData\Local\Temp\1582554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825541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23" cy="22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241">
        <w:rPr>
          <w:rStyle w:val="fontstyle01"/>
          <w:rFonts w:hint="eastAsia"/>
        </w:rPr>
        <w:t>，经过重参数化</w:t>
      </w:r>
      <w:r w:rsidR="00E42241">
        <w:rPr>
          <w:rStyle w:val="fontstyle01"/>
          <w:rFonts w:hint="eastAsia"/>
        </w:rPr>
        <w:t>trick</w:t>
      </w:r>
      <w:r w:rsidR="00E42241">
        <w:rPr>
          <w:rStyle w:val="fontstyle01"/>
          <w:rFonts w:hint="eastAsia"/>
        </w:rPr>
        <w:t>，</w:t>
      </w:r>
      <w:r w:rsidR="00E42241">
        <w:rPr>
          <w:rStyle w:val="fontstyle01"/>
          <w:rFonts w:hint="eastAsia"/>
        </w:rPr>
        <w:t>z</w:t>
      </w:r>
      <w:r w:rsidR="00E42241">
        <w:rPr>
          <w:rStyle w:val="fontstyle01"/>
          <w:rFonts w:hint="eastAsia"/>
        </w:rPr>
        <w:t>采样过程中随机性与网络中参数无关，不会导致后向传播过程中梯度计算的</w:t>
      </w:r>
      <w:r w:rsidR="00E42241">
        <w:rPr>
          <w:rStyle w:val="fontstyle01"/>
          <w:rFonts w:hint="eastAsia"/>
        </w:rPr>
        <w:t>variance</w:t>
      </w:r>
      <w:r w:rsidR="00E42241">
        <w:rPr>
          <w:rStyle w:val="fontstyle01"/>
        </w:rPr>
        <w:t>.</w:t>
      </w:r>
    </w:p>
    <w:p w:rsidR="006A24D1" w:rsidRPr="00E42241" w:rsidRDefault="00E42241" w:rsidP="00E42241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目前，</w:t>
      </w:r>
      <w:r>
        <w:rPr>
          <w:rStyle w:val="fontstyle01"/>
          <w:rFonts w:hint="eastAsia"/>
        </w:rPr>
        <w:t>ELBO</w:t>
      </w:r>
      <w:r>
        <w:rPr>
          <w:rStyle w:val="fontstyle01"/>
          <w:rFonts w:hint="eastAsia"/>
        </w:rPr>
        <w:t>第一项转换为对</w:t>
      </w:r>
      <w:r w:rsidRPr="007800B7">
        <w:rPr>
          <w:rStyle w:val="fontstyle01"/>
          <w:noProof/>
        </w:rPr>
        <w:drawing>
          <wp:inline distT="0" distB="0" distL="0" distR="0" wp14:anchorId="5DCA9450" wp14:editId="3FA8AA69">
            <wp:extent cx="716890" cy="214323"/>
            <wp:effectExtent l="0" t="0" r="7620" b="0"/>
            <wp:docPr id="5" name="图片 5" descr="C:\Users\lenovo\AppData\Local\Temp\1582554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825541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23" cy="22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rFonts w:hint="eastAsia"/>
        </w:rPr>
        <w:t>的计算，其中：</w:t>
      </w:r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 w:hint="eastAsia"/>
              </w:rPr>
              <m:t>z</m:t>
            </m:r>
            <m:ctrlPr>
              <w:rPr>
                <w:rStyle w:val="fontstyle01"/>
                <w:rFonts w:ascii="Cambria Math" w:hAnsi="Cambria Math" w:hint="eastAsia"/>
              </w:rPr>
            </m:ctrlPr>
          </m:e>
          <m:sup>
            <m:r>
              <w:rPr>
                <w:rStyle w:val="fontstyle01"/>
                <w:rFonts w:ascii="Cambria Math" w:hAnsi="Cambria Math"/>
              </w:rPr>
              <m:t>(i,  l)</m:t>
            </m:r>
          </m:sup>
        </m:sSup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g</m:t>
            </m:r>
          </m:e>
          <m:sub>
            <m:r>
              <w:rPr>
                <w:rStyle w:val="fontstyle01"/>
                <w:rFonts w:ascii="Cambria Math" w:hAnsi="Cambria Math"/>
              </w:rPr>
              <m:t>ϕ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Style w:val="fontstyle01"/>
                <w:rFonts w:ascii="Cambria Math" w:hAnsi="Cambria Math"/>
              </w:rPr>
              <m:t>,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ϵ</m:t>
                </m:r>
              </m:e>
              <m:sup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i,l</m:t>
                    </m:r>
                  </m:e>
                </m:d>
              </m:sup>
            </m:sSup>
          </m:e>
        </m:d>
        <m:r>
          <w:rPr>
            <w:rStyle w:val="fontstyle01"/>
            <w:rFonts w:ascii="Cambria Math" w:hAnsi="Cambria Math"/>
          </w:rPr>
          <m:t xml:space="preserve">,  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ϵ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l</m:t>
                </m:r>
              </m:e>
            </m:d>
          </m:sup>
        </m:sSup>
        <m:r>
          <m:rPr>
            <m:sty m:val="p"/>
          </m:rPr>
          <w:rPr>
            <w:rStyle w:val="fontstyle01"/>
            <w:rFonts w:ascii="Cambria Math" w:hAnsi="Cambria Math"/>
          </w:rPr>
          <m:t>∼p(ϵ)</m:t>
        </m:r>
      </m:oMath>
    </w:p>
    <w:p w:rsidR="00E42241" w:rsidRDefault="00E42241" w:rsidP="00DA507F">
      <w:pPr>
        <w:rPr>
          <w:rFonts w:ascii="NimbusRomNo9L-Regu" w:hAnsi="NimbusRomNo9L-Regu" w:hint="eastAsia"/>
          <w:iCs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对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logp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Cs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|z)</m:t>
        </m:r>
      </m:oMath>
      <w:r w:rsidR="00DA507F">
        <w:rPr>
          <w:rFonts w:ascii="NimbusRomNo9L-Regu" w:hAnsi="NimbusRomNo9L-Regu" w:hint="eastAsia"/>
          <w:iCs/>
          <w:color w:val="000000"/>
          <w:sz w:val="20"/>
          <w:szCs w:val="20"/>
        </w:rPr>
        <w:t>的处理：</w:t>
      </w:r>
    </w:p>
    <w:p w:rsidR="00DA507F" w:rsidRDefault="00730E84" w:rsidP="009A59AF">
      <w:pPr>
        <w:pStyle w:val="a4"/>
        <w:numPr>
          <w:ilvl w:val="0"/>
          <w:numId w:val="1"/>
        </w:numPr>
        <w:ind w:firstLineChars="0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G</w:t>
      </w:r>
      <w:r>
        <w:rPr>
          <w:rFonts w:ascii="NimbusRomNo9L-Regu" w:hAnsi="NimbusRomNo9L-Regu"/>
          <w:color w:val="000000"/>
          <w:sz w:val="20"/>
          <w:szCs w:val="20"/>
        </w:rPr>
        <w:t xml:space="preserve">aussian: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logp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=log</m:t>
        </m:r>
        <m:r>
          <w:rPr>
            <w:rFonts w:ascii="Cambria Math" w:hAnsi="Cambria Math"/>
            <w:color w:val="000000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;μ=Decoder(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 xml:space="preserve">),  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≃MSE(</m:t>
        </m:r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,Decoder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i,l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)</m:t>
        </m:r>
      </m:oMath>
    </w:p>
    <w:p w:rsidR="00730E84" w:rsidRPr="00730E84" w:rsidRDefault="00730E84" w:rsidP="00721F05">
      <w:pPr>
        <w:pStyle w:val="a4"/>
        <w:numPr>
          <w:ilvl w:val="0"/>
          <w:numId w:val="1"/>
        </w:numPr>
        <w:ind w:firstLineChars="0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Style w:val="fontstyle01"/>
        </w:rPr>
        <w:t xml:space="preserve">Bernoulli: </w:t>
      </w:r>
      <w:r w:rsidR="00721F05" w:rsidRPr="00721F05">
        <w:rPr>
          <w:rStyle w:val="fontstyle01"/>
          <w:noProof/>
        </w:rPr>
        <w:drawing>
          <wp:inline distT="0" distB="0" distL="0" distR="0">
            <wp:extent cx="1338682" cy="291773"/>
            <wp:effectExtent l="0" t="0" r="0" b="0"/>
            <wp:docPr id="7" name="图片 7" descr="C:\Users\lenovo\AppData\Local\Temp\15825565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8255658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50" cy="30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56" w:rsidRDefault="006A24D1" w:rsidP="001474A2">
      <w:pPr>
        <w:pStyle w:val="4"/>
      </w:pPr>
      <w:proofErr w:type="spellStart"/>
      <w:r>
        <w:rPr>
          <w:rFonts w:hint="eastAsia"/>
        </w:rPr>
        <w:t>FactorVAE</w:t>
      </w:r>
      <w:proofErr w:type="spellEnd"/>
      <w:r w:rsidR="00B76BD4">
        <w:rPr>
          <w:rFonts w:hint="eastAsia"/>
        </w:rPr>
        <w:t>和</w:t>
      </w:r>
      <w:r w:rsidR="001474A2">
        <w:rPr>
          <w:rFonts w:asciiTheme="majorEastAsia" w:hAnsiTheme="majorEastAsia" w:hint="eastAsia"/>
        </w:rPr>
        <w:t>β</w:t>
      </w:r>
      <w:r w:rsidR="001474A2">
        <w:rPr>
          <w:rFonts w:hint="eastAsia"/>
        </w:rPr>
        <w:t>-TCVAE</w:t>
      </w:r>
      <w:r>
        <w:rPr>
          <w:rFonts w:hint="eastAsia"/>
        </w:rPr>
        <w:t>：</w:t>
      </w:r>
      <w:r w:rsidR="001474A2">
        <w:rPr>
          <w:rFonts w:hint="eastAsia"/>
        </w:rPr>
        <w:t>对</w:t>
      </w:r>
      <w:r>
        <w:rPr>
          <w:rFonts w:hint="eastAsia"/>
        </w:rPr>
        <w:t>KL项</w:t>
      </w:r>
      <w:r w:rsidR="001474A2">
        <w:rPr>
          <w:rFonts w:hint="eastAsia"/>
        </w:rPr>
        <w:t>的分解</w:t>
      </w:r>
    </w:p>
    <w:p w:rsidR="001474A2" w:rsidRPr="001474A2" w:rsidRDefault="001474A2" w:rsidP="005E1256">
      <w:pPr>
        <w:rPr>
          <w:rFonts w:eastAsiaTheme="minorHAnsi" w:cstheme="majorBidi"/>
          <w:b/>
          <w:bCs/>
          <w:color w:val="000000" w:themeColor="text1"/>
          <w:sz w:val="24"/>
          <w:szCs w:val="24"/>
        </w:rPr>
      </w:pPr>
      <w:proofErr w:type="spellStart"/>
      <w:r w:rsidRPr="001474A2">
        <w:rPr>
          <w:rFonts w:eastAsiaTheme="minorHAnsi" w:cstheme="majorBidi" w:hint="eastAsia"/>
          <w:b/>
          <w:bCs/>
          <w:color w:val="000000" w:themeColor="text1"/>
          <w:sz w:val="24"/>
          <w:szCs w:val="24"/>
        </w:rPr>
        <w:t>FactorVAE</w:t>
      </w:r>
      <w:proofErr w:type="spellEnd"/>
      <w:r w:rsidRPr="001474A2">
        <w:rPr>
          <w:rFonts w:eastAsiaTheme="minorHAnsi" w:cstheme="majorBidi" w:hint="eastAsia"/>
          <w:b/>
          <w:bCs/>
          <w:color w:val="000000" w:themeColor="text1"/>
          <w:sz w:val="24"/>
          <w:szCs w:val="24"/>
        </w:rPr>
        <w:t>：</w:t>
      </w:r>
    </w:p>
    <w:p w:rsidR="00CC69B7" w:rsidRDefault="008719C0" w:rsidP="005E1256">
      <w:pPr>
        <w:rPr>
          <w:rFonts w:eastAsiaTheme="minorHAnsi" w:cstheme="majorBidi"/>
          <w:color w:val="000000" w:themeColor="text1"/>
          <w:sz w:val="20"/>
          <w:szCs w:val="20"/>
        </w:rPr>
      </w:pPr>
      <w:proofErr w:type="spellStart"/>
      <w:r>
        <w:rPr>
          <w:rFonts w:eastAsiaTheme="minorHAnsi" w:cstheme="majorBidi"/>
          <w:color w:val="000000" w:themeColor="text1"/>
          <w:sz w:val="20"/>
          <w:szCs w:val="20"/>
        </w:rPr>
        <w:t>Factor</w:t>
      </w:r>
      <w:r w:rsidR="00CC69B7" w:rsidRPr="00CC69B7">
        <w:rPr>
          <w:rFonts w:eastAsiaTheme="minorHAnsi" w:cstheme="majorBidi" w:hint="eastAsia"/>
          <w:color w:val="000000" w:themeColor="text1"/>
          <w:sz w:val="20"/>
          <w:szCs w:val="20"/>
        </w:rPr>
        <w:t>VAE</w:t>
      </w:r>
      <w:proofErr w:type="spellEnd"/>
      <w:r w:rsidR="00CC69B7" w:rsidRPr="00CC69B7">
        <w:rPr>
          <w:rFonts w:eastAsiaTheme="minorHAnsi" w:cstheme="majorBidi" w:hint="eastAsia"/>
          <w:color w:val="000000" w:themeColor="text1"/>
          <w:sz w:val="20"/>
          <w:szCs w:val="20"/>
        </w:rPr>
        <w:t>中KL项的分解：</w:t>
      </w:r>
    </w:p>
    <w:p w:rsidR="00D93B5F" w:rsidRPr="00406F89" w:rsidRDefault="00D93B5F" w:rsidP="008719C0">
      <w:pPr>
        <w:rPr>
          <w:rFonts w:cstheme="majorBidi" w:hint="eastAsia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theme="majorBidi" w:hint="eastAsia"/>
                  <w:color w:val="000000" w:themeColor="text1"/>
                  <w:sz w:val="20"/>
                  <w:szCs w:val="20"/>
                </w:rPr>
                <m:t>E</m:t>
              </m:r>
              <m:ctrlPr>
                <w:rPr>
                  <w:rFonts w:ascii="Cambria Math" w:eastAsiaTheme="minorHAnsi" w:hAnsi="Cambria Math" w:cstheme="majorBidi" w:hint="eastAsia"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KL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e>
                  <m:d>
                    <m:dPr>
                      <m:begChr m:val="|"/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[</m:t>
              </m:r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+log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]</m:t>
              </m:r>
            </m:e>
          </m:nary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p(</m:t>
                  </m:r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)</m:t>
                  </m:r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log</m:t>
                  </m:r>
                  <m:f>
                    <m:f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(k)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theme="majorBid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theme="maj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theme="majorBid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theme="maj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theme="majorBid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theme="maj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[</m:t>
              </m:r>
              <m:nary>
                <m:naryPr>
                  <m:chr m:val="∑"/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]</m:t>
              </m:r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x;z</m:t>
              </m:r>
            </m:e>
          </m:d>
          <m: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+KL(q(z)|</m:t>
          </m:r>
          <m:d>
            <m:dPr>
              <m:begChr m:val="|"/>
              <m:ctrlPr>
                <w:rPr>
                  <w:rFonts w:ascii="Cambria Math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 xml:space="preserve">, where </m:t>
          </m:r>
          <m:r>
            <w:rPr>
              <w:rFonts w:ascii="Cambria Math" w:hAnsi="Cambria Math"/>
              <w:color w:val="000000"/>
              <w:sz w:val="20"/>
              <w:szCs w:val="20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 z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(</m:t>
          </m:r>
          <m:r>
            <w:rPr>
              <w:rFonts w:ascii="Cambria Math" w:hAnsi="Cambria Math"/>
              <w:color w:val="000000"/>
              <w:sz w:val="20"/>
              <w:szCs w:val="20"/>
            </w:rPr>
            <m:t>x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)</m:t>
          </m:r>
          <m:r>
            <w:rPr>
              <w:rFonts w:ascii="Cambria Math" w:hAnsi="Cambria Math"/>
              <w:color w:val="000000"/>
              <w:sz w:val="20"/>
              <w:szCs w:val="20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(</m:t>
          </m:r>
          <m:r>
            <w:rPr>
              <w:rFonts w:ascii="Cambria Math" w:hAnsi="Cambria Math"/>
              <w:color w:val="000000"/>
              <w:sz w:val="20"/>
              <w:szCs w:val="20"/>
            </w:rPr>
            <m:t>z</m:t>
          </m:r>
          <m:r>
            <w:rPr>
              <w:rFonts w:ascii="Cambria Math" w:hAnsi="Cambria Math"/>
              <w:color w:val="000000"/>
              <w:sz w:val="20"/>
              <w:szCs w:val="20"/>
            </w:rPr>
            <m:t>|</m:t>
          </m:r>
          <m:r>
            <w:rPr>
              <w:rFonts w:ascii="Cambria Math" w:hAnsi="Cambria Math"/>
              <w:color w:val="000000"/>
              <w:sz w:val="20"/>
              <w:szCs w:val="20"/>
            </w:rPr>
            <m:t>x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)</m:t>
          </m:r>
          <m:r>
            <w:rPr>
              <w:rFonts w:ascii="Cambria Math" w:hAnsi="Cambria Math"/>
              <w:color w:val="000000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719C0" w:rsidRDefault="008719C0" w:rsidP="008719C0">
      <w:pPr>
        <w:rPr>
          <w:rFonts w:eastAsiaTheme="minorHAnsi" w:cstheme="majorBidi"/>
          <w:color w:val="000000" w:themeColor="text1"/>
          <w:sz w:val="20"/>
          <w:szCs w:val="20"/>
        </w:rPr>
      </w:pPr>
      <w:r w:rsidRPr="008719C0">
        <w:rPr>
          <w:rFonts w:eastAsiaTheme="minorHAnsi" w:cstheme="majorBidi" w:hint="eastAsia"/>
          <w:color w:val="000000" w:themeColor="text1"/>
          <w:sz w:val="20"/>
          <w:szCs w:val="20"/>
        </w:rPr>
        <w:t>β</w:t>
      </w:r>
      <w:r w:rsidRPr="008719C0">
        <w:rPr>
          <w:rFonts w:eastAsiaTheme="minorHAnsi" w:cstheme="majorBidi"/>
          <w:color w:val="000000" w:themeColor="text1"/>
          <w:sz w:val="20"/>
          <w:szCs w:val="20"/>
        </w:rPr>
        <w:t>-TCVAE</w:t>
      </w:r>
      <w:r w:rsidRPr="00CC69B7">
        <w:rPr>
          <w:rFonts w:eastAsiaTheme="minorHAnsi" w:cstheme="majorBidi" w:hint="eastAsia"/>
          <w:color w:val="000000" w:themeColor="text1"/>
          <w:sz w:val="20"/>
          <w:szCs w:val="20"/>
        </w:rPr>
        <w:t>中KL项的分解：</w:t>
      </w:r>
    </w:p>
    <w:p w:rsidR="008719C0" w:rsidRPr="008719C0" w:rsidRDefault="008719C0" w:rsidP="008719C0">
      <w:pPr>
        <w:rPr>
          <w:rFonts w:eastAsiaTheme="minorHAnsi" w:cstheme="majorBidi" w:hint="eastAsia"/>
          <w:color w:val="000000" w:themeColor="text1"/>
          <w:sz w:val="20"/>
          <w:szCs w:val="20"/>
        </w:rPr>
      </w:pPr>
      <w:r w:rsidRPr="008719C0">
        <w:rPr>
          <w:rFonts w:eastAsiaTheme="minorHAnsi" w:cstheme="majorBidi"/>
          <w:noProof/>
          <w:color w:val="000000" w:themeColor="text1"/>
          <w:sz w:val="20"/>
          <w:szCs w:val="20"/>
        </w:rPr>
        <w:drawing>
          <wp:inline distT="0" distB="0" distL="0" distR="0">
            <wp:extent cx="4080064" cy="2667000"/>
            <wp:effectExtent l="0" t="0" r="0" b="0"/>
            <wp:docPr id="2" name="图片 2" descr="C:\Users\lenovo\AppData\Local\Temp\1582642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8264252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63" cy="267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89" w:rsidRDefault="003967B6" w:rsidP="008719C0">
      <w:pPr>
        <w:rPr>
          <w:rFonts w:eastAsiaTheme="minorHAnsi" w:hint="eastAsia"/>
          <w:color w:val="000000" w:themeColor="text1"/>
          <w:sz w:val="20"/>
          <w:szCs w:val="20"/>
        </w:rPr>
      </w:pPr>
      <m:oMath>
        <m:r>
          <m:rPr>
            <m:sty m:val="p"/>
          </m:rPr>
          <w:rPr>
            <w:rFonts w:ascii="Cambria Math" w:eastAsiaTheme="minorHAnsi" w:hAnsi="Cambria Math" w:hint="eastAsia"/>
            <w:color w:val="000000" w:themeColor="text1"/>
            <w:sz w:val="20"/>
            <w:szCs w:val="20"/>
          </w:rPr>
          <m:t>KL</m:t>
        </m:r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0"/>
            <w:szCs w:val="20"/>
          </w:rPr>
          <m:t>(q(z)||</m:t>
        </m:r>
        <m:acc>
          <m:accPr>
            <m:chr m:val="̅"/>
            <m:ctrlP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q</m:t>
            </m:r>
          </m:e>
        </m:acc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0"/>
            <w:szCs w:val="20"/>
          </w:rPr>
          <m:t>(z))</m:t>
        </m:r>
      </m:oMath>
      <w:r>
        <w:rPr>
          <w:rFonts w:hint="eastAsia"/>
          <w:color w:val="000000" w:themeColor="text1"/>
          <w:sz w:val="20"/>
          <w:szCs w:val="20"/>
        </w:rPr>
        <w:t>中q</w:t>
      </w:r>
      <w:r>
        <w:rPr>
          <w:color w:val="000000" w:themeColor="text1"/>
          <w:sz w:val="20"/>
          <w:szCs w:val="20"/>
        </w:rPr>
        <w:t>(z)</w:t>
      </w:r>
      <w:r>
        <w:rPr>
          <w:rFonts w:hint="eastAsia"/>
          <w:color w:val="000000" w:themeColor="text1"/>
          <w:sz w:val="20"/>
          <w:szCs w:val="20"/>
        </w:rPr>
        <w:t>和</w:t>
      </w:r>
      <m:oMath>
        <m:acc>
          <m:accPr>
            <m:chr m:val="̅"/>
            <m:ctrlP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q</m:t>
            </m:r>
          </m:e>
        </m:acc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0"/>
            <w:szCs w:val="20"/>
          </w:rPr>
          <m:t>(z)</m:t>
        </m:r>
      </m:oMath>
      <w:r w:rsidR="00F64CA9" w:rsidRPr="00F64CA9">
        <w:rPr>
          <w:rFonts w:eastAsiaTheme="minorHAnsi" w:hint="eastAsia"/>
          <w:color w:val="000000" w:themeColor="text1"/>
          <w:sz w:val="20"/>
          <w:szCs w:val="20"/>
        </w:rPr>
        <w:t>采样</w:t>
      </w:r>
      <w:r>
        <w:rPr>
          <w:rFonts w:eastAsiaTheme="minorHAnsi" w:hint="eastAsia"/>
          <w:color w:val="000000" w:themeColor="text1"/>
          <w:sz w:val="20"/>
          <w:szCs w:val="20"/>
        </w:rPr>
        <w:t>：</w:t>
      </w:r>
    </w:p>
    <w:p w:rsidR="001474A2" w:rsidRPr="008719C0" w:rsidRDefault="003967B6" w:rsidP="008719C0">
      <w:pPr>
        <w:rPr>
          <w:rFonts w:hint="eastAsia"/>
          <w:color w:val="000000" w:themeColor="text1"/>
          <w:sz w:val="20"/>
          <w:szCs w:val="20"/>
        </w:rPr>
      </w:pPr>
      <m:oMath>
        <m:r>
          <m:rPr>
            <m:sty m:val="p"/>
          </m:rPr>
          <w:rPr>
            <w:rFonts w:ascii="Cambria Math" w:eastAsiaTheme="minorHAnsi" w:hAnsi="Cambria Math" w:hint="eastAsia"/>
            <w:color w:val="000000" w:themeColor="text1"/>
            <w:sz w:val="20"/>
            <w:szCs w:val="20"/>
          </w:rPr>
          <m:t>KL</m:t>
        </m:r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0"/>
            <w:szCs w:val="20"/>
          </w:rPr>
          <m:t>(q(z)||</m:t>
        </m:r>
        <m:acc>
          <m:accPr>
            <m:chr m:val="̅"/>
            <m:ctrlP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q</m:t>
            </m:r>
          </m:e>
        </m:acc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0"/>
            <w:szCs w:val="20"/>
          </w:rPr>
          <m:t>(z))</m:t>
        </m:r>
      </m:oMath>
      <w:r>
        <w:rPr>
          <w:rFonts w:hint="eastAsia"/>
          <w:color w:val="000000" w:themeColor="text1"/>
          <w:sz w:val="20"/>
          <w:szCs w:val="20"/>
        </w:rPr>
        <w:t>计算：</w:t>
      </w:r>
    </w:p>
    <w:p w:rsidR="005E1256" w:rsidRDefault="005E1256" w:rsidP="00EE494E">
      <w:pPr>
        <w:pStyle w:val="4"/>
      </w:pPr>
      <w:r>
        <w:t>Z</w:t>
      </w:r>
      <w:r>
        <w:rPr>
          <w:rFonts w:hint="eastAsia"/>
        </w:rPr>
        <w:t>先验分布的</w:t>
      </w:r>
      <w:bookmarkStart w:id="0" w:name="_GoBack"/>
      <w:bookmarkEnd w:id="0"/>
      <w:r>
        <w:rPr>
          <w:rFonts w:hint="eastAsia"/>
        </w:rPr>
        <w:t>选择及处理；</w:t>
      </w:r>
    </w:p>
    <w:p w:rsidR="00EE494E" w:rsidRPr="001876E4" w:rsidRDefault="00EE494E" w:rsidP="00EE494E">
      <w:pPr>
        <w:pStyle w:val="4"/>
        <w:rPr>
          <w:rFonts w:hint="eastAsia"/>
        </w:rPr>
      </w:pPr>
      <w:r>
        <w:rPr>
          <w:rFonts w:hint="eastAsia"/>
        </w:rPr>
        <w:t>Metrics-1：</w:t>
      </w:r>
      <w:proofErr w:type="spellStart"/>
      <w:r>
        <w:rPr>
          <w:rFonts w:hint="eastAsia"/>
        </w:rPr>
        <w:t>FactorVAE</w:t>
      </w:r>
      <w:proofErr w:type="spellEnd"/>
      <w:r>
        <w:t xml:space="preserve"> </w:t>
      </w:r>
      <w:r>
        <w:rPr>
          <w:rFonts w:hint="eastAsia"/>
        </w:rPr>
        <w:t>score</w:t>
      </w:r>
    </w:p>
    <w:p w:rsidR="00981560" w:rsidRPr="00EE494E" w:rsidRDefault="00981560" w:rsidP="00096864">
      <w:pPr>
        <w:rPr>
          <w:iCs/>
          <w:sz w:val="20"/>
          <w:szCs w:val="20"/>
        </w:rPr>
      </w:pPr>
    </w:p>
    <w:sectPr w:rsidR="00981560" w:rsidRPr="00EE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B7">
    <w:altName w:val="Times New Roman"/>
    <w:panose1 w:val="00000000000000000000"/>
    <w:charset w:val="00"/>
    <w:family w:val="roman"/>
    <w:notTrueType/>
    <w:pitch w:val="default"/>
  </w:font>
  <w:font w:name="CMMIB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A753D"/>
    <w:multiLevelType w:val="hybridMultilevel"/>
    <w:tmpl w:val="AC1642A0"/>
    <w:lvl w:ilvl="0" w:tplc="0310E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02"/>
    <w:rsid w:val="00087CCA"/>
    <w:rsid w:val="00096864"/>
    <w:rsid w:val="001474A2"/>
    <w:rsid w:val="001876E4"/>
    <w:rsid w:val="003967B6"/>
    <w:rsid w:val="003A2A43"/>
    <w:rsid w:val="00406F89"/>
    <w:rsid w:val="005E1256"/>
    <w:rsid w:val="006A24D1"/>
    <w:rsid w:val="006F1078"/>
    <w:rsid w:val="00721F05"/>
    <w:rsid w:val="00730E84"/>
    <w:rsid w:val="007800B7"/>
    <w:rsid w:val="007E1DEC"/>
    <w:rsid w:val="008719C0"/>
    <w:rsid w:val="00981560"/>
    <w:rsid w:val="009A59AF"/>
    <w:rsid w:val="009E4007"/>
    <w:rsid w:val="00AA173C"/>
    <w:rsid w:val="00B76BD4"/>
    <w:rsid w:val="00BB2468"/>
    <w:rsid w:val="00C22802"/>
    <w:rsid w:val="00C61B54"/>
    <w:rsid w:val="00CA70A2"/>
    <w:rsid w:val="00CC69B7"/>
    <w:rsid w:val="00D67004"/>
    <w:rsid w:val="00D93B5F"/>
    <w:rsid w:val="00DA507F"/>
    <w:rsid w:val="00E42241"/>
    <w:rsid w:val="00E51EAA"/>
    <w:rsid w:val="00EE494E"/>
    <w:rsid w:val="00F64CA9"/>
    <w:rsid w:val="00FA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0D35"/>
  <w15:chartTrackingRefBased/>
  <w15:docId w15:val="{8A88F005-7A96-4B34-83B0-1730AF05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9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4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6864"/>
    <w:rPr>
      <w:color w:val="808080"/>
    </w:rPr>
  </w:style>
  <w:style w:type="character" w:customStyle="1" w:styleId="mi">
    <w:name w:val="mi"/>
    <w:basedOn w:val="a0"/>
    <w:rsid w:val="00981560"/>
  </w:style>
  <w:style w:type="character" w:customStyle="1" w:styleId="mjxassistivemathml">
    <w:name w:val="mjx_assistive_mathml"/>
    <w:basedOn w:val="a0"/>
    <w:rsid w:val="00981560"/>
  </w:style>
  <w:style w:type="character" w:customStyle="1" w:styleId="mo">
    <w:name w:val="mo"/>
    <w:basedOn w:val="a0"/>
    <w:rsid w:val="00981560"/>
  </w:style>
  <w:style w:type="character" w:customStyle="1" w:styleId="fontstyle01">
    <w:name w:val="fontstyle01"/>
    <w:basedOn w:val="a0"/>
    <w:rsid w:val="00C61B54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CA70A2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CA70A2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a0"/>
    <w:rsid w:val="00CA70A2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CA70A2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a0"/>
    <w:rsid w:val="00CA70A2"/>
    <w:rPr>
      <w:rFonts w:ascii="CMMIB7" w:hAnsi="CMMIB7" w:hint="default"/>
      <w:b/>
      <w:bCs/>
      <w:i/>
      <w:iCs/>
      <w:color w:val="000000"/>
      <w:sz w:val="14"/>
      <w:szCs w:val="14"/>
    </w:rPr>
  </w:style>
  <w:style w:type="character" w:customStyle="1" w:styleId="fontstyle71">
    <w:name w:val="fontstyle71"/>
    <w:basedOn w:val="a0"/>
    <w:rsid w:val="00CA70A2"/>
    <w:rPr>
      <w:rFonts w:ascii="CMMIB10" w:hAnsi="CMMIB10" w:hint="default"/>
      <w:b/>
      <w:bCs/>
      <w:i/>
      <w:iCs/>
      <w:color w:val="000000"/>
      <w:sz w:val="20"/>
      <w:szCs w:val="20"/>
    </w:rPr>
  </w:style>
  <w:style w:type="character" w:customStyle="1" w:styleId="fontstyle81">
    <w:name w:val="fontstyle81"/>
    <w:basedOn w:val="a0"/>
    <w:rsid w:val="00CA70A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a0"/>
    <w:rsid w:val="00CA70A2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DA50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49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49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49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E49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2020-02-24T06:40:00Z</dcterms:created>
  <dcterms:modified xsi:type="dcterms:W3CDTF">2020-02-25T14:56:00Z</dcterms:modified>
</cp:coreProperties>
</file>