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128E0" w14:textId="1FC6B586" w:rsidR="0052527A" w:rsidRDefault="00991F38">
      <w:pPr>
        <w:rPr>
          <w:rFonts w:hint="eastAsia"/>
        </w:rPr>
      </w:pPr>
      <w:r>
        <w:tab/>
      </w:r>
      <w:r w:rsidR="006A2710">
        <w:rPr>
          <w:noProof/>
        </w:rPr>
        <w:drawing>
          <wp:inline distT="0" distB="0" distL="0" distR="0" wp14:anchorId="56C09691" wp14:editId="3E3ADF8F">
            <wp:extent cx="4763993" cy="5811314"/>
            <wp:effectExtent l="0" t="0" r="0" b="0"/>
            <wp:docPr id="5547555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757" cy="581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DFD1D" w14:textId="77777777" w:rsidR="006A2710" w:rsidRDefault="006A2710" w:rsidP="006A2710">
      <w:pPr>
        <w:rPr>
          <w:rFonts w:hint="eastAsia"/>
        </w:rPr>
      </w:pPr>
      <w:r>
        <w:rPr>
          <w:rFonts w:hint="eastAsia"/>
        </w:rPr>
        <w:t>1、功能需求分析：分析系统用户角色，分角色列出相应的用例图，通过用例图等体现系统功能需求。</w:t>
      </w:r>
    </w:p>
    <w:p w14:paraId="3263FCA8" w14:textId="77777777" w:rsidR="006A2710" w:rsidRDefault="006A2710" w:rsidP="006A2710">
      <w:pPr>
        <w:rPr>
          <w:rFonts w:hint="eastAsia"/>
        </w:rPr>
      </w:pPr>
      <w:r>
        <w:rPr>
          <w:rFonts w:hint="eastAsia"/>
        </w:rPr>
        <w:t>2、功能模块设计：系统主要包括哪些功能模块，每个模块可又包括哪些子模块，在此基础上给出系统功能模块结构图、流程图等。</w:t>
      </w:r>
    </w:p>
    <w:p w14:paraId="40E07892" w14:textId="77777777" w:rsidR="006A2710" w:rsidRDefault="006A2710" w:rsidP="006A2710">
      <w:pPr>
        <w:rPr>
          <w:rFonts w:hint="eastAsia"/>
        </w:rPr>
      </w:pPr>
      <w:r>
        <w:rPr>
          <w:rFonts w:hint="eastAsia"/>
        </w:rPr>
        <w:t>3、数据库设计：从系统所需的数据存储和处理角度，进行数据库设计，包括：包含的数据库表及其关联描述（E-R图），以及各个数据库表的内部结构设计。</w:t>
      </w:r>
    </w:p>
    <w:p w14:paraId="7E7E5413" w14:textId="77777777" w:rsidR="006A2710" w:rsidRDefault="006A2710" w:rsidP="006A2710">
      <w:pPr>
        <w:rPr>
          <w:rFonts w:hint="eastAsia"/>
        </w:rPr>
      </w:pPr>
      <w:r>
        <w:rPr>
          <w:rFonts w:hint="eastAsia"/>
        </w:rPr>
        <w:t>4、功能实现：主要功能模块的实现过程描述、界面截图、核心代码及说明。</w:t>
      </w:r>
    </w:p>
    <w:p w14:paraId="3F055013" w14:textId="4F6C5157" w:rsidR="006A2710" w:rsidRDefault="006A2710" w:rsidP="006A2710">
      <w:pPr>
        <w:rPr>
          <w:rFonts w:hint="eastAsia"/>
        </w:rPr>
      </w:pPr>
      <w:r>
        <w:rPr>
          <w:rFonts w:hint="eastAsia"/>
        </w:rPr>
        <w:t>5、系统功能测试：根据功能需求描述，给出相应的测试用例，并给出相应的测试结论描述。通过测试用例表来展示。</w:t>
      </w:r>
    </w:p>
    <w:p w14:paraId="3D9CEBB7" w14:textId="77777777" w:rsidR="007241FE" w:rsidRDefault="007241FE" w:rsidP="007241FE">
      <w:pPr>
        <w:rPr>
          <w:rFonts w:hint="eastAsia"/>
        </w:rPr>
      </w:pPr>
      <w:r>
        <w:rPr>
          <w:rFonts w:hint="eastAsia"/>
        </w:rPr>
        <w:t>(4)</w:t>
      </w:r>
      <w:r>
        <w:rPr>
          <w:rFonts w:hint="eastAsia"/>
        </w:rPr>
        <w:tab/>
        <w:t>完成毕业设计报告，符合南京理工大学紫金学院本科生毕业设计（论文）模板要</w:t>
      </w:r>
      <w:r>
        <w:rPr>
          <w:rFonts w:hint="eastAsia"/>
        </w:rPr>
        <w:lastRenderedPageBreak/>
        <w:t>求；正文字数需达30页以上，整个程序代码可作为附件上传；</w:t>
      </w:r>
    </w:p>
    <w:p w14:paraId="480BAAB7" w14:textId="77777777" w:rsidR="007241FE" w:rsidRDefault="007241FE" w:rsidP="007241FE">
      <w:pPr>
        <w:rPr>
          <w:rFonts w:hint="eastAsia"/>
        </w:rPr>
      </w:pPr>
      <w:r>
        <w:rPr>
          <w:rFonts w:hint="eastAsia"/>
        </w:rPr>
        <w:t>(5) 毕业设计查重报告的复制或者重复率不能高于15%；</w:t>
      </w:r>
    </w:p>
    <w:p w14:paraId="02A10327" w14:textId="77777777" w:rsidR="007241FE" w:rsidRDefault="007241FE" w:rsidP="007241FE">
      <w:pPr>
        <w:rPr>
          <w:rFonts w:hint="eastAsia"/>
        </w:rPr>
      </w:pPr>
      <w:r>
        <w:rPr>
          <w:rFonts w:hint="eastAsia"/>
        </w:rPr>
        <w:t>(6) 毕业设计（论文）的中文摘要300~400汉字，英文摘要约250个实词左右。</w:t>
      </w:r>
    </w:p>
    <w:p w14:paraId="05A3E8F2" w14:textId="7602AC62" w:rsidR="007241FE" w:rsidRDefault="007241FE" w:rsidP="007241FE">
      <w:r>
        <w:rPr>
          <w:rFonts w:hint="eastAsia"/>
        </w:rPr>
        <w:t>（2）完成“企业废旧资产内部拍卖与处置平台”的毕业论文一份（要求：正文不少于10000字，不少于30页）</w:t>
      </w:r>
    </w:p>
    <w:p w14:paraId="68B5FA3F" w14:textId="703479A5" w:rsidR="007B07F0" w:rsidRPr="007B07F0" w:rsidRDefault="007B07F0" w:rsidP="007241FE">
      <w:pPr>
        <w:rPr>
          <w:rFonts w:hint="eastAsia"/>
        </w:rPr>
      </w:pPr>
      <w:r w:rsidRPr="007B07F0">
        <w:t>论文有以下几点补充要求：正文部分总字数不少于10000字，页数不少于30页；每章节内容不少于3页，最后一页达到1/2；图片要清晰，图下面如有空白，可填充文字补充；参考文献不少于20篇，其中至少2篇英文，要选用最近5年内的，且需要在论文中按照顺序进行注引。</w:t>
      </w:r>
    </w:p>
    <w:sectPr w:rsidR="007B07F0" w:rsidRPr="007B07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7D395" w14:textId="77777777" w:rsidR="00737FAE" w:rsidRDefault="00737FAE" w:rsidP="007241F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8B4E83" w14:textId="77777777" w:rsidR="00737FAE" w:rsidRDefault="00737FAE" w:rsidP="007241F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ACC19" w14:textId="77777777" w:rsidR="00737FAE" w:rsidRDefault="00737FAE" w:rsidP="007241F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FEEF7D" w14:textId="77777777" w:rsidR="00737FAE" w:rsidRDefault="00737FAE" w:rsidP="007241F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27A"/>
    <w:rsid w:val="00474DF2"/>
    <w:rsid w:val="0052527A"/>
    <w:rsid w:val="006923ED"/>
    <w:rsid w:val="006A2710"/>
    <w:rsid w:val="007241FE"/>
    <w:rsid w:val="00737FAE"/>
    <w:rsid w:val="007B07F0"/>
    <w:rsid w:val="00991F38"/>
    <w:rsid w:val="00B34621"/>
    <w:rsid w:val="00C0198F"/>
    <w:rsid w:val="00EF7E2E"/>
    <w:rsid w:val="00F71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18DCF"/>
  <w15:chartTrackingRefBased/>
  <w15:docId w15:val="{E81A6434-C0FD-438F-99DC-94ADF7682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52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5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52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527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527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527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52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52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52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527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5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5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527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527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527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52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52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52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52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5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52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52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5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52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52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527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5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527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527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41F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241F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241F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241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采润 庄</dc:creator>
  <cp:keywords/>
  <dc:description/>
  <cp:lastModifiedBy>8617820770594</cp:lastModifiedBy>
  <cp:revision>7</cp:revision>
  <dcterms:created xsi:type="dcterms:W3CDTF">2026-03-02T11:45:00Z</dcterms:created>
  <dcterms:modified xsi:type="dcterms:W3CDTF">2026-03-05T09:37:00Z</dcterms:modified>
</cp:coreProperties>
</file>