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E0B" w:rsidRDefault="00D023B3" w:rsidP="00576E0B">
      <w:pPr>
        <w:widowControl/>
        <w:jc w:val="center"/>
        <w:rPr>
          <w:rFonts w:ascii="標楷體" w:eastAsia="標楷體" w:hAnsi="標楷體" w:cs="新細明體"/>
          <w:b/>
          <w:kern w:val="0"/>
          <w:sz w:val="40"/>
          <w:szCs w:val="40"/>
        </w:rPr>
      </w:pPr>
      <w:r>
        <w:rPr>
          <w:rFonts w:ascii="標楷體" w:eastAsia="標楷體" w:hAnsi="標楷體" w:cs="新細明體" w:hint="eastAsia"/>
          <w:b/>
          <w:kern w:val="0"/>
          <w:sz w:val="40"/>
          <w:szCs w:val="40"/>
        </w:rPr>
        <w:t>易點雙視</w:t>
      </w:r>
      <w:r w:rsidR="00576E0B" w:rsidRPr="00F55F17">
        <w:rPr>
          <w:rFonts w:ascii="標楷體" w:eastAsia="標楷體" w:hAnsi="標楷體" w:cs="新細明體" w:hint="eastAsia"/>
          <w:b/>
          <w:kern w:val="0"/>
          <w:sz w:val="40"/>
          <w:szCs w:val="40"/>
        </w:rPr>
        <w:t>軟體</w:t>
      </w:r>
      <w:r>
        <w:rPr>
          <w:rFonts w:ascii="標楷體" w:eastAsia="標楷體" w:hAnsi="標楷體" w:cs="新細明體" w:hint="eastAsia"/>
          <w:b/>
          <w:kern w:val="0"/>
          <w:sz w:val="40"/>
          <w:szCs w:val="40"/>
        </w:rPr>
        <w:t>授權書</w:t>
      </w:r>
    </w:p>
    <w:p w:rsidR="00D023B3" w:rsidRDefault="00D023B3" w:rsidP="00D023B3">
      <w:pPr>
        <w:widowControl/>
        <w:rPr>
          <w:rFonts w:ascii="標楷體" w:eastAsia="標楷體" w:hAnsi="標楷體" w:cs="新細明體"/>
          <w:b/>
          <w:kern w:val="0"/>
          <w:sz w:val="40"/>
          <w:szCs w:val="40"/>
        </w:rPr>
      </w:pPr>
    </w:p>
    <w:p w:rsidR="00FB59F3" w:rsidRDefault="00D023B3" w:rsidP="00D023B3">
      <w:r>
        <w:rPr>
          <w:rFonts w:hint="eastAsia"/>
        </w:rPr>
        <w:t>立約人</w:t>
      </w:r>
      <w:r w:rsidR="00E122DB">
        <w:rPr>
          <w:rFonts w:hint="eastAsia"/>
        </w:rPr>
        <w:t>：</w:t>
      </w:r>
      <w:r>
        <w:rPr>
          <w:rFonts w:hint="eastAsia"/>
        </w:rPr>
        <w:t xml:space="preserve"> </w:t>
      </w:r>
      <w:r w:rsidRPr="00E122DB">
        <w:rPr>
          <w:rFonts w:hint="eastAsia"/>
          <w:u w:val="single"/>
        </w:rPr>
        <w:t xml:space="preserve">                     </w:t>
      </w:r>
      <w:r>
        <w:rPr>
          <w:rFonts w:hint="eastAsia"/>
        </w:rPr>
        <w:t>（以下簡稱甲方）</w:t>
      </w:r>
    </w:p>
    <w:p w:rsidR="00E122DB" w:rsidRDefault="00FB59F3" w:rsidP="00D023B3">
      <w:r>
        <w:br/>
      </w:r>
      <w:r w:rsidR="00D023B3">
        <w:rPr>
          <w:rFonts w:hint="eastAsia"/>
        </w:rPr>
        <w:t>被授權使用者</w:t>
      </w:r>
      <w:r w:rsidR="00E122DB">
        <w:rPr>
          <w:rFonts w:hint="eastAsia"/>
        </w:rPr>
        <w:t>：</w:t>
      </w:r>
      <w:r w:rsidR="00E122DB">
        <w:rPr>
          <w:rFonts w:hint="eastAsia"/>
        </w:rPr>
        <w:t xml:space="preserve"> </w:t>
      </w:r>
      <w:r w:rsidR="00E122DB" w:rsidRPr="00E122DB">
        <w:rPr>
          <w:rFonts w:hint="eastAsia"/>
          <w:u w:val="single"/>
        </w:rPr>
        <w:t xml:space="preserve">                     </w:t>
      </w:r>
      <w:r w:rsidR="00D023B3">
        <w:rPr>
          <w:rFonts w:hint="eastAsia"/>
        </w:rPr>
        <w:t>（以下簡稱乙方）</w:t>
      </w:r>
    </w:p>
    <w:p w:rsidR="00FB59F3" w:rsidRDefault="00FB59F3" w:rsidP="00D023B3">
      <w:pPr>
        <w:rPr>
          <w:rFonts w:hint="eastAsia"/>
        </w:rPr>
      </w:pPr>
    </w:p>
    <w:p w:rsidR="00D023B3" w:rsidRDefault="00D023B3" w:rsidP="00D023B3">
      <w:r>
        <w:rPr>
          <w:rFonts w:hint="eastAsia"/>
        </w:rPr>
        <w:t>乙方使用甲方所</w:t>
      </w:r>
      <w:r w:rsidR="00E122DB">
        <w:rPr>
          <w:rFonts w:hint="eastAsia"/>
        </w:rPr>
        <w:t>經銷</w:t>
      </w:r>
      <w:r>
        <w:rPr>
          <w:rFonts w:hint="eastAsia"/>
        </w:rPr>
        <w:t>之</w:t>
      </w:r>
      <w:r>
        <w:rPr>
          <w:rFonts w:hint="eastAsia"/>
        </w:rPr>
        <w:t>「易點雙視」</w:t>
      </w:r>
      <w:r>
        <w:rPr>
          <w:rFonts w:hint="eastAsia"/>
        </w:rPr>
        <w:t>（以下稱本軟體，包括電腦軟體、內建資料、使用序號等），同意並遵守下列條款，且甲方對本授權合約擁有最終解釋權：</w:t>
      </w:r>
    </w:p>
    <w:p w:rsidR="00D023B3" w:rsidRPr="00E122DB" w:rsidRDefault="00D023B3" w:rsidP="00D023B3">
      <w:pPr>
        <w:rPr>
          <w:rFonts w:hint="eastAsia"/>
        </w:rPr>
      </w:pPr>
    </w:p>
    <w:p w:rsidR="00D023B3" w:rsidRPr="00E122DB" w:rsidRDefault="00D023B3" w:rsidP="00D023B3">
      <w:pPr>
        <w:rPr>
          <w:rFonts w:hint="eastAsia"/>
          <w:b/>
          <w:sz w:val="28"/>
          <w:szCs w:val="28"/>
        </w:rPr>
      </w:pPr>
      <w:r w:rsidRPr="00E122DB">
        <w:rPr>
          <w:rFonts w:hint="eastAsia"/>
          <w:b/>
          <w:sz w:val="28"/>
          <w:szCs w:val="28"/>
        </w:rPr>
        <w:t>使用授權</w:t>
      </w:r>
    </w:p>
    <w:p w:rsidR="00D023B3" w:rsidRDefault="00D023B3" w:rsidP="00D023B3">
      <w:r>
        <w:rPr>
          <w:rFonts w:hint="eastAsia"/>
        </w:rPr>
        <w:t></w:t>
      </w:r>
      <w:r>
        <w:rPr>
          <w:rFonts w:hint="eastAsia"/>
        </w:rPr>
        <w:t xml:space="preserve"> </w:t>
      </w:r>
      <w:r>
        <w:rPr>
          <w:rFonts w:hint="eastAsia"/>
        </w:rPr>
        <w:t>正式使用：當乙方合法向甲方購得或取得本軟體，並完成序號註冊認證，確認乙方為合法且仍為有效期限使用，才成為本軟體合法之正式用戶，獲得甲方同意給予本軟體專有使用授權。</w:t>
      </w:r>
    </w:p>
    <w:p w:rsidR="00E122DB" w:rsidRPr="00E122DB" w:rsidRDefault="00E122DB" w:rsidP="00D023B3">
      <w:pPr>
        <w:rPr>
          <w:rFonts w:hint="eastAsia"/>
        </w:rPr>
      </w:pPr>
    </w:p>
    <w:p w:rsidR="00D023B3" w:rsidRDefault="00D023B3" w:rsidP="00D023B3">
      <w:r>
        <w:rPr>
          <w:rFonts w:hint="eastAsia"/>
        </w:rPr>
        <w:t></w:t>
      </w:r>
      <w:r>
        <w:rPr>
          <w:rFonts w:hint="eastAsia"/>
        </w:rPr>
        <w:t xml:space="preserve"> </w:t>
      </w:r>
      <w:r>
        <w:rPr>
          <w:rFonts w:hint="eastAsia"/>
        </w:rPr>
        <w:t>評估使用：在未付費或序號未註冊認證前，乙方僅可因評估目的使用本軟體，評估使用期限為</w:t>
      </w:r>
      <w:r>
        <w:rPr>
          <w:rFonts w:hint="eastAsia"/>
        </w:rPr>
        <w:t xml:space="preserve"> </w:t>
      </w:r>
      <w:r w:rsidR="00E122DB">
        <w:t>30</w:t>
      </w:r>
      <w:r>
        <w:rPr>
          <w:rFonts w:hint="eastAsia"/>
        </w:rPr>
        <w:t xml:space="preserve"> </w:t>
      </w:r>
      <w:r>
        <w:rPr>
          <w:rFonts w:hint="eastAsia"/>
        </w:rPr>
        <w:t>天。試用期限屆滿，若乙方仍未向甲方購買本軟體使用授權並進行註冊認證，乙方即不得再使用本軟體。評估期間，本合約之客戶服務條款不適用。</w:t>
      </w:r>
    </w:p>
    <w:p w:rsidR="00E122DB" w:rsidRDefault="00E122DB" w:rsidP="00D023B3">
      <w:pPr>
        <w:rPr>
          <w:rFonts w:hint="eastAsia"/>
        </w:rPr>
      </w:pPr>
    </w:p>
    <w:p w:rsidR="00D023B3" w:rsidRDefault="00D023B3" w:rsidP="00D023B3">
      <w:r>
        <w:rPr>
          <w:rFonts w:hint="eastAsia"/>
        </w:rPr>
        <w:t></w:t>
      </w:r>
      <w:r>
        <w:rPr>
          <w:rFonts w:hint="eastAsia"/>
        </w:rPr>
        <w:t xml:space="preserve"> </w:t>
      </w:r>
      <w:r>
        <w:rPr>
          <w:rFonts w:hint="eastAsia"/>
        </w:rPr>
        <w:t>使用許可：乙方得安裝本軟體於單一電腦上或符合乙方購買使用授權之數量電腦上，依乙方購買之使用期限使用本軟體。</w:t>
      </w:r>
    </w:p>
    <w:p w:rsidR="00E122DB" w:rsidRPr="00E122DB" w:rsidRDefault="00E122DB" w:rsidP="00D023B3">
      <w:pPr>
        <w:rPr>
          <w:rFonts w:hint="eastAsia"/>
        </w:rPr>
      </w:pPr>
    </w:p>
    <w:p w:rsidR="00D023B3" w:rsidRDefault="00D023B3" w:rsidP="00D023B3">
      <w:r>
        <w:rPr>
          <w:rFonts w:hint="eastAsia"/>
        </w:rPr>
        <w:t></w:t>
      </w:r>
      <w:r>
        <w:rPr>
          <w:rFonts w:hint="eastAsia"/>
        </w:rPr>
        <w:t xml:space="preserve"> </w:t>
      </w:r>
      <w:r>
        <w:rPr>
          <w:rFonts w:hint="eastAsia"/>
        </w:rPr>
        <w:t>前述軟體與內容皆受著作權法、國際著作權條約以及其它智慧財產權有關法律及條約保護。</w:t>
      </w:r>
    </w:p>
    <w:p w:rsidR="00E122DB" w:rsidRPr="00E122DB" w:rsidRDefault="00E122DB" w:rsidP="00D023B3">
      <w:pPr>
        <w:rPr>
          <w:rFonts w:hint="eastAsia"/>
        </w:rPr>
      </w:pPr>
    </w:p>
    <w:p w:rsidR="00D023B3" w:rsidRPr="00E122DB" w:rsidRDefault="00D023B3" w:rsidP="00D023B3">
      <w:pPr>
        <w:rPr>
          <w:rFonts w:hint="eastAsia"/>
          <w:b/>
          <w:sz w:val="28"/>
          <w:szCs w:val="28"/>
        </w:rPr>
      </w:pPr>
      <w:r w:rsidRPr="00E122DB">
        <w:rPr>
          <w:rFonts w:hint="eastAsia"/>
          <w:b/>
          <w:sz w:val="28"/>
          <w:szCs w:val="28"/>
        </w:rPr>
        <w:t>軟體使用限制</w:t>
      </w:r>
    </w:p>
    <w:p w:rsidR="00D023B3" w:rsidRDefault="00D023B3" w:rsidP="00D023B3">
      <w:r>
        <w:rPr>
          <w:rFonts w:hint="eastAsia"/>
        </w:rPr>
        <w:t></w:t>
      </w:r>
      <w:r>
        <w:rPr>
          <w:rFonts w:hint="eastAsia"/>
        </w:rPr>
        <w:t xml:space="preserve"> </w:t>
      </w:r>
      <w:r>
        <w:rPr>
          <w:rFonts w:hint="eastAsia"/>
        </w:rPr>
        <w:t>非經甲方書面同意，乙方不得以任何形式或方法，將本軟體或其任何元件（包含內嵌軟體與內容）進行出租、轉讓、複製、散佈、修改、延長使用期限、解除使用期限限制或超出授權數量共用本軟體；亦不得對本軟體或其任何元件（包含內嵌軟體與內容）進行分解、反編譯、反組譯或實施任何反向工程。</w:t>
      </w:r>
    </w:p>
    <w:p w:rsidR="00E122DB" w:rsidRPr="00E122DB" w:rsidRDefault="00E122DB" w:rsidP="00D023B3">
      <w:pPr>
        <w:rPr>
          <w:rFonts w:hint="eastAsia"/>
        </w:rPr>
      </w:pPr>
    </w:p>
    <w:p w:rsidR="00D023B3" w:rsidRDefault="00D023B3" w:rsidP="00D023B3">
      <w:r>
        <w:rPr>
          <w:rFonts w:hint="eastAsia"/>
        </w:rPr>
        <w:t></w:t>
      </w:r>
      <w:r>
        <w:rPr>
          <w:rFonts w:hint="eastAsia"/>
        </w:rPr>
        <w:t xml:space="preserve"> </w:t>
      </w:r>
      <w:r>
        <w:rPr>
          <w:rFonts w:hint="eastAsia"/>
        </w:rPr>
        <w:t>乙方如有違反前述條款，甲方得依法對乙方提起民事及刑事訴訟，並要求乙方合理之賠償。</w:t>
      </w:r>
    </w:p>
    <w:p w:rsidR="00E122DB" w:rsidRDefault="00E122DB" w:rsidP="00D023B3">
      <w:pPr>
        <w:rPr>
          <w:rFonts w:hint="eastAsia"/>
        </w:rPr>
      </w:pPr>
    </w:p>
    <w:p w:rsidR="00E122DB" w:rsidRDefault="00E122DB" w:rsidP="00D023B3"/>
    <w:p w:rsidR="00FB59F3" w:rsidRDefault="00FB59F3" w:rsidP="00D023B3">
      <w:pPr>
        <w:rPr>
          <w:rFonts w:hint="eastAsia"/>
        </w:rPr>
      </w:pPr>
      <w:bookmarkStart w:id="0" w:name="_GoBack"/>
      <w:bookmarkEnd w:id="0"/>
    </w:p>
    <w:p w:rsidR="00E122DB" w:rsidRDefault="00E122DB" w:rsidP="00D023B3">
      <w:pPr>
        <w:rPr>
          <w:rFonts w:hint="eastAsia"/>
        </w:rPr>
      </w:pPr>
      <w:r>
        <w:rPr>
          <w:rFonts w:hint="eastAsia"/>
        </w:rPr>
        <w:t xml:space="preserve">                      </w:t>
      </w:r>
      <w:r>
        <w:rPr>
          <w:rFonts w:hint="eastAsia"/>
        </w:rPr>
        <w:t>中</w:t>
      </w:r>
      <w:r>
        <w:rPr>
          <w:rFonts w:hint="eastAsia"/>
        </w:rPr>
        <w:t xml:space="preserve"> </w:t>
      </w:r>
      <w:r>
        <w:rPr>
          <w:rFonts w:hint="eastAsia"/>
        </w:rPr>
        <w:t>華</w:t>
      </w:r>
      <w:r>
        <w:rPr>
          <w:rFonts w:hint="eastAsia"/>
        </w:rPr>
        <w:t xml:space="preserve"> </w:t>
      </w:r>
      <w:r>
        <w:rPr>
          <w:rFonts w:hint="eastAsia"/>
        </w:rPr>
        <w:t>民</w:t>
      </w:r>
      <w:r>
        <w:rPr>
          <w:rFonts w:hint="eastAsia"/>
        </w:rPr>
        <w:t xml:space="preserve"> </w:t>
      </w:r>
      <w:r>
        <w:rPr>
          <w:rFonts w:hint="eastAsia"/>
        </w:rPr>
        <w:t>國</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E122DB" w:rsidSect="00E122DB">
      <w:pgSz w:w="11906" w:h="16838"/>
      <w:pgMar w:top="1134" w:right="851"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EC5" w:rsidRDefault="000F0EC5" w:rsidP="00CB64EF">
      <w:r>
        <w:separator/>
      </w:r>
    </w:p>
  </w:endnote>
  <w:endnote w:type="continuationSeparator" w:id="0">
    <w:p w:rsidR="000F0EC5" w:rsidRDefault="000F0EC5" w:rsidP="00CB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EC5" w:rsidRDefault="000F0EC5" w:rsidP="00CB64EF">
      <w:r>
        <w:separator/>
      </w:r>
    </w:p>
  </w:footnote>
  <w:footnote w:type="continuationSeparator" w:id="0">
    <w:p w:rsidR="000F0EC5" w:rsidRDefault="000F0EC5" w:rsidP="00CB6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35F53"/>
    <w:multiLevelType w:val="hybridMultilevel"/>
    <w:tmpl w:val="6E9CF6B0"/>
    <w:lvl w:ilvl="0" w:tplc="A6708820">
      <w:start w:val="1"/>
      <w:numFmt w:val="bullet"/>
      <w:lvlText w:val=""/>
      <w:lvlJc w:val="left"/>
      <w:pPr>
        <w:tabs>
          <w:tab w:val="num" w:pos="480"/>
        </w:tabs>
        <w:ind w:left="480" w:hanging="480"/>
      </w:pPr>
      <w:rPr>
        <w:rFonts w:ascii="Wingdings" w:hAnsi="Wingdings" w:hint="default"/>
        <w:color w:val="auto"/>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2F2A1316"/>
    <w:multiLevelType w:val="hybridMultilevel"/>
    <w:tmpl w:val="C1D2455A"/>
    <w:lvl w:ilvl="0" w:tplc="6FEC0F00">
      <w:start w:val="3"/>
      <w:numFmt w:val="decimal"/>
      <w:lvlText w:val="第%1條"/>
      <w:lvlJc w:val="left"/>
      <w:pPr>
        <w:tabs>
          <w:tab w:val="num" w:pos="1125"/>
        </w:tabs>
        <w:ind w:left="1125" w:hanging="112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57B915DB"/>
    <w:multiLevelType w:val="multilevel"/>
    <w:tmpl w:val="29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0B"/>
    <w:rsid w:val="000F0EC5"/>
    <w:rsid w:val="001345BF"/>
    <w:rsid w:val="00576E0B"/>
    <w:rsid w:val="005D6D14"/>
    <w:rsid w:val="00BB71E2"/>
    <w:rsid w:val="00CB64EF"/>
    <w:rsid w:val="00D023B3"/>
    <w:rsid w:val="00E122DB"/>
    <w:rsid w:val="00FB59F3"/>
    <w:rsid w:val="00FE3A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3DE1513-95F9-46D0-A41D-66669785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E0B"/>
    <w:pPr>
      <w:widowControl w:val="0"/>
    </w:pPr>
    <w:rPr>
      <w:kern w:val="2"/>
      <w:sz w:val="24"/>
      <w:szCs w:val="24"/>
    </w:rPr>
  </w:style>
  <w:style w:type="paragraph" w:styleId="1">
    <w:name w:val="heading 1"/>
    <w:basedOn w:val="a"/>
    <w:next w:val="a"/>
    <w:qFormat/>
    <w:rsid w:val="00576E0B"/>
    <w:pPr>
      <w:keepNext/>
      <w:spacing w:before="180" w:after="180" w:line="720" w:lineRule="auto"/>
      <w:outlineLvl w:val="0"/>
    </w:pPr>
    <w:rPr>
      <w:rFonts w:ascii="Arial" w:hAnsi="Arial"/>
      <w:b/>
      <w:bCs/>
      <w:kern w:val="52"/>
      <w:sz w:val="36"/>
      <w:szCs w:val="5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576E0B"/>
    <w:pPr>
      <w:widowControl/>
      <w:spacing w:before="100" w:beforeAutospacing="1" w:after="100" w:afterAutospacing="1"/>
    </w:pPr>
    <w:rPr>
      <w:kern w:val="0"/>
    </w:rPr>
  </w:style>
  <w:style w:type="table" w:styleId="a3">
    <w:name w:val="Table Grid"/>
    <w:basedOn w:val="a1"/>
    <w:rsid w:val="00576E0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qFormat/>
    <w:rsid w:val="00576E0B"/>
    <w:rPr>
      <w:sz w:val="20"/>
      <w:szCs w:val="20"/>
    </w:rPr>
  </w:style>
  <w:style w:type="paragraph" w:styleId="a5">
    <w:name w:val="header"/>
    <w:basedOn w:val="a"/>
    <w:link w:val="a6"/>
    <w:rsid w:val="00CB64EF"/>
    <w:pPr>
      <w:tabs>
        <w:tab w:val="center" w:pos="4153"/>
        <w:tab w:val="right" w:pos="8306"/>
      </w:tabs>
      <w:snapToGrid w:val="0"/>
    </w:pPr>
    <w:rPr>
      <w:sz w:val="20"/>
      <w:szCs w:val="20"/>
    </w:rPr>
  </w:style>
  <w:style w:type="character" w:customStyle="1" w:styleId="a6">
    <w:name w:val="頁首 字元"/>
    <w:basedOn w:val="a0"/>
    <w:link w:val="a5"/>
    <w:rsid w:val="00CB64EF"/>
    <w:rPr>
      <w:kern w:val="2"/>
    </w:rPr>
  </w:style>
  <w:style w:type="paragraph" w:styleId="a7">
    <w:name w:val="footer"/>
    <w:basedOn w:val="a"/>
    <w:link w:val="a8"/>
    <w:rsid w:val="00CB64EF"/>
    <w:pPr>
      <w:tabs>
        <w:tab w:val="center" w:pos="4153"/>
        <w:tab w:val="right" w:pos="8306"/>
      </w:tabs>
      <w:snapToGrid w:val="0"/>
    </w:pPr>
    <w:rPr>
      <w:sz w:val="20"/>
      <w:szCs w:val="20"/>
    </w:rPr>
  </w:style>
  <w:style w:type="character" w:customStyle="1" w:styleId="a8">
    <w:name w:val="頁尾 字元"/>
    <w:basedOn w:val="a0"/>
    <w:link w:val="a7"/>
    <w:rsid w:val="00CB64E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106</Words>
  <Characters>609</Characters>
  <Application>Microsoft Office Word</Application>
  <DocSecurity>0</DocSecurity>
  <Lines>5</Lines>
  <Paragraphs>1</Paragraphs>
  <ScaleCrop>false</ScaleCrop>
  <Company>no</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軟體合作契約書</dc:title>
  <dc:subject/>
  <dc:creator>user</dc:creator>
  <cp:keywords/>
  <dc:description/>
  <cp:lastModifiedBy>Huanlin Tsai</cp:lastModifiedBy>
  <cp:revision>4</cp:revision>
  <cp:lastPrinted>2010-08-13T04:52:00Z</cp:lastPrinted>
  <dcterms:created xsi:type="dcterms:W3CDTF">2015-12-21T17:52:00Z</dcterms:created>
  <dcterms:modified xsi:type="dcterms:W3CDTF">2015-12-21T18:11:00Z</dcterms:modified>
</cp:coreProperties>
</file>