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F78C7"/>
          <w:sz w:val="44"/>
          <w:szCs w:val="44"/>
        </w:rPr>
        <w:t xml:space="preserve">唤龙平台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OPS 技术审计 · 裁决核对清单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v1.1（定稿）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触发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工程师技术核对手册审计反馈（一审 16 条 + 二审 10 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一审审计人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工程师（钉钉用户 5158）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二审审计人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曾正龙（OPS 工程师）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tongzhenghui（创始人）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涉及裁决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R-025 调整 / R-026~R-028 新增 / H-002~H-005 调整 / H-007 翻转（保留 Nacos）/ H-008~H-009 新增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文档定位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本文档为定稿版本（v1.1），整合一审（16 条）和二审（10 条）全部 OPS 审计意见及创始人裁决结果。关键变更：H-007 由「移除 Nacos」翻转为「保留 Nacos」；新增 H-009 PG schema/账号标准。所有 LOCKED 裁决同步更新至 RULINGS.md。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1. 运维工具链现状（OPS 提供）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以下为 OPS 工程师确认的各环境实际工具链选型，替代此前基于架构文档的推断。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容器镜像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Jenkins / Jenkinsx（候选）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阿里云云效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镜像仓库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 ACR 个人版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无法作为 CICD 流水线源（企业版支持）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制品仓库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阿里云云效 Packages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目前作为 CD 流水线源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非生产容器编排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非生产日志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ELK / Loki（候选）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非生产链路跟踪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SkyWalking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硬盘 IO 过大，暂停中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非生产告警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未配置策略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生产容器编排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Aliyun ACS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meisyd &amp; flow 目前二进制部署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阿里云监控（Prometheus+Grafana）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生产日志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 SLS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 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生产链路跟踪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SkyWalking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生产告警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阿里云监控告警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已使用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2. 审计意见逐条裁决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① CI/CD：Jenkins+云效 vs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现有基建是 Jenkins+云效，切换到 GitHub Actions 需要购买 GitHub Enterprise，切换必要性不高。Jenkins 已经足够应对所有复杂场景。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同意。Jenkins 是成熟方案，现有团队已熟悉。GitHub Actions 只是 R-025 中的候选方案，不是强制要求。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保留 Jenkins，CD 保留云效 Flow。GitHub Actions 降为「远期可选」。R-025 中 CI 门禁逻辑不变，仅执行环境从 GitHub Actions 调整为 Jenkins Pipeline。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R-025 调整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② 分支策略：主干开发+特性开关 vs feature→dev→main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现有模式是主分支+特性开关。切换 PR 或 MR 模式，需要等 AI 自动审核代码相关基建完成之后才行。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现有主干开发模式适合高信任小团队快速交付。但 AI 参与编码后需要 PR 作为 Gate H 验收载体。两阶段过渡最合理。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R-026：Phase 1 保持主干开发+特性开关（现状不变）；Phase 2 AI 代码审核基建就绪后，切换到 PR 模式（AI→dev→人工审核→main→构建部署）。时间节点由创始人裁决。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R-026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③ docker-compose vs K8s/K3s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本地不需要 docker-compose，直接 Docker 部署就行。没必要增加维护 docker-compose 成本。线下环境直接就是 K8s 或 K3s。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完全同意。非生产已有 K8s，docker-compose 是多余的中间层。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废弃 docker-compose 方案。开发环境用 Docker 直接部署，非生产/生产统一 K8s 编排。R-017 中 docker-compose 相关描述标记为历史参考。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R-017 附注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④ 配置管理：Nacos vs K8s ConfigMap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一审：如果走 ConfigMap，是否可以抛弃 Nacos？
二审翻转（曾正龙）：建议保留 Nacos。①已是 meisyd/flow 核心依赖 ②远期目标微服务 ③Web UI+权限隔离 ④ConfigMap 有配置/权限泄漏风险。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一审判断有误。OPS 二审提供了 4 条有力理由，尤其是 ConfigMap 基于文件管理的泄漏风险和 Nacos 的 Web UI 权限隔离优势不可忽视。远期微服务路线也需要 Nacos 服务发现能力。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 翻转：保留 Nacos 作为配置中心（撤回 ConfigMap 迁移方案）。Nacos 同时为远期微服务保留服务发现能力。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调整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 翻转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⑤ H2 测试数据库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集成测试才需要，这种模式现阶段应该不太需要。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部分同意。H2 PG 兼容模式用于 CI 集成测试是轻量方案，保留但不强制。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H-001 调整：H2 PG 兼容模式保留在 CI 配置中，标记为可选。改造阶段不作为强制要求。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调整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H-001 调整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⑥ JDK 21 → JDK 25 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JDK 21 不是最新 LTS，虚拟线程特性存在一些兼容问题，还是会依赖平台线程。建议升级到 JDK 25 LTS。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重大决策。JDK 25（2025-09 GA）虚拟线程成熟、无需线程池。需确认 Spring Boot / Modulith / 全部依赖兼容性。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R-027：JDK 升级至 25 LTS。需作为 Phase 0 基础设施切片独立验证，确认 Spring Boot + Modulith + 全部依赖兼容后执行。与 ⑦⑧ 联动。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R-027（需验证）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⑦ Spring Modulith 2.x 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Modulith 最新版本是 2.x，不兼容 Spring Boot 3.x。如果确定要提升 JDK 版本，建议升级到新版本。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Modulith 2.x 需要 Spring Boot 3.4+。与 JDK 25 升级联动——同步升级 Spring Boot 最新版 + Modulith 2.x。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联动 R-027：Spring Boot + Modulith 同步升级最新版本。Phase 0 基础设施切片内一并处理。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联动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R-027 联动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⑧ @EnableAsync + ThreadPoolTaskExecutor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如果升级 JDK 25，这个不需要线程池，直接虚拟线程即可。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完全一致。虚拟线程让 @Async + 线程池配置成为历史。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联动 R-027：升级 JDK 25 后移除 ThreadPoolTaskExecutor 配置，改用虚拟线程。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联动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R-027 联动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⑨ ORM：MyBatis vs JPA+Hibernate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现有的是 MyBatis，切换 JPA 成本较高。并且 JPA+Hibernate 对开发要求较高，需要理解 ORM、JPQL、HQL 等概念。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最大冲突。HK 内核已用 JPA（11 Entity + 44 JPQL），旧系统全 MyBatis。推荐双轨制——HK 保留 JPA，biz.* 允许 MyBatis。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H-002 补充：双轨制——HK 内核维持 JPA（已实现，不回退）；biz.* 业务能力包允许保留 MyBatis。改造目标是「接入治理」不是「统一 ORM」。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调整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H-002 补充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⑩ API 路径区分来源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格式应该要区分不同来源，例如 open-api/xxx 和常规 console 使用的 api/xxx。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合理。在 /hk/xxx/ 内核路径基础上，业务层区分内外。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R-013.2 扩展：三层 API 路径前缀——/hk/xxx/（内核）、/api/xxx/（控制台/内部）、/open-api/xxx/（开放 API/第三方）。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R-013.2 扩展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⑪ trace_id 概念区分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trace_id 应该要区分：业务中的 event 的 trace_id 和分布式跟踪中的 trace_id+span_id。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非常准确。IR-1B 的 trace_id 是业务请求追踪标识，APM 的 trace_id+span_id 是另一个概念。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IR-1B 澄清：业务层叫 trace_id（HlResponse 信封），APM 层叫 apm_trace_id + span_id。文档和代码注释必须区分。新增 H-008。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H-008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⑫ @EventListener vs MQ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不需要。直接由 MQ 使用，避免单节点内部事件。除非是内部的一些需要分段的业务，或者异步执行任务。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部分同意。单体下 @EventListener 轻量，但团队已有 MQ 实践。默认走 MQ 更统一。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H-005（原 H-003）调整：默认走 MQ（RocketMQ）。@EventListener 仅限同进程内辅助异步（日志、缓存刷新），不用于业务事件。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调整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H-003/H-005 调整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⑬ Caffeine 缓存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已经实现了基于 Redis+Caffeine 的 L2cache，不建议只做本地 cache，会存在多节点缓存同步问题。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同意。L2cache 方案已验证，纯本地缓存有同步风险。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缓存统一用现有 Redis+Caffeine L2cache 方案。R-021 中纯 Caffeine 描述修正。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文档更新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⑭ MDC traceId 与 APM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链路跟踪对 OS 的话，大单体模式可以使用 MDC。如果是 flow 项目，还是需要借助 APM 的 agent 来动态注入 traceId。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与 ⑪ 呼应。HK 单体用 MDC 注入业务 trace_id，分布式用 APM agent。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HK Modulith 内部用 MDC Filter 注入业务 trace_id（不变）；跨服务链路跟踪由 APM agent（SkyWalking）负责。两者独立。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📌 确认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文档澄清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⑮ @ApplicationModule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这个是 Spring Modulith 本身功能，已经做了规划了。分基础设施 shared 和常规业务模块。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确认而非异议，与现有架构一致。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无需变更，保持现状。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📌 确认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⑯ Gradle Groovy vs Kotlin DSL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OPS 意见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现有的 Gradle 使用的 Groovy DSL，切换到 Kotlin 有一些成本。如果是新项目，这个成本不高。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hl-platform 是新项目用 Kotlin DSL（H-006）合理。旧系统改造不需要改构建脚本。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H-006 补充：hl-platform 保持 Kotlin DSL；旧系统改造不要求切换 Gradle DSL。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📌 确认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影响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H-006 补充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3. 新增与变更裁决汇总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R-026 分支策略两阶段过渡（新增）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本裁决由 OPS 审计 ② 触发，正式化分支策略的过渡方案。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1（当前）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保持主干开发 + 特性开关。单分支，快速推送，快速集成。单次构建，制品跨环境复用。CI 门禁（gate-deny-check + gate-circular-dep）在 Jenkins Pipeline 中执行。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2（AI 基建就绪后）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切换到 PR 模式。AI/开发者提交到 dev 分支 → PR → TAO Gate H 审核 → 合入 main → 从 main 构建部署。PR 是 Gate H 验收载体。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切换触发条件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AI 代码审核流水线就绪 ② Jenkins PR Builder 配置完成 ③ 创始人裁决启动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构建原则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单次构建，制品跨环境复用。不在 dev 和 main 分别构建。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R-027 JDK + Spring 版本升级（新增）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LOCKED（需验证切片）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 → 25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 → 最新稳定版（需与 JDK 25 兼容）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Spring Modulith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1.x → 2.x（需与 Spring Boot 新版兼容）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线程模型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移除 @EnableAsync + ThreadPoolTaskExecutor，全面采用虚拟线程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执行方式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作为 Phase 0 基础设施切片独立执行，在功能开发前完成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验证清单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Gradle build 通过 ② 全部单元测试通过 ③ Modulith 架构测试通过 ④ 虚拟线程压测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3.3 R-028 架构审计师角色（新增）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本裁决正式化「架构审计师」角色，补全创始人主导小组的人类兜底层。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角色定位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创始人的「现实检验层」——在方案确认阶段拦截不切实际的设计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建议人选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工程师（兼任）——了解每一层基础设施的真实状态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工作流嵌入点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出方案 → 架构审计师现实检验 → 创始人裁决 → 编码执行 → TAO 代码验收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三层兜底体系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检查时机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架构层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架构审计师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这个设计在我们环境下跑得通吗？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方案确认阶段（编码前）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TAO（技术验收官）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这段代码我能独立维护吗？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H（代码合入前）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运行层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OPS（运维工程师）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这个部署在生产环境稳定吗？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R（发布部署前）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更新后的组织结构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tongzhenghui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产品裁决 + 架构决策 + 最终审批权 + 能力包边界定义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架构审计师（新增）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现有员工（OPS 兼任）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方案现实检验 + 技术选型验证 + 环境兼容性确认 + 成本评估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现有员工转岗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代码验收（Gate H）+ 联调排查 + 可读性审核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现有员工转岗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基础设施部署 + 环境维护 + Gate R 发布门 + 告警响应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业务工程师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现有开发团队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编码实施 + Filter 适配 + 单元测试 + 联调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Claude/Gemini/Codex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TDD 编码 + 交叉审计（AI 只建议不执行）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3.4 附属裁决变更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附属裁决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调整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 PG 兼容模式标记为可选，改造阶段不强制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调整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双轨制：HK 内核维持 JPA，biz.* 允许 MyBatis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调整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默认走 MQ，@EventListener 仅限进程内辅助异步（注：RocketMQ 尚未部署，需先完成部署）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📌 补充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hl-platform 保持 Kotlin DSL，旧系统不强制切换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翻转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二审翻转：保留 Nacos 作为配置中心（撤回一审 ConfigMap 迁移方案）。理由：已是核心依赖、远期微服务需要、Web UI 权限隔离、ConfigMap 有泄漏风险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新增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trace_id 双层区分：业务 trace_id vs APM apm_trace_id+span_id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新增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schema/账号/权限标准：库名 hl_platform、schema hlhk（禁用 public）、user role b_hlhk + group role g_biz、编码 zh_CN.utf8、附完整 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4. R-021 可观测性选型与现状对齐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R-021 原裁决为 OpenTelemetry + Grafana 生态。结合 OPS 现状反馈，需区分非生产和生产环境的对齐策略。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R-021 原选型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 现状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对齐方案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 Prometheus+Grafana（已部署）
生产 阿里云监控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非生产用自建，生产用阿里云托管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 Loki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 ELK/Loki（候选）
生产 阿里云 SLS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 Loki，生产 SLS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 Tempo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SkyWalking（非生产暂停/生产未部署）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优先恢复 SkyWalking，Tempo 作为远期方案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 Alertmanager（未配策略）
生产 阿里云告警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非生产配置 P0 策略，生产用阿里云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已部署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 Grafana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关键行动项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恢复非生产 SkyWalking（解决硬盘 IO 问题）或切换轻量替代 ② 配置非生产 Alertmanager 的 P0 告警策略 ③ 缓存选型统一为 Redis+Caffeine L2cache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5. 后续行动清单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700"/>
        <w:gridCol w:w="1760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二审更新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R-027 JDK 25 + Spring Boot + Modulith 升级验证切片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 + AI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R-026 Phase 1 确认：Jenkins Pipeline 门禁脚本迁移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Jenkins 环境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 部署（生产+非生产均未部署）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环境资源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二审新增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生产环境 RDS 采购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+ 创始人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hl-platform 上线计划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二审新增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H-009 PG schema/账号/权限按标准初始化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环境就绪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二审新增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R-013.2 API 三层路径前缀落地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 + AI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H-002 双轨制 MyBatis 适配层设计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 + AI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恢复非生产 SkyWalking（需采购企业级 SSD）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SSD 采购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二审细化：根因=非企业级 SSD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配置 Alertmanager P0 告警策略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R-022 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R-028 架构审计师工作流正式运转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组织确认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H-008 trace_id 双层概念文档更新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创始人 + AI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验证 K8s 原生 LB 对中间件代理的兼容性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非生产环境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二审新增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6. 二次审计补充（曾正龙 2026-02-27）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以下为 OPS 工程师曾正龙在核对清单 v1.0 上的二审评论，共 10 条。关键翻转和新增已融入前述章节，本节记录完整审计轨迹。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6.1 H-007 翻转：保留 Nacos（核心变更）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一审裁决被翻转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一审 H-007 裁决「移除 Nacos → ConfigMap」被二审推翻。OPS 提供了 4 条关键理由，创始人确认保留 Nacos。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一审裁决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配置管理迁移到 K8s ConfigMap/Secret + Spring profiles，Nacos 从依赖栈中移除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二审意见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建议保留 Nacos：
1. Nacos 已是 meisyd &amp; flow 业务核心依赖
2. 远期目标仍是微服务，需要服务发现
3. Nacos Web UI + 权限隔离，管理友好
4. ConfigMap 基于文件管理，有配置泄漏/权限泄漏风险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定稿裁决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 翻转：保留 Nacos 作为配置中心+远期服务发现。撤回 ConfigMap 迁移方案。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6.2 H-009 新增：PostgreSQL Schema/账号/权限标准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OPS 提供了完整的生产级 PG 初始化 SQL，正式化为 H-009。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裁决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hl_platform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默认 Schema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hlhk（禁止使用 public schema）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附加 Schema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ff4j（特性开关专用）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b_hlhk（LOGIN, INHERIT, CONNECTION LIMIT 1000, 32 位强密码）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 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g_biz（NOLOGIN, NOSUPERUSER, NOCREATEDB, NOCREATEROLE）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编码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UTF8, LC_COLLATE=zh_CN.utf8, LC_CTYPE=zh_CN.utf8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权限模型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b_hlhk 继承 g_biz 的 schema+table 权限；g_biz 拥有 hlhk schema 的完整操作权限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命名规则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role 前缀 b_（business），group role 前缀 g_。禁止使用 app_user 等通用名称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H-009 参考 SQL（OPS 提供）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User &amp; Group Roles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ROLE b_hlhk WITH LOGIN INHERIT CONNECTION LIMIT 1000 PASSWORD '********************************';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ROLE g_biz WITH NOLOGIN NOSUPERUSER NOCREATEDB NOCREATEROLE NOINHERIT CONNECTION LIMIT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GRANT g_biz TO b_hlhk;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Database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DATABASE hl_platform WITH OWNER = b_hlhk TEMPLATE = template0 ENCODING = 'UTF8'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LC_COLLATE = 'zh_CN.utf8' LC_CTYPE = 'zh_CN.utf8' TABLESPACE = pg_default CONNECTION LIMIT = -1;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GRANT CONNECT ON DATABASE hl_platform TO b_hlhk;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Schemas (connect to hl_platform first)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SCHEMA ff4j;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 SCHEMA hlhk;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Schema Permissions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GRANT USAGE ON SCHEMA public TO g_biz;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GRANT USAGE, CREATE ON SCHEMA hlhk TO g_biz;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GRANT ALL PRIVILEGES ON ALL TABLES IN SCHEMA hlhk TO g_biz;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GRANT ALL PRIVILEGES ON ALL SEQUENCES IN SCHEMA hlhk TO g_biz;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GRANT ALL PRIVILEGES ON ALL FUNCTIONS IN SCHEMA hlhk TO g_biz;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 Default Privileges for future objects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ALTER DEFAULT PRIVILEGES FOR ROLE b_hlhk IN SCHEMA hlhk GRANT ALL PRIVILEGES ON TABLES TO g_biz;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ALTER DEFAULT PRIVILEGES FOR ROLE b_hlhk IN SCHEMA hlhk GRANT ALL PRIVILEGES ON SEQUENCES TO g_biz;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ALTER DEFAULT PRIVILEGES FOR ROLE b_hlhk IN SCHEMA hlhk GRANT ALL PRIVILEGES ON FUNCTIONS TO g_biz;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6.3 基础设施现状补充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基础设施项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未部署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生产和非生产环境均未部署 RocketMQ（暂未接到部署要求）。影响 H-003/H-005 的「默认走 MQ」裁决时间线——需先完成部署。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生产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未采购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内网有二进制部署的 PG 18。生产环境尚未采购 RDS，待 hl-platform 上线时采购。一审中「增量成本 ¥0」描述需修正。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SkyWalking 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已排查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根因：NFS 所在单磁盘为非企业级 SSD，无法承载多环境小文件 IO。SSD 寿命不到一年已仅剩 70%+。需采购企业级 SSD 或做存储分层。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K8s 原生 LB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待验证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K8s 原生 LB 功能尚未在非生产环境验证中间件代理场景，存在兼容风险。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备份策略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已实施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每天凌晨 3 点全量备份至阿里云 OSS，由 OSS 提供跨区域备份。未使用阿里云 RDS 备份功能（成本考量）。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开发环境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已确认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 K8s-local 环境，非 Docker 独立部署。与一审 ③ 裁决一致。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trace_id 跟踪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已确认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meisyd &amp; flow 基于 SkyWalking 提供 tid 跟踪。与 H-008 双层设计一致。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P0 阻塞项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RocketMQ 未部署是 H-003/H-005「默认走 MQ」的前置依赖。在 RocketMQ 部署完成前，事件通信暂时维持 @EventListener。PG 生产 RDS 采购是 hl-platform 上线的前置条件。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6.4 二审评论完整轨迹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以下记录曾正龙 10 条评论的原文摘要与对应处理。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内容摘要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影响章节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开发环境用 K8s-local 不用 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确认一审 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§2 ③ 裁决不变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K8s 原生 LB 对中间件代理未验证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新增风险项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§5 行动清单 + §6.3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保留 Nacos（4 条理由）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翻转 H-007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§2 ④ + §3.4 + §6.1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SkyWalking IO 根因：非企业级 SSD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细化行动项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§5 行动清单 + §6.3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meisyd/flow 基于 SkyWalking 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 H-008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§6.3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schema hlhk / 禁用 public / 账号 b_hlhk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H-009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§3.4 + §6.2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完整权限 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H-009 附录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§6.2 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生产未采购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修正 R-017 成本描述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§5 行动清单 + §6.3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备份策略：每天 3 点→OSS→跨区域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信息补充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§6.3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 生产+非生产均未部署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阻塞项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§5 行动清单 + §6.3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唤龙平台 · OPS 技术审计裁决核对清单 v1.1（定稿）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6F78C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2026-02-27T07:54:24.015Z</dcterms:created>
  <dcterms:modified xsi:type="dcterms:W3CDTF">2026-02-27T07:54:24.015Z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