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工作日志（0.12.2）</w:t>
      </w:r>
    </w:p>
    <w:p/>
    <w:p>
      <w:r>
        <w:rPr>
          <w:rFonts w:ascii="Arial" w:hAnsi="Arial" w:eastAsia="Microsoft YaHei"/>
          <w:sz w:val="21"/>
        </w:rPr>
        <w:t>日期：2026-07-27</w:t>
      </w:r>
    </w:p>
    <w:p/>
    <w:p>
      <w:r>
        <w:rPr>
          <w:rFonts w:ascii="Arial" w:hAnsi="Arial" w:eastAsia="Microsoft YaHei"/>
          <w:sz w:val="21"/>
        </w:rPr>
        <w:t>状态：v0.12.1 已完整推送且 Actions 全绿，但 GitHub 根目录仍残留两份 0.10.0 Word，导致用户在仓库首页看到旧工作日志。v0.12.2 正在统一根目录与 `user-docs/` 的当前文档入口，并加入防回归测试。本补丁不改 Runtime/schema，不读取 Key，不调用 DeepSeek API。</w:t>
      </w:r>
    </w:p>
    <w:p/>
    <w:p>
      <w:pPr>
        <w:pStyle w:val="Heading2"/>
      </w:pPr>
      <w:r>
        <w:t>1. 本轮目标</w:t>
      </w:r>
    </w:p>
    <w:p/>
    <w:p>
      <w:r>
        <w:rPr>
          <w:rFonts w:ascii="Arial" w:hAnsi="Arial" w:eastAsia="Microsoft YaHei"/>
          <w:sz w:val="21"/>
        </w:rPr>
        <w:t>整合并处置四份材料：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`我来针对这六大发展方向.docx`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`0.12改进.docx`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`DeepSeek Agent V3 后续开发规划总体目标DeepSeek Agent V3 v0.docx`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`基于对代码库的全面审查.docx`</w:t>
      </w:r>
    </w:p>
    <w:p/>
    <w:p>
      <w:r>
        <w:rPr>
          <w:rFonts w:ascii="Arial" w:hAnsi="Arial" w:eastAsia="Microsoft YaHei"/>
          <w:sz w:val="21"/>
        </w:rPr>
        <w:t>优先解决会导致实例启动失败、卡死、高额消耗、误报完成或破坏数据的问题；不为“全部照单实现”引入未经验证的备用 Provider、并行写 Agent、自动 A/B 或大规模 Runtime 重写。</w:t>
      </w:r>
    </w:p>
    <w:p/>
    <w:p>
      <w:pPr>
        <w:pStyle w:val="Heading2"/>
      </w:pPr>
      <w:r>
        <w:t>2. 基线与参考边界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开始版本：v0.11.0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开始 HEAD：`7b575fa21da772379122b904b77ce25a79192267`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开始基线：454 tests passed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功能版本：v0.12.0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发布闭环补丁：v0.12.1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文档布局补丁：v0.12.2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 AgentState schema：7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最终核心接口契约：3</w:t>
      </w:r>
    </w:p>
    <w:p/>
    <w:p>
      <w:r>
        <w:rPr>
          <w:rFonts w:ascii="Arial" w:hAnsi="Arial" w:eastAsia="Microsoft YaHei"/>
          <w:sz w:val="21"/>
        </w:rPr>
        <w:t>参考项目：`https://gitee.com/free/claude-code/tree/claude/`，固定 commit `b17913e26fd4278ad5cd4b32ed3bde86bf1444e9`。</w:t>
      </w:r>
    </w:p>
    <w:p/>
    <w:p>
      <w:r>
        <w:rPr>
          <w:rFonts w:ascii="Arial" w:hAnsi="Arial" w:eastAsia="Microsoft YaHei"/>
          <w:sz w:val="21"/>
        </w:rPr>
        <w:t>参考仓库自述为泄露的 Anthropic 专有源码快照且无可复制许可证。本轮只参考可观察行为：Runtime 持有任务状态、完成前执行校验钩子、会话级有界输出、工具调用/结果配对、显式并发安全和有限恢复。该快照没有 Python、Ruff 或 CI workflow，v0.12.1 只借鉴其 `bun.lock` 的精确依赖原则，没有声称照搬不存在的 Ruff 配置，也没有复制其源码。</w:t>
      </w:r>
    </w:p>
    <w:p/>
    <w:p>
      <w:pPr>
        <w:pStyle w:val="Heading2"/>
      </w:pPr>
      <w:r>
        <w:t>3. 主要根因</w:t>
      </w:r>
    </w:p>
    <w:p/>
    <w:p>
      <w:r>
        <w:rPr>
          <w:rFonts w:ascii="Arial" w:hAnsi="Arial" w:eastAsia="Microsoft YaHei"/>
          <w:sz w:val="21"/>
        </w:rPr>
        <w:t>1. API Key 预检晚于 Project/Memory/Vector 构造，缺 Key 也可能触发重型 Vector 初始化。</w:t>
      </w:r>
    </w:p>
    <w:p>
      <w:r>
        <w:rPr>
          <w:rFonts w:ascii="Arial" w:hAnsi="Arial" w:eastAsia="Microsoft YaHei"/>
          <w:sz w:val="21"/>
        </w:rPr>
        <w:t>2. CLI 依据“是否抛异常”而非 Session 终态返回，未完成任务可能错误退出 0。</w:t>
      </w:r>
    </w:p>
    <w:p>
      <w:r>
        <w:rPr>
          <w:rFonts w:ascii="Arial" w:hAnsi="Arial" w:eastAsia="Microsoft YaHei"/>
          <w:sz w:val="21"/>
        </w:rPr>
        <w:t>3. 工具轮次有上限，但上下文压缩、纠正、续写和 final synthesis 没有统一请求/Token/时间门。</w:t>
      </w:r>
    </w:p>
    <w:p>
      <w:r>
        <w:rPr>
          <w:rFonts w:ascii="Arial" w:hAnsi="Arial" w:eastAsia="Microsoft YaHei"/>
          <w:sz w:val="21"/>
        </w:rPr>
        <w:t>4. 计划缺少语义和验证元数据，模型可预填终态，进度容易自报。</w:t>
      </w:r>
    </w:p>
    <w:p>
      <w:r>
        <w:rPr>
          <w:rFonts w:ascii="Arial" w:hAnsi="Arial" w:eastAsia="Microsoft YaHei"/>
          <w:sz w:val="21"/>
        </w:rPr>
        <w:t>5. Word 完成门只看工具成功与路径，空 parse data 可冒充验证；Session 摘要没有按 delete/undo 最终态回放。</w:t>
      </w:r>
    </w:p>
    <w:p>
      <w:r>
        <w:rPr>
          <w:rFonts w:ascii="Arial" w:hAnsi="Arial" w:eastAsia="Microsoft YaHei"/>
          <w:sz w:val="21"/>
        </w:rPr>
        <w:t>6. Memory 类型、容量和置信度反馈缺少严格边界；Vector 默认和加载时机过重。</w:t>
      </w:r>
    </w:p>
    <w:p>
      <w:r>
        <w:rPr>
          <w:rFonts w:ascii="Arial" w:hAnsi="Arial" w:eastAsia="Microsoft YaHei"/>
          <w:sz w:val="21"/>
        </w:rPr>
        <w:t>7. 性能改进没有安全历史，而自动调参方案又会造成隐私、成本和不可复现风险。</w:t>
      </w:r>
    </w:p>
    <w:p>
      <w:r>
        <w:rPr>
          <w:rFonts w:ascii="Arial" w:hAnsi="Arial" w:eastAsia="Microsoft YaHei"/>
          <w:sz w:val="21"/>
        </w:rPr>
        <w:t>8. `fcntl`、shell 参数拼接、Health 构造和依赖下限存在工程一致性问题。</w:t>
      </w:r>
    </w:p>
    <w:p>
      <w:r>
        <w:rPr>
          <w:rFonts w:ascii="Arial" w:hAnsi="Arial" w:eastAsia="Microsoft YaHei"/>
          <w:sz w:val="21"/>
        </w:rPr>
        <w:t>9. 发布开发依赖只有 `ruff&gt;=0.6.0` 下限，而 lint 选择依赖工具默认值；Ruff 0.16.0 将默认规则从 59 扩大到 413 后，CI 立即报出 210 个历史策略告警。</w:t>
      </w:r>
    </w:p>
    <w:p>
      <w:r>
        <w:rPr>
          <w:rFonts w:ascii="Arial" w:hAnsi="Arial" w:eastAsia="Microsoft YaHei"/>
          <w:sz w:val="21"/>
        </w:rPr>
        <w:t>10. v0.12.1 最新 Word 已在 `user-docs/`，但源码根目录仍跟踪两份与归档副本字节相同的 0.10.0 Word，导致 GitHub 首页暴露旧版。</w:t>
      </w:r>
    </w:p>
    <w:p/>
    <w:p>
      <w:pPr>
        <w:pStyle w:val="Heading2"/>
      </w:pPr>
      <w:r>
        <w:t>4. 实现</w:t>
      </w:r>
    </w:p>
    <w:p/>
    <w:p>
      <w:pPr>
        <w:pStyle w:val="Heading3"/>
      </w:pPr>
      <w:r>
        <w:t>4.1 启动、状态与预算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缺 Key 在 Project、Memory、Vector 前失败，提示私有 `secrets.env`。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Vector 新默认关闭；旧配置显式开启时也延迟到首次真实操作。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CLI 退出码：完成 0、可 Resume 未完成 2、Runtime/配置异常 1。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新增每 turn 模型请求、Token、耗时预算；所有阶段网络前预留并 checkpoint。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预算耗尽保存明确失败原因、计划、工具证据和 Resume 指令。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协议纠正和异常 finish 恢复次数可配置；HTTP 重试仍只由 `DeepSeekClient` 负责。</w:t>
      </w:r>
    </w:p>
    <w:p/>
    <w:p>
      <w:pPr>
        <w:pStyle w:val="Heading3"/>
      </w:pPr>
      <w:r>
        <w:t>4.2 Task Graph 与可信进度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PlanStep 新增 `parent_id`、`step_type`、`estimated_tool_rounds`、`artifact_ids`、`validation_rules`、`progress_weight`。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schema 6 升级到 7，接口契约 2 升级到 3。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Convergence 优先使用步骤语义，同时兼容旧固定 ID。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新计划拒绝 completed/failed/skipped 预填，依赖/父节点缺失、自环和循环均失败。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Progress 只按持久化的已满足步骤加权；running 不到 100%，不猜 ETA。</w:t>
      </w:r>
    </w:p>
    <w:p/>
    <w:p>
      <w:pPr>
        <w:pStyle w:val="Heading3"/>
      </w:pPr>
      <w:r>
        <w:t>4.3 Artifact、Word 与 Session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新增 JSON、YAML、Python 和 DOCX 有界校验。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DOCX 校验 ZIP/OPC 必需成员、路径、重复 member、加密/符号链接、CRC、XML、压缩比、解压总量和非空正文。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`document.parse` 生成无正文 receipt，只含相对路径、格式、大小、SHA-256、完整性和检查结果。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Runtime 不直接读取任意文件，只消费 ToolResult receipt；空/截断/不完整 receipt fail-closed。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Session 回放 apply/delete/undo 最终血缘，已删除或撤销创建的产物不再 verified。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旧 Session 无 receipt 的 Word parse 需 Resume 后重新 parse 一次。</w:t>
      </w:r>
    </w:p>
    <w:p/>
    <w:p>
      <w:pPr>
        <w:pStyle w:val="Heading3"/>
      </w:pPr>
      <w:r>
        <w:t>4.4 Memory 与观察性优化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新写入严格使用 MemoryKind；旧未知类型兼容读取。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容量维护限制条数、负载、扫描和报告数量，默认 dry-run；Correction/Decision 受保护。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 feedback ID 幂等更新置信度，配置正负幅度和上下限；普通使用不自动加分。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Vector 采用线程安全一次性延迟加载。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性能历史只保存安全标量，按 run_id 幂等、容量有界；不保存 Prompt/正文/参数/凭据，不自动调参。</w:t>
      </w:r>
    </w:p>
    <w:p/>
    <w:p>
      <w:pPr>
        <w:pStyle w:val="Heading3"/>
      </w:pPr>
      <w:r>
        <w:t>4.5 工程一致性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配置、项目、Daemon、Queue 和 Session 使用统一 POSIX/Windows 文件锁层。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`shell=True` 参数改用 `shlex.join()`，特殊字符保持单参数且不误执行。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ToolManager 支持 CapabilityHealth 注入；CLI 通过方法切换 yolo/super-yolo。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Chroma/Playwright 依赖下限统一；launcher 默认只建议核心 editable 安装。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Memory、反馈和性能历史默认值进入 add-only 配置迁移。</w:t>
      </w:r>
    </w:p>
    <w:p/>
    <w:p>
      <w:pPr>
        <w:pStyle w:val="Heading3"/>
      </w:pPr>
      <w:r>
        <w:t>4.6 v0.12.1 CI 根因修复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`pyproject.toml` 精确固定 `ruff==0.15.21`，并用 `required-version` 拒绝静默漂移。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显式选择原有 `E4/E7/E9/F` lint 契约，不依赖 Ruff 版本默认值。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Actions 在检查前显示 `ruff --version`；新增回归测试防止版本约束和规则契约被意外放宽。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不对 210 个新告警执行盲目 `--fix`；规则扩展留作后续独立、可评审任务。</w:t>
      </w:r>
    </w:p>
    <w:p/>
    <w:p>
      <w:pPr>
        <w:pStyle w:val="Heading3"/>
      </w:pPr>
      <w:r>
        <w:t>4.7 v0.12.2 GitHub 文档入口修复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删除源码根目录重复的 0.10.0 Word；其字节相同副本仍保留在老版归档。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在 GitHub 根目录和 `user-docs/` 同时发布当前版本 Word，README 增加最新 Markdown/Word 直达链接。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新增发布布局回归：根目录只能有当前版本的两份 Word，`user-docs/` 必须存在对应文件。</w:t>
      </w:r>
    </w:p>
    <w:p/>
    <w:p>
      <w:pPr>
        <w:pStyle w:val="Heading2"/>
      </w:pPr>
      <w:r>
        <w:t>5. 测试与实例审计</w:t>
      </w:r>
    </w:p>
    <w:p/>
    <w:p>
      <w:r>
        <w:rPr>
          <w:rFonts w:ascii="Arial" w:hAnsi="Arial" w:eastAsia="Microsoft YaHei"/>
          <w:sz w:val="21"/>
        </w:rPr>
        <w:t>最终离线结果：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502 tests collected and passed</w:t>
        <w:br/>
        <w:t>Ruff check passed</w:t>
        <w:br/>
        <w:t>Ruff format --check agent tests scripts passed</w:t>
        <w:br/>
        <w:t>compileall agent scripts passed</w:t>
        <w:br/>
        <w:t>pip check: no broken requirements</w:t>
        <w:br/>
        <w:t>git diff --check passed</w:t>
        <w:br/>
        <w:t>v0.12.1 聚焦回归：9 passed</w:t>
        <w:br/>
        <w:t>GitHub Actions Python 3.11/3.12/3.13：各 503 passed</w:t>
        <w:br/>
        <w:t>v0.12.2 发布布局/Word 聚焦回归：10 passed</w:t>
      </w:r>
    </w:p>
    <w:p/>
    <w:p>
      <w:r>
        <w:rPr>
          <w:rFonts w:ascii="Arial" w:hAnsi="Arial" w:eastAsia="Microsoft YaHei"/>
          <w:sz w:val="21"/>
        </w:rPr>
        <w:t>聚焦验证包含：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Key/Vector 启动、CLI 0/1/2；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Budget/Resilience、Progress/Artifact；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类型、容量、保护和反馈；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性能历史隐私、幂等和容量；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Runtime/Convergence/Event/Session/Resume；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DOCX receipt、空回执、delete/undo 血缘；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Windows/POSIX 锁、无 fcntl CLI import、shell 元字符、Health DI 和依赖一致；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真实 PTY 的 Enter、空输入、处理中状态、Ctrl+C 和 Unicode 宽度。</w:t>
      </w:r>
    </w:p>
    <w:p/>
    <w:p>
      <w:r>
        <w:rPr>
          <w:rFonts w:ascii="Arial" w:hAnsi="Arial" w:eastAsia="Microsoft YaHei"/>
          <w:sz w:val="21"/>
        </w:rPr>
        <w:t>隔离 XDG 实例冒烟通过：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deep-agent 0.12.0</w:t>
        <w:br/>
        <w:t>agent --help -&gt; 0</w:t>
        <w:br/>
        <w:t>agent init -&gt; 成功创建隔离项目</w:t>
        <w:br/>
        <w:t>缺 Key 普通任务 -&gt; 1，且不创建 .project-agent</w:t>
        <w:br/>
        <w:t>launcher/agent --version -&gt; deep-agent 0.12.0</w:t>
      </w:r>
    </w:p>
    <w:p/>
    <w:p>
      <w:r>
        <w:rPr>
          <w:rFonts w:ascii="Arial" w:hAnsi="Arial" w:eastAsia="Microsoft YaHei"/>
          <w:sz w:val="21"/>
        </w:rPr>
        <w:t>v0.12.0 的隔离实例记录保持有效；v0.12.1/0.12.2 未修改 Runtime，并已聚焦确认 `deep-agent 0.12.2`。本轮没有读取真实 Key，没有运行 `doctor --online`，也没有发起付费 DeepSeek 请求。原因是用户 API 余额耗尽；余额恢复后只补一次有请求、Token 和时间上限的代表性在线验收。</w:t>
      </w:r>
    </w:p>
    <w:p/>
    <w:p>
      <w:pPr>
        <w:pStyle w:val="Heading2"/>
      </w:pPr>
      <w:r>
        <w:t>6. 审查结论与未实现项</w:t>
      </w:r>
    </w:p>
    <w:p/>
    <w:p>
      <w:r>
        <w:rPr>
          <w:rFonts w:ascii="Arial" w:hAnsi="Arial" w:eastAsia="Microsoft YaHei"/>
          <w:sz w:val="21"/>
        </w:rPr>
        <w:t>原判断不成立：Resume 在 v0.11.0 已保留计划、节点、工具证据和逐批次 checkpoint，因此没有按错误前提重写。</w:t>
      </w:r>
    </w:p>
    <w:p/>
    <w:p>
      <w:r>
        <w:rPr>
          <w:rFonts w:ascii="Arial" w:hAnsi="Arial" w:eastAsia="Microsoft YaHei"/>
          <w:sz w:val="21"/>
        </w:rPr>
        <w:t>不采纳：Runtime 重复网络重试、备用 Provider、默认 LLM 反思/抽取、自动 A/B/自动调参、未隔离的并行写 Agent、直接分块部分写最终文件、复制无许可证参考源码。</w:t>
      </w:r>
    </w:p>
    <w:p/>
    <w:p>
      <w:r>
        <w:rPr>
          <w:rFonts w:ascii="Arial" w:hAnsi="Arial" w:eastAsia="Microsoft YaHei"/>
          <w:sz w:val="21"/>
        </w:rPr>
        <w:t>延期：跨 Resume Session 生命周期预算、章节级事务式文档流水线、动态 replan、Durable Intent Journal、外部副作用 exactly-once、Memory import/export、原生 Windows 实机和新的大型在线任务成功记录。</w:t>
      </w:r>
    </w:p>
    <w:p/>
    <w:p>
      <w:pPr>
        <w:pStyle w:val="Heading2"/>
      </w:pPr>
      <w:r>
        <w:t>7. 版本、提交与发布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版本：`0.12.2`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schema：`7`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核心接口契约：`3`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v0.12.0 实现与离线验证：`c1fd3fa00a2457f65165dabb279e0df423868d0b`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v0.12.0 文档与旧 tag：`146c59efdfe6eed2c6d1f6f9cf7019fb0fc5018c`；不强制移动已公开标签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v0.12.1 实现提交：`cac5fd7b885420d783df1ce625387dc40f8939fe`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推送：成功；Actions run `30210431120` 成功，Python 3.11/3.12/3.13 的 Ruff、format、503 项测试和 compileall 全部通过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v0.12.1 最终提交/tag：`eb111ad13357a45622c19d38d75efda8c5cfb0dc`，Actions run `30211093526` 成功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v0.12.2 最终发布元数据提交：由本日志所在的 `v0.12.2` tag 标识；提交无法在自身内容中递归写入自己的哈希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`v0.12.2` tag 与最终 `main`：本日志提交后创建、推送并由外部命令核验</w:t>
      </w:r>
    </w:p>
    <w:p/>
    <w:p>
      <w:pPr>
        <w:pStyle w:val="Heading2"/>
      </w:pPr>
      <w:r>
        <w:t>8. 文档归档</w:t>
      </w:r>
    </w:p>
    <w:p/>
    <w:p>
      <w:r>
        <w:rPr>
          <w:rFonts w:ascii="Arial" w:hAnsi="Arial" w:eastAsia="Microsoft YaHei"/>
          <w:sz w:val="21"/>
        </w:rPr>
        <w:t>四份输入材料已无损归档到：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/mnt/d/detail/deepseek/历史资料/改进建议/20260726-v0.12.0/</w:t>
      </w:r>
    </w:p>
    <w:p/>
    <w:p>
      <w:r>
        <w:rPr>
          <w:rFonts w:ascii="Arial" w:hAnsi="Arial" w:eastAsia="Microsoft YaHei"/>
          <w:sz w:val="21"/>
        </w:rPr>
        <w:t>综合审计、错误位置、处置矩阵、实例结论和后续建议位于：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/mnt/d/detail/deepseek/项目运行审计与改进建议/20260726-v0.12.0/</w:t>
        <w:br/>
        <w:t>/mnt/d/detail/deepseek/项目运行审计与改进建议/20260726-v0.12.1/</w:t>
        <w:br/>
        <w:t>/mnt/d/detail/deepseek/项目运行审计与改进建议/20260727-v0.12.2/</w:t>
      </w:r>
    </w:p>
    <w:p/>
    <w:p>
      <w:r>
        <w:rPr>
          <w:rFonts w:ascii="Arial" w:hAnsi="Arial" w:eastAsia="Microsoft YaHei"/>
          <w:sz w:val="21"/>
        </w:rPr>
        <w:t>旧版 Word 在新版 Word 生成并复验后移入 `老版使用说明/` 和 `老版工作日志/`。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工作日志（0.12.2）</dc:title>
  <dc:subject/>
  <dc:creator>Deep Agent</dc:creator>
  <cp:keywords>DeepSeek Agent V3, v0.12.2, 2026-07-27</cp:keywords>
  <dc:description>generated by python-docx</dc:description>
  <cp:lastModifiedBy>Deep Agent</cp:lastModifiedBy>
  <cp:revision>1</cp:revision>
  <dcterms:created xsi:type="dcterms:W3CDTF">2026-07-27T00:00:00Z</dcterms:created>
  <dcterms:modified xsi:type="dcterms:W3CDTF">2026-07-27T00:00:00Z</dcterms:modified>
  <cp:category/>
</cp:coreProperties>
</file>