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7257"/>
            <w:vAlign w:val="bottom"/>
          </w:tcPr>
          <w:p>
            <w:pPr>
              <w:spacing w:before="32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BỘ QUỐC PHÒNG</w:t>
            </w:r>
          </w:p>
          <w:p>
            <w:pPr>
              <w:spacing w:before="160" w:after="32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BỘ TƯ LỆNH KHU VỰC MÔ PHỎNG</w:t>
            </w:r>
          </w:p>
          <w:p>
            <w:pPr>
              <w:spacing w:before="240" w:after="200" w:line="360" w:lineRule="auto"/>
              <w:jc w:val="righ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Số :  8 / KH - BTL</w:t>
            </w:r>
          </w:p>
        </w:tc>
        <w:tc>
          <w:tcPr>
            <w:tcW w:type="dxa" w:w="1814"/>
            <w:vAlign w:val="bottom"/>
          </w:tcPr>
          <w:p>
            <w:pPr>
              <w:spacing w:before="24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none"/>
              </w:rPr>
              <w:t>CỘNG HOÀ XÃ HỘI CHỦ NGHĨA VIỆT NAM</w:t>
            </w:r>
          </w:p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Độc lập- Tự do  -Hạnh phúc</w:t>
            </w:r>
          </w:p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Hà Nội , ngày  24 tháng  10 năm 2026.</w:t>
            </w:r>
          </w:p>
        </w:tc>
      </w:tr>
    </w:tbl>
    <w:p>
      <w:pPr>
        <w:spacing w:before="320" w:after="200" w:line="360" w:lineRule="auto"/>
        <w:jc w:val="left"/>
      </w:pPr>
      <w:r>
        <w:rPr>
          <w:rFonts w:ascii="Courier New" w:hAnsi="Courier New" w:eastAsia="Courier New" w:cs="Courier New"/>
          <w:b w:val="0"/>
          <w:i/>
          <w:color w:val="5D2D91"/>
          <w:sz w:val="40"/>
          <w:u w:val="none"/>
        </w:rPr>
        <w:t>kế hoạch</w:t>
      </w:r>
    </w:p>
    <w:p>
      <w:pPr>
        <w:spacing w:before="160" w:after="320" w:line="360" w:lineRule="auto"/>
        <w:jc w:val="righ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single"/>
        </w:rPr>
        <w:t>Tổ chức kiểm tra hồ sơ và trang bị huấn luyện</w:t>
      </w:r>
    </w:p>
    <w:p>
      <w:pPr>
        <w:spacing w:before="240" w:after="200" w:line="360" w:lineRule="auto"/>
        <w:jc w:val="left"/>
      </w:pPr>
      <w:r>
        <w:rPr>
          <w:rFonts w:ascii="Courier New" w:hAnsi="Courier New" w:eastAsia="Courier New" w:cs="Courier New"/>
          <w:b w:val="0"/>
          <w:i/>
          <w:color w:val="5D2D91"/>
          <w:sz w:val="36"/>
          <w:u w:val="none"/>
        </w:rPr>
        <w:t>Kính gửi : Các đơn vị trực thuộc</w:t>
      </w:r>
    </w:p>
    <w:p>
      <w:pPr>
        <w:spacing w:before="320" w:after="320" w:line="360" w:lineRule="auto"/>
        <w:jc w:val="left"/>
      </w:pPr>
      <w:r>
        <w:rPr>
          <w:rFonts w:ascii="Courier New" w:hAnsi="Courier New" w:eastAsia="Courier New" w:cs="Courier New"/>
          <w:b w:val="0"/>
          <w:i w:val="0"/>
          <w:color w:val="5D2D91"/>
          <w:sz w:val="36"/>
          <w:u w:val="none"/>
        </w:rPr>
        <w:t>Điều 1 : Nội dung thực hiện</w:t>
      </w:r>
    </w:p>
    <w:p>
      <w:pPr>
        <w:spacing w:before="240" w:after="200" w:line="360" w:lineRule="auto"/>
        <w:ind w:left="397" w:right="0" w:hanging="454"/>
        <w:jc w:val="right"/>
      </w:pPr>
      <w:r>
        <w:rPr>
          <w:rFonts w:ascii="Courier New" w:hAnsi="Courier New" w:eastAsia="Courier New" w:cs="Courier New"/>
          <w:b/>
          <w:i/>
          <w:color w:val="5D2D91"/>
          <w:sz w:val="40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320" w:line="360" w:lineRule="auto"/>
        <w:ind w:left="0" w:right="0" w:firstLine="1474"/>
        <w:jc w:val="left"/>
      </w:pPr>
      <w:r>
        <w:rPr>
          <w:rFonts w:ascii="Courier New" w:hAnsi="Courier New" w:eastAsia="Courier New" w:cs="Courier New"/>
          <w:b/>
          <w:i w:val="0"/>
          <w:color w:val="5D2D91"/>
          <w:sz w:val="3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200" w:line="360" w:lineRule="auto"/>
        <w:ind w:left="397" w:right="340" w:hanging="454"/>
        <w:jc w:val="center"/>
      </w:pPr>
      <w:r>
        <w:rPr>
          <w:rFonts w:ascii="Courier New" w:hAnsi="Courier New" w:eastAsia="Courier New" w:cs="Courier New"/>
          <w:b/>
          <w:i/>
          <w:color w:val="5D2D91"/>
          <w:sz w:val="36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200" w:line="360" w:lineRule="auto"/>
        <w:ind w:left="397" w:right="0" w:hanging="454"/>
        <w:jc w:val="right"/>
      </w:pPr>
      <w:r>
        <w:rPr>
          <w:rFonts w:ascii="Courier New" w:hAnsi="Courier New" w:eastAsia="Courier New" w:cs="Courier New"/>
          <w:b/>
          <w:i/>
          <w:color w:val="5D2D91"/>
          <w:sz w:val="36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c>
          <w:tcPr>
            <w:tcW w:type="dxa" w:w="7087"/>
          </w:tcPr>
          <w:p>
            <w:pPr>
              <w:spacing w:before="320" w:after="20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Nơi nhận :</w:t>
            </w:r>
          </w:p>
          <w:p>
            <w:pPr>
              <w:spacing w:before="160" w:after="32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+ Như trên</w:t>
            </w:r>
          </w:p>
          <w:p>
            <w:pPr>
              <w:spacing w:before="240" w:after="200" w:line="360" w:lineRule="auto"/>
              <w:jc w:val="center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36"/>
                <w:u w:val="none"/>
              </w:rPr>
              <w:t>KT. CHỈ HUY TRƯỞNG</w:t>
            </w:r>
          </w:p>
          <w:p>
            <w:pPr>
              <w:spacing w:before="160" w:after="32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 w:val="0"/>
                <w:color w:val="5D2D91"/>
                <w:sz w:val="36"/>
                <w:u w:val="single"/>
              </w:rPr>
              <w:t>PHÓ CHỈ HUY TRƯỞNG</w:t>
            </w:r>
          </w:p>
          <w:p>
            <w:pPr>
              <w:spacing w:before="240" w:after="200" w:line="360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i/>
                <w:color w:val="5D2D91"/>
                <w:sz w:val="40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8391" w:h="11906"/>
      <w:pgMar w:top="227" w:right="227" w:bottom="227" w:left="22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ourier New" w:hAnsi="Courier New" w:eastAsia="Courier New" w:cs="Courier New"/>
        <w:b/>
        <w:i/>
        <w:color w:val="5D2D91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Courier New" w:hAnsi="Courier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TT68 - lỗi tổng hợp nặng - mẫu 08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