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80" w:after="0" w:line="240" w:lineRule="auto"/>
        <w:ind w:left="198" w:right="142" w:firstLine="510"/>
        <w:jc w:val="left"/>
      </w:pPr>
      <w:r>
        <w:rPr>
          <w:rFonts w:ascii="Courier New" w:hAnsi="Courier New" w:eastAsia="Courier New" w:cs="Courier New"/>
          <w:b/>
          <w:i w:val="0"/>
          <w:caps w:val="0"/>
          <w:smallCaps w:val="0"/>
          <w:strike w:val="0"/>
          <w:color w:val="990099"/>
          <w:sz w:val="32"/>
          <w:u w:val="none"/>
        </w:rPr>
        <w:t>BỘ CÔNG AN</w:t>
      </w:r>
    </w:p>
    <w:p>
      <w:pPr>
        <w:keepNext w:val="0"/>
        <w:keepLines w:val="0"/>
        <w:widowControl w:val="0"/>
        <w:spacing w:before="160" w:after="80" w:line="240" w:lineRule="auto"/>
        <w:ind w:left="397" w:right="283" w:hanging="198"/>
        <w:jc w:val="right"/>
      </w:pPr>
      <w:r>
        <w:rPr>
          <w:rFonts w:ascii="Courier New" w:hAnsi="Courier New" w:eastAsia="Courier New" w:cs="Courier New"/>
          <w:b/>
          <w:i/>
          <w:caps w:val="0"/>
          <w:smallCaps w:val="0"/>
          <w:strike/>
          <w:color w:val="D06600"/>
          <w:sz w:val="34"/>
          <w:u w:val="none"/>
        </w:rPr>
        <w:t>cục tổ chức cán bộ</w:t>
      </w:r>
    </w:p>
    <w:p>
      <w:pPr>
        <w:keepNext/>
        <w:keepLines w:val="0"/>
        <w:widowControl w:val="0"/>
        <w:spacing w:before="240" w:after="160" w:line="276" w:lineRule="auto"/>
        <w:ind w:left="595" w:right="0" w:firstLine="510"/>
        <w:jc w:val="distribute"/>
      </w:pPr>
      <w:r>
        <w:rPr>
          <w:rFonts w:ascii="Courier New" w:hAnsi="Courier New" w:eastAsia="Courier New" w:cs="Courier New"/>
          <w:b w:val="0"/>
          <w:i w:val="0"/>
          <w:caps w:val="0"/>
          <w:smallCaps w:val="0"/>
          <w:strike w:val="0"/>
          <w:color w:val="C00000"/>
          <w:sz w:val="30"/>
          <w:u w:val="none"/>
        </w:rPr>
        <w:t>Số : 250 / QĐ - X01</w:t>
      </w:r>
    </w:p>
    <w:p>
      <w:pPr>
        <w:keepNext w:val="0"/>
        <w:keepLines w:val="0"/>
        <w:widowControl w:val="0"/>
        <w:spacing w:before="0" w:after="240" w:line="240" w:lineRule="auto"/>
        <w:ind w:left="0" w:right="142" w:hanging="198"/>
        <w:jc w:val="center"/>
      </w:pPr>
      <w:r>
        <w:rPr>
          <w:rFonts w:ascii="Courier New" w:hAnsi="Courier New" w:eastAsia="Courier New" w:cs="Courier New"/>
          <w:b/>
          <w:i/>
          <w:caps w:val="0"/>
          <w:smallCaps/>
          <w:strike w:val="0"/>
          <w:color w:val="003399"/>
          <w:sz w:val="32"/>
          <w:u w:val="single"/>
        </w:rPr>
        <w:t>CỘNG HÒA  XÃ HỘI CHỦ NGHĨA VIỆT NAM</w:t>
      </w:r>
    </w:p>
    <w:p>
      <w:pPr>
        <w:keepNext w:val="0"/>
        <w:keepLines w:val="0"/>
        <w:widowControl w:val="0"/>
        <w:spacing w:before="80" w:after="320" w:line="240" w:lineRule="auto"/>
        <w:ind w:left="198" w:right="283" w:firstLine="510"/>
        <w:jc w:val="distribute"/>
      </w:pPr>
      <w:r>
        <w:rPr>
          <w:rFonts w:ascii="Courier New" w:hAnsi="Courier New" w:eastAsia="Courier New" w:cs="Courier New"/>
          <w:b/>
          <w:i w:val="0"/>
          <w:caps w:val="0"/>
          <w:smallCaps w:val="0"/>
          <w:strike w:val="0"/>
          <w:color w:val="008040"/>
          <w:sz w:val="34"/>
          <w:u w:val="none"/>
        </w:rPr>
        <w:t>Độc lập  - Tự do -  Hạnh phúc !!!</w:t>
      </w:r>
    </w:p>
    <w:p>
      <w:pPr>
        <w:keepNext w:val="0"/>
        <w:keepLines/>
        <w:widowControl w:val="0"/>
        <w:spacing w:before="160" w:after="0" w:line="240" w:lineRule="auto"/>
        <w:ind w:left="397" w:right="0" w:hanging="198"/>
        <w:jc w:val="distribute"/>
      </w:pPr>
      <w:r>
        <w:rPr>
          <w:rFonts w:ascii="Courier New" w:hAnsi="Courier New" w:eastAsia="Courier New" w:cs="Courier New"/>
          <w:b w:val="0"/>
          <w:i/>
          <w:caps w:val="0"/>
          <w:smallCaps w:val="0"/>
          <w:strike w:val="0"/>
          <w:color w:val="990099"/>
          <w:sz w:val="30"/>
          <w:u w:val="none"/>
        </w:rPr>
        <w:t>Hà Nội ngày 32 tháng 13 năm 20X6</w:t>
      </w:r>
    </w:p>
    <w:p>
      <w:pPr>
        <w:keepNext w:val="0"/>
        <w:keepLines w:val="0"/>
        <w:widowControl w:val="0"/>
        <w:spacing w:before="240" w:after="80" w:line="240" w:lineRule="auto"/>
        <w:ind w:left="595" w:right="142" w:firstLine="510"/>
        <w:jc w:val="left"/>
      </w:pPr>
      <w:r>
        <w:rPr>
          <w:rFonts w:ascii="Courier New" w:hAnsi="Courier New" w:eastAsia="Courier New" w:cs="Courier New"/>
          <w:b/>
          <w:i w:val="0"/>
          <w:caps w:val="0"/>
          <w:smallCaps w:val="0"/>
          <w:strike w:val="0"/>
          <w:color w:val="D06600"/>
          <w:sz w:val="32"/>
          <w:u w:val="none"/>
        </w:rPr>
        <w:t>QUYẾT  ĐỊNH</w:t>
      </w:r>
    </w:p>
    <w:p>
      <w:pPr>
        <w:keepNext/>
        <w:keepLines w:val="0"/>
        <w:widowControl w:val="0"/>
        <w:spacing w:before="0" w:after="160" w:line="276" w:lineRule="auto"/>
        <w:ind w:left="0" w:right="283" w:hanging="198"/>
        <w:jc w:val="left"/>
      </w:pPr>
      <w:r>
        <w:rPr>
          <w:rFonts w:ascii="Courier New" w:hAnsi="Courier New" w:eastAsia="Courier New" w:cs="Courier New"/>
          <w:b/>
          <w:i/>
          <w:caps w:val="0"/>
          <w:smallCaps w:val="0"/>
          <w:strike w:val="0"/>
          <w:color w:val="C00000"/>
          <w:sz w:val="34"/>
          <w:u w:val="single"/>
        </w:rPr>
        <w:t>Về việc chuyển từ hạ sĩ quan nghĩa vụ sang hạ sĩ quan nghiệp vụ và thăng cấp bậc hàm sĩ quan nghiệp vụ</w:t>
      </w:r>
    </w:p>
    <w:p>
      <w:pPr>
        <w:keepNext w:val="0"/>
        <w:keepLines w:val="0"/>
        <w:widowControl w:val="0"/>
        <w:spacing w:before="80" w:after="240" w:line="240" w:lineRule="auto"/>
        <w:ind w:left="198" w:right="0" w:firstLine="510"/>
        <w:jc w:val="distribute"/>
      </w:pPr>
      <w:r>
        <w:rPr>
          <w:rFonts w:ascii="Courier New" w:hAnsi="Courier New" w:eastAsia="Courier New" w:cs="Courier New"/>
          <w:b w:val="0"/>
          <w:i w:val="0"/>
          <w:caps w:val="0"/>
          <w:smallCaps w:val="0"/>
          <w:strike/>
          <w:color w:val="003399"/>
          <w:sz w:val="30"/>
          <w:u w:val="none"/>
        </w:rPr>
        <w:t>CỤC TRƯỞNG CỤC TỔ CHỨC CÁN BỘ</w:t>
      </w:r>
    </w:p>
    <w:p>
      <w:pPr>
        <w:keepNext w:val="0"/>
        <w:keepLines w:val="0"/>
        <w:widowControl w:val="0"/>
        <w:spacing w:before="160" w:after="320" w:line="240" w:lineRule="auto"/>
        <w:ind w:left="397" w:right="142" w:hanging="198"/>
        <w:jc w:val="distribute"/>
      </w:pPr>
      <w:r>
        <w:rPr>
          <w:rFonts w:ascii="Courier New" w:hAnsi="Courier New" w:eastAsia="Courier New" w:cs="Courier New"/>
          <w:b/>
          <w:i/>
          <w:caps/>
          <w:smallCaps w:val="0"/>
          <w:strike w:val="0"/>
          <w:color w:val="008040"/>
          <w:sz w:val="32"/>
          <w:u w:val="none"/>
        </w:rPr>
        <w:t>Căn cứ Thông tư số 31/2024/TT-BCA ngày 10/7/2024 của Bộ trưởng Bộ Công an quy định chức năng, nhiệm vụ, quyền hạn và tổ chức bộ máy của Cục Tổ chức cán bộ;</w:t>
      </w:r>
    </w:p>
    <w:p>
      <w:pPr>
        <w:keepNext w:val="0"/>
        <w:keepLines w:val="0"/>
        <w:widowControl w:val="0"/>
        <w:spacing w:before="240" w:after="0" w:line="240" w:lineRule="auto"/>
        <w:ind w:left="595" w:right="283" w:firstLine="510"/>
        <w:jc w:val="center"/>
      </w:pPr>
      <w:r>
        <w:rPr>
          <w:rFonts w:ascii="Courier New" w:hAnsi="Courier New" w:eastAsia="Courier New" w:cs="Courier New"/>
          <w:b/>
          <w:i w:val="0"/>
          <w:caps w:val="0"/>
          <w:smallCaps w:val="0"/>
          <w:strike w:val="0"/>
          <w:color w:val="990099"/>
          <w:sz w:val="34"/>
          <w:u w:val="none"/>
        </w:rPr>
        <w:t>Căn  cứ  Thông tư số 34/2023/TT-BCA ngày 02/8/2023 của Bộ trưởng Bộ Công an quy định phân công trách nhiệm giữa Công an các cấp về một số vấn đề trong công tác tổ chức cán bộ của lực lượng Công an nhân dân;</w:t>
      </w:r>
    </w:p>
    <w:p>
      <w:pPr>
        <w:keepNext w:val="0"/>
        <w:keepLines/>
        <w:widowControl w:val="0"/>
        <w:spacing w:before="0" w:after="80" w:line="240" w:lineRule="auto"/>
        <w:ind w:left="0" w:right="0" w:hanging="198"/>
        <w:jc w:val="left"/>
      </w:pPr>
      <w:r>
        <w:rPr>
          <w:rFonts w:ascii="Courier New" w:hAnsi="Courier New" w:eastAsia="Courier New" w:cs="Courier New"/>
          <w:b w:val="0"/>
          <w:i/>
          <w:caps w:val="0"/>
          <w:smallCaps/>
          <w:strike w:val="0"/>
          <w:color w:val="D06600"/>
          <w:sz w:val="30"/>
          <w:u w:val="single"/>
        </w:rPr>
        <w:t>Căn cứ Thông tư số 63/2022/TT-BCA ngày 22/12/2022 của Bộ trưởng Bộ Công an quy định về phong  , thăng cấp bậc hàm đối với học viên tốt nghiệp  , kết thúc khóa học tại các trường trong và ngoài Công an nhân dân ; ;</w:t>
      </w:r>
    </w:p>
    <w:p>
      <w:pPr>
        <w:keepNext/>
        <w:keepLines w:val="0"/>
        <w:widowControl w:val="0"/>
        <w:spacing w:before="80" w:after="160" w:line="276" w:lineRule="auto"/>
        <w:ind w:left="198" w:right="142" w:firstLine="510"/>
        <w:jc w:val="right"/>
      </w:pPr>
      <w:r>
        <w:rPr>
          <w:rFonts w:ascii="Courier New" w:hAnsi="Courier New" w:eastAsia="Courier New" w:cs="Courier New"/>
          <w:b/>
          <w:i w:val="0"/>
          <w:caps w:val="0"/>
          <w:smallCaps w:val="0"/>
          <w:strike w:val="0"/>
          <w:color w:val="C00000"/>
          <w:sz w:val="32"/>
          <w:u w:val="none"/>
        </w:rPr>
        <w:t>Theo đề nghị của Bộ Tư lệnh Cảnh sát cơ động tại Công văn số 9115/K02-P2 ngày 26/12/2025 và Trưởng phòng Phòng Chính sách, Cục Tổ chức cán bộ.</w:t>
      </w:r>
    </w:p>
    <w:p>
      <w:pPr>
        <w:keepNext w:val="0"/>
        <w:keepLines w:val="0"/>
        <w:widowControl w:val="0"/>
        <w:spacing w:before="160" w:after="240" w:line="240" w:lineRule="auto"/>
        <w:ind w:left="397" w:right="283" w:hanging="198"/>
        <w:jc w:val="distribute"/>
      </w:pPr>
      <w:r>
        <w:rPr>
          <w:rFonts w:ascii="Courier New" w:hAnsi="Courier New" w:eastAsia="Courier New" w:cs="Courier New"/>
          <w:b/>
          <w:i/>
          <w:caps w:val="0"/>
          <w:smallCaps w:val="0"/>
          <w:strike w:val="0"/>
          <w:color w:val="003399"/>
          <w:sz w:val="34"/>
          <w:u w:val="none"/>
        </w:rPr>
        <w:t>QUYẾT ĐỊNH:</w:t>
      </w:r>
    </w:p>
    <w:p>
      <w:pPr>
        <w:keepNext w:val="0"/>
        <w:keepLines w:val="0"/>
        <w:widowControl w:val="0"/>
        <w:spacing w:before="240" w:after="320" w:line="240" w:lineRule="auto"/>
        <w:ind w:left="595" w:right="0" w:firstLine="510"/>
        <w:jc w:val="distribute"/>
      </w:pPr>
      <w:r>
        <w:rPr>
          <w:rFonts w:ascii="Courier New" w:hAnsi="Courier New" w:eastAsia="Courier New" w:cs="Courier New"/>
          <w:b w:val="0"/>
          <w:i w:val="0"/>
          <w:caps w:val="0"/>
          <w:smallCaps w:val="0"/>
          <w:strike w:val="0"/>
          <w:color w:val="008040"/>
          <w:sz w:val="30"/>
          <w:u w:val="non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Quốc phòng.</w:t>
      </w:r>
    </w:p>
    <w:p>
      <w:pPr>
        <w:keepNext w:val="0"/>
        <w:keepLines w:val="0"/>
        <w:widowControl w:val="0"/>
        <w:spacing w:before="0" w:after="0" w:line="240" w:lineRule="auto"/>
        <w:ind w:left="0" w:right="142" w:hanging="198"/>
        <w:jc w:val="center"/>
      </w:pPr>
      <w:r>
        <w:rPr>
          <w:rFonts w:ascii="Courier New" w:hAnsi="Courier New" w:eastAsia="Courier New" w:cs="Courier New"/>
          <w:b/>
          <w:i/>
          <w:caps w:val="0"/>
          <w:smallCaps w:val="0"/>
          <w:strike/>
          <w:color w:val="990099"/>
          <w:sz w:val="32"/>
          <w:u w:val="single"/>
        </w:rPr>
        <w:t>Đồng chí Nguyễn Gia Long, sinh năm 2000, quê quán: xã Yên Hòa, tỉnh Hà Tĩnh . .</w:t>
      </w:r>
    </w:p>
    <w:p>
      <w:pPr>
        <w:keepNext w:val="0"/>
        <w:keepLines w:val="0"/>
        <w:widowControl w:val="0"/>
        <w:spacing w:before="80" w:after="80" w:line="240" w:lineRule="auto"/>
        <w:ind w:left="198" w:right="283" w:firstLine="510"/>
        <w:jc w:val="left"/>
      </w:pPr>
      <w:r>
        <w:rPr>
          <w:rFonts w:ascii="Courier New" w:hAnsi="Courier New" w:eastAsia="Courier New" w:cs="Courier New"/>
          <w:b/>
          <w:i w:val="0"/>
          <w:caps w:val="0"/>
          <w:smallCaps w:val="0"/>
          <w:strike w:val="0"/>
          <w:color w:val="D06600"/>
          <w:sz w:val="34"/>
          <w:u w:val="none"/>
        </w:rPr>
        <w:t>Đồng chí Bùi Thanh Hiền, sinh năm 1995, quê quán: xã Quảng Trị, tỉnh Quảng Trị.</w:t>
      </w:r>
    </w:p>
    <w:p>
      <w:pPr>
        <w:keepNext/>
        <w:keepLines/>
        <w:widowControl w:val="0"/>
        <w:spacing w:before="160" w:after="160" w:line="276" w:lineRule="auto"/>
        <w:ind w:left="397" w:right="0" w:hanging="198"/>
        <w:jc w:val="left"/>
      </w:pPr>
      <w:r>
        <w:rPr>
          <w:rFonts w:ascii="Courier New" w:hAnsi="Courier New" w:eastAsia="Courier New" w:cs="Courier New"/>
          <w:b w:val="0"/>
          <w:i/>
          <w:caps w:val="0"/>
          <w:smallCaps w:val="0"/>
          <w:strike w:val="0"/>
          <w:color w:val="C00000"/>
          <w:sz w:val="30"/>
          <w:u w:val="none"/>
        </w:rPr>
        <w:t>Đồng chí Danh Quốc Giàu  , sinh năm 1998  , quê quán: xã Giồng Riềng  , tỉnh An Giang.</w:t>
      </w:r>
    </w:p>
    <w:p>
      <w:pPr>
        <w:keepNext w:val="0"/>
        <w:keepLines w:val="0"/>
        <w:widowControl w:val="0"/>
        <w:spacing w:before="240" w:after="240" w:line="240" w:lineRule="auto"/>
        <w:ind w:left="595" w:right="142" w:firstLine="510"/>
        <w:jc w:val="right"/>
      </w:pPr>
      <w:r>
        <w:rPr>
          <w:rFonts w:ascii="Courier New" w:hAnsi="Courier New" w:eastAsia="Courier New" w:cs="Courier New"/>
          <w:b/>
          <w:i w:val="0"/>
          <w:caps w:val="0"/>
          <w:smallCaps w:val="0"/>
          <w:strike w:val="0"/>
          <w:color w:val="003399"/>
          <w:sz w:val="32"/>
          <w:u w:val="none"/>
        </w:rPr>
        <w:t>Đồng  chí  Đặng Hoàng Thanh Vũ, sinh năm 2000, quê quán: phường Thủy Xuân, thành phố Huế.</w:t>
      </w:r>
    </w:p>
    <w:p>
      <w:pPr>
        <w:keepNext w:val="0"/>
        <w:keepLines w:val="0"/>
        <w:widowControl w:val="0"/>
        <w:spacing w:before="0" w:after="320" w:line="240" w:lineRule="auto"/>
        <w:ind w:left="0" w:right="283" w:hanging="198"/>
        <w:jc w:val="right"/>
      </w:pPr>
      <w:r>
        <w:rPr>
          <w:rFonts w:ascii="Courier New" w:hAnsi="Courier New" w:eastAsia="Courier New" w:cs="Courier New"/>
          <w:b/>
          <w:i/>
          <w:caps w:val="0"/>
          <w:smallCaps/>
          <w:strike w:val="0"/>
          <w:color w:val="008040"/>
          <w:sz w:val="34"/>
          <w:u w:val="single"/>
        </w:rPr>
        <w:t>Đồng chí Nông Văn Hiền, sinh năm 2000, quê quán: phường Bắc Kạn, tỉnh Thái Nguyên.</w:t>
      </w:r>
    </w:p>
    <w:p>
      <w:pPr>
        <w:keepNext w:val="0"/>
        <w:keepLines w:val="0"/>
        <w:widowControl w:val="0"/>
        <w:spacing w:before="80" w:after="0" w:line="240" w:lineRule="auto"/>
        <w:ind w:left="198" w:right="0" w:firstLine="510"/>
        <w:jc w:val="distribute"/>
      </w:pPr>
      <w:r>
        <w:rPr>
          <w:rFonts w:ascii="Courier New" w:hAnsi="Courier New" w:eastAsia="Courier New" w:cs="Courier New"/>
          <w:b w:val="0"/>
          <w:i w:val="0"/>
          <w:caps/>
          <w:smallCaps w:val="0"/>
          <w:strike w:val="0"/>
          <w:color w:val="990099"/>
          <w:sz w:val="30"/>
          <w:u w:val="none"/>
        </w:rPr>
        <w:t>KT CỤC TRƯỞNG???</w:t>
      </w:r>
    </w:p>
    <w:p>
      <w:pPr>
        <w:keepNext w:val="0"/>
        <w:keepLines w:val="0"/>
        <w:widowControl w:val="0"/>
        <w:spacing w:before="160" w:after="80" w:line="240" w:lineRule="auto"/>
        <w:ind w:left="397" w:right="142" w:hanging="198"/>
        <w:jc w:val="distribute"/>
      </w:pPr>
      <w:r>
        <w:rPr>
          <w:rFonts w:ascii="Courier New" w:hAnsi="Courier New" w:eastAsia="Courier New" w:cs="Courier New"/>
          <w:b/>
          <w:i/>
          <w:caps w:val="0"/>
          <w:smallCaps w:val="0"/>
          <w:strike w:val="0"/>
          <w:color w:val="D06600"/>
          <w:sz w:val="32"/>
          <w:u w:val="none"/>
        </w:rPr>
        <w:t>(đã ký nhưng thiếu họ tên, chức vụ đặt sai)</w:t>
      </w:r>
    </w:p>
    <w:p>
      <w:pPr>
        <w:keepNext/>
        <w:keepLines w:val="0"/>
        <w:widowControl w:val="0"/>
        <w:spacing w:before="240" w:after="160" w:line="276" w:lineRule="auto"/>
        <w:ind w:left="595" w:right="283" w:firstLine="510"/>
        <w:jc w:val="right"/>
      </w:pPr>
      <w:r>
        <w:rPr>
          <w:rFonts w:ascii="Courier New" w:hAnsi="Courier New" w:eastAsia="Courier New" w:cs="Courier New"/>
          <w:b/>
          <w:i w:val="0"/>
          <w:caps w:val="0"/>
          <w:smallCaps w:val="0"/>
          <w:strike/>
          <w:color w:val="C00000"/>
          <w:sz w:val="34"/>
          <w:u w:val="none"/>
        </w:rPr>
        <w:t>Nơi nhận : :</w:t>
      </w:r>
    </w:p>
    <w:p>
      <w:pPr>
        <w:keepNext w:val="0"/>
        <w:keepLines/>
        <w:widowControl w:val="0"/>
        <w:spacing w:before="0" w:after="240" w:line="240" w:lineRule="auto"/>
        <w:ind w:left="0" w:right="0" w:hanging="198"/>
        <w:jc w:val="left"/>
      </w:pPr>
      <w:r>
        <w:rPr>
          <w:rFonts w:ascii="Courier New" w:hAnsi="Courier New" w:eastAsia="Courier New" w:cs="Courier New"/>
          <w:b w:val="0"/>
          <w:i/>
          <w:caps w:val="0"/>
          <w:smallCaps w:val="0"/>
          <w:strike w:val="0"/>
          <w:color w:val="003399"/>
          <w:sz w:val="30"/>
          <w:u w:val="single"/>
        </w:rPr>
        <w:t>- Như điều 1 ; ;</w:t>
      </w:r>
    </w:p>
    <w:p>
      <w:pPr>
        <w:keepNext w:val="0"/>
        <w:keepLines w:val="0"/>
        <w:widowControl w:val="0"/>
        <w:spacing w:before="80" w:after="320" w:line="240" w:lineRule="auto"/>
        <w:ind w:left="198" w:right="142" w:firstLine="510"/>
        <w:jc w:val="center"/>
      </w:pPr>
      <w:r>
        <w:rPr>
          <w:rFonts w:ascii="Courier New" w:hAnsi="Courier New" w:eastAsia="Courier New" w:cs="Courier New"/>
          <w:b/>
          <w:i w:val="0"/>
          <w:caps w:val="0"/>
          <w:smallCaps w:val="0"/>
          <w:strike w:val="0"/>
          <w:color w:val="008040"/>
          <w:sz w:val="32"/>
          <w:u w:val="none"/>
        </w:rPr>
        <w:t>- Lưu VT,, hồ sơ???</w:t>
      </w:r>
    </w:p>
    <w:tbl>
      <w:tblPr>
        <w:tblStyle w:val="TableGrid"/>
        <w:tblW w:type="auto" w:w="0"/>
        <w:tblLayout w:type="fixed"/>
        <w:tblLook w:firstColumn="1" w:firstRow="1" w:lastColumn="0" w:lastRow="0" w:noHBand="0" w:noVBand="1" w:val="04A0"/>
      </w:tblPr>
      <w:tblGrid>
        <w:gridCol w:w="2230"/>
        <w:gridCol w:w="2230"/>
        <w:gridCol w:w="2230"/>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40" w:after="0" w:line="240" w:lineRule="auto"/>
              <w:ind w:left="595" w:right="283" w:firstLine="510"/>
              <w:jc w:val="center"/>
            </w:pPr>
            <w:r>
              <w:rPr>
                <w:rFonts w:ascii="Courier New" w:hAnsi="Courier New" w:eastAsia="Courier New" w:cs="Courier New"/>
                <w:b/>
                <w:i w:val="0"/>
                <w:caps w:val="0"/>
                <w:smallCaps w:val="0"/>
                <w:strike w:val="0"/>
                <w:color w:val="990099"/>
                <w:sz w:val="34"/>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40" w:after="0" w:line="240" w:lineRule="auto"/>
              <w:ind w:left="595" w:right="283" w:firstLine="510"/>
              <w:jc w:val="center"/>
            </w:pPr>
            <w:r>
              <w:rPr>
                <w:rFonts w:ascii="Courier New" w:hAnsi="Courier New" w:eastAsia="Courier New" w:cs="Courier New"/>
                <w:b/>
                <w:i w:val="0"/>
                <w:caps w:val="0"/>
                <w:smallCaps w:val="0"/>
                <w:strike w:val="0"/>
                <w:color w:val="990099"/>
                <w:sz w:val="34"/>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40" w:after="0" w:line="240" w:lineRule="auto"/>
              <w:ind w:left="595" w:right="283" w:firstLine="510"/>
              <w:jc w:val="center"/>
            </w:pPr>
            <w:r>
              <w:rPr>
                <w:rFonts w:ascii="Courier New" w:hAnsi="Courier New" w:eastAsia="Courier New" w:cs="Courier New"/>
                <w:b/>
                <w:i w:val="0"/>
                <w:caps w:val="0"/>
                <w:smallCaps w:val="0"/>
                <w:strike w:val="0"/>
                <w:color w:val="990099"/>
                <w:sz w:val="34"/>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widowControl w:val="0"/>
              <w:spacing w:before="0" w:after="80" w:line="240" w:lineRule="auto"/>
              <w:ind w:left="0" w:right="0" w:hanging="198"/>
              <w:jc w:val="distribute"/>
            </w:pPr>
            <w:r>
              <w:rPr>
                <w:rFonts w:ascii="Courier New" w:hAnsi="Courier New" w:eastAsia="Courier New" w:cs="Courier New"/>
                <w:b w:val="0"/>
                <w:i/>
                <w:caps w:val="0"/>
                <w:smallCaps w:val="0"/>
                <w:strike/>
                <w:color w:val="D06600"/>
                <w:sz w:val="30"/>
                <w:u w:val="single"/>
              </w:rPr>
              <w:t>10.</w:t>
            </w:r>
          </w:p>
        </w:tc>
        <w:tc>
          <w:tcPr>
            <w:tcW w:type="dxa" w:w="7087"/>
            <w:shd w:val="clear" w:color="auto" w:fill="CFE2F3"/>
            <w:tcMar>
              <w:top w:w="360" w:type="dxa"/>
              <w:start w:w="80" w:type="dxa"/>
              <w:bottom w:w="0" w:type="dxa"/>
              <w:end w:w="0" w:type="dxa"/>
            </w:tcMar>
            <w:vAlign w:val="top"/>
          </w:tcPr>
          <w:p>
            <w:pPr>
              <w:keepNext w:val="0"/>
              <w:keepLines/>
              <w:widowControl w:val="0"/>
              <w:spacing w:before="0" w:after="80" w:line="240" w:lineRule="auto"/>
              <w:ind w:left="0" w:right="0" w:hanging="198"/>
              <w:jc w:val="distribute"/>
            </w:pPr>
            <w:r>
              <w:rPr>
                <w:rFonts w:ascii="Courier New" w:hAnsi="Courier New" w:eastAsia="Courier New" w:cs="Courier New"/>
                <w:b w:val="0"/>
                <w:i/>
                <w:caps w:val="0"/>
                <w:smallCaps w:val="0"/>
                <w:strike/>
                <w:color w:val="D06600"/>
                <w:sz w:val="30"/>
                <w:u w:val="single"/>
              </w:rPr>
              <w:t>Nguyễn Gia Long — sinh năm 2000</w:t>
            </w:r>
          </w:p>
        </w:tc>
        <w:tc>
          <w:tcPr>
            <w:tcW w:type="dxa" w:w="5953"/>
            <w:shd w:val="clear" w:color="auto" w:fill="FFF2CC"/>
            <w:tcMar>
              <w:top w:w="0" w:type="dxa"/>
              <w:start w:w="80" w:type="dxa"/>
              <w:bottom w:w="0" w:type="dxa"/>
              <w:end w:w="650" w:type="dxa"/>
            </w:tcMar>
            <w:vAlign w:val="bottom"/>
          </w:tcPr>
          <w:p>
            <w:pPr>
              <w:keepNext w:val="0"/>
              <w:keepLines/>
              <w:widowControl w:val="0"/>
              <w:spacing w:before="0" w:after="80" w:line="240" w:lineRule="auto"/>
              <w:ind w:left="0" w:right="0" w:hanging="198"/>
              <w:jc w:val="distribute"/>
            </w:pPr>
            <w:r>
              <w:rPr>
                <w:rFonts w:ascii="Courier New" w:hAnsi="Courier New" w:eastAsia="Courier New" w:cs="Courier New"/>
                <w:b w:val="0"/>
                <w:i/>
                <w:caps w:val="0"/>
                <w:smallCaps w:val="0"/>
                <w:strike/>
                <w:color w:val="D06600"/>
                <w:sz w:val="30"/>
                <w:u w:val="singl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keepLines w:val="0"/>
              <w:widowControl w:val="0"/>
              <w:spacing w:before="80" w:after="160" w:line="276" w:lineRule="auto"/>
              <w:ind w:left="198" w:right="142" w:firstLine="510"/>
              <w:jc w:val="right"/>
            </w:pPr>
            <w:r>
              <w:rPr>
                <w:rFonts w:ascii="Courier New" w:hAnsi="Courier New" w:eastAsia="Courier New" w:cs="Courier New"/>
                <w:b/>
                <w:i w:val="0"/>
                <w:caps w:val="0"/>
                <w:smallCaps w:val="0"/>
                <w:strike w:val="0"/>
                <w:color w:val="C00000"/>
                <w:sz w:val="32"/>
                <w:u w:val="none"/>
              </w:rPr>
              <w:t>20.</w:t>
            </w:r>
          </w:p>
        </w:tc>
        <w:tc>
          <w:tcPr>
            <w:tcW w:type="dxa" w:w="7087"/>
            <w:shd w:val="clear" w:color="auto" w:fill="FFF2CC"/>
            <w:tcMar>
              <w:top w:w="360" w:type="dxa"/>
              <w:start w:w="80" w:type="dxa"/>
              <w:bottom w:w="0" w:type="dxa"/>
              <w:end w:w="0" w:type="dxa"/>
            </w:tcMar>
            <w:vAlign w:val="bottom"/>
          </w:tcPr>
          <w:p>
            <w:pPr>
              <w:keepNext/>
              <w:keepLines w:val="0"/>
              <w:widowControl w:val="0"/>
              <w:spacing w:before="80" w:after="160" w:line="276" w:lineRule="auto"/>
              <w:ind w:left="198" w:right="142" w:firstLine="510"/>
              <w:jc w:val="right"/>
            </w:pPr>
            <w:r>
              <w:rPr>
                <w:rFonts w:ascii="Courier New" w:hAnsi="Courier New" w:eastAsia="Courier New" w:cs="Courier New"/>
                <w:b/>
                <w:i w:val="0"/>
                <w:caps w:val="0"/>
                <w:smallCaps w:val="0"/>
                <w:strike w:val="0"/>
                <w:color w:val="C00000"/>
                <w:sz w:val="32"/>
                <w:u w:val="none"/>
              </w:rPr>
              <w:t>Bùi Thanh Hiền — sinh năm 1995</w:t>
            </w:r>
          </w:p>
        </w:tc>
        <w:tc>
          <w:tcPr>
            <w:tcW w:type="dxa" w:w="5953"/>
            <w:shd w:val="clear" w:color="auto" w:fill="F4CCCC"/>
            <w:tcMar>
              <w:top w:w="0" w:type="dxa"/>
              <w:start w:w="80" w:type="dxa"/>
              <w:bottom w:w="0" w:type="dxa"/>
              <w:end w:w="650" w:type="dxa"/>
            </w:tcMar>
            <w:vAlign w:val="center"/>
          </w:tcPr>
          <w:p>
            <w:pPr>
              <w:keepNext/>
              <w:keepLines w:val="0"/>
              <w:widowControl w:val="0"/>
              <w:spacing w:before="80" w:after="160" w:line="276" w:lineRule="auto"/>
              <w:ind w:left="198" w:right="142" w:firstLine="510"/>
              <w:jc w:val="right"/>
            </w:pPr>
            <w:r>
              <w:rPr>
                <w:rFonts w:ascii="Courier New" w:hAnsi="Courier New" w:eastAsia="Courier New" w:cs="Courier New"/>
                <w:b/>
                <w:i w:val="0"/>
                <w:caps w:val="0"/>
                <w:smallCaps w:val="0"/>
                <w:strike w:val="0"/>
                <w:color w:val="C00000"/>
                <w:sz w:val="32"/>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160" w:after="240" w:line="240" w:lineRule="auto"/>
              <w:ind w:left="397" w:right="283" w:hanging="198"/>
              <w:jc w:val="right"/>
            </w:pPr>
            <w:r>
              <w:rPr>
                <w:rFonts w:ascii="Courier New" w:hAnsi="Courier New" w:eastAsia="Courier New" w:cs="Courier New"/>
                <w:b/>
                <w:i/>
                <w:caps w:val="0"/>
                <w:smallCaps w:val="0"/>
                <w:strike w:val="0"/>
                <w:color w:val="003399"/>
                <w:sz w:val="34"/>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160" w:after="240" w:line="240" w:lineRule="auto"/>
              <w:ind w:left="397" w:right="283" w:hanging="198"/>
              <w:jc w:val="right"/>
            </w:pPr>
            <w:r>
              <w:rPr>
                <w:rFonts w:ascii="Courier New" w:hAnsi="Courier New" w:eastAsia="Courier New" w:cs="Courier New"/>
                <w:b/>
                <w:i/>
                <w:caps w:val="0"/>
                <w:smallCaps w:val="0"/>
                <w:strike w:val="0"/>
                <w:color w:val="003399"/>
                <w:sz w:val="34"/>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160" w:after="240" w:line="240" w:lineRule="auto"/>
              <w:ind w:left="397" w:right="283" w:hanging="198"/>
              <w:jc w:val="right"/>
            </w:pPr>
            <w:r>
              <w:rPr>
                <w:rFonts w:ascii="Courier New" w:hAnsi="Courier New" w:eastAsia="Courier New" w:cs="Courier New"/>
                <w:b/>
                <w:i/>
                <w:caps w:val="0"/>
                <w:smallCaps w:val="0"/>
                <w:strike w:val="0"/>
                <w:color w:val="003399"/>
                <w:sz w:val="34"/>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240" w:after="320" w:line="240" w:lineRule="auto"/>
              <w:ind w:left="595" w:right="0" w:firstLine="510"/>
              <w:jc w:val="left"/>
            </w:pPr>
            <w:r>
              <w:rPr>
                <w:rFonts w:ascii="Courier New" w:hAnsi="Courier New" w:eastAsia="Courier New" w:cs="Courier New"/>
                <w:b w:val="0"/>
                <w:i w:val="0"/>
                <w:caps w:val="0"/>
                <w:smallCaps w:val="0"/>
                <w:strike w:val="0"/>
                <w:color w:val="008040"/>
                <w:sz w:val="30"/>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240" w:after="320" w:line="240" w:lineRule="auto"/>
              <w:ind w:left="595" w:right="0" w:firstLine="510"/>
              <w:jc w:val="left"/>
            </w:pPr>
            <w:r>
              <w:rPr>
                <w:rFonts w:ascii="Courier New" w:hAnsi="Courier New" w:eastAsia="Courier New" w:cs="Courier New"/>
                <w:b w:val="0"/>
                <w:i w:val="0"/>
                <w:caps w:val="0"/>
                <w:smallCaps w:val="0"/>
                <w:strike w:val="0"/>
                <w:color w:val="008040"/>
                <w:sz w:val="30"/>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240" w:after="320" w:line="240" w:lineRule="auto"/>
              <w:ind w:left="595" w:right="0" w:firstLine="510"/>
              <w:jc w:val="left"/>
            </w:pPr>
            <w:r>
              <w:rPr>
                <w:rFonts w:ascii="Courier New" w:hAnsi="Courier New" w:eastAsia="Courier New" w:cs="Courier New"/>
                <w:b w:val="0"/>
                <w:i w:val="0"/>
                <w:caps w:val="0"/>
                <w:smallCaps w:val="0"/>
                <w:strike w:val="0"/>
                <w:color w:val="008040"/>
                <w:sz w:val="30"/>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0" w:after="0" w:line="240" w:lineRule="auto"/>
              <w:ind w:left="0" w:right="142" w:hanging="198"/>
              <w:jc w:val="center"/>
            </w:pPr>
            <w:r>
              <w:rPr>
                <w:rFonts w:ascii="Courier New" w:hAnsi="Courier New" w:eastAsia="Courier New" w:cs="Courier New"/>
                <w:b/>
                <w:i/>
                <w:caps/>
                <w:smallCaps/>
                <w:strike w:val="0"/>
                <w:color w:val="990099"/>
                <w:sz w:val="32"/>
                <w:u w:val="singl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0" w:after="0" w:line="240" w:lineRule="auto"/>
              <w:ind w:left="0" w:right="142" w:hanging="198"/>
              <w:jc w:val="center"/>
            </w:pPr>
            <w:r>
              <w:rPr>
                <w:rFonts w:ascii="Courier New" w:hAnsi="Courier New" w:eastAsia="Courier New" w:cs="Courier New"/>
                <w:b/>
                <w:i/>
                <w:caps/>
                <w:smallCaps/>
                <w:strike w:val="0"/>
                <w:color w:val="990099"/>
                <w:sz w:val="32"/>
                <w:u w:val="singl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0" w:after="0" w:line="240" w:lineRule="auto"/>
              <w:ind w:left="0" w:right="142" w:hanging="198"/>
              <w:jc w:val="center"/>
            </w:pPr>
            <w:r>
              <w:rPr>
                <w:rFonts w:ascii="Courier New" w:hAnsi="Courier New" w:eastAsia="Courier New" w:cs="Courier New"/>
                <w:b/>
                <w:i/>
                <w:caps/>
                <w:smallCaps/>
                <w:strike w:val="0"/>
                <w:color w:val="990099"/>
                <w:sz w:val="32"/>
                <w:u w:val="single"/>
              </w:rPr>
              <w:t>Cột quá rộng; chữ màu; căn sai; dữ liệu thử nghiệm</w:t>
            </w:r>
          </w:p>
        </w:tc>
      </w:tr>
    </w:tbl>
    <w:sectPr w:rsidR="00FC693F" w:rsidRPr="0006063C" w:rsidSect="00034616">
      <w:footerReference w:type="default" r:id="rId9"/>
      <w:pgSz w:w="8391" w:h="11906"/>
      <w:pgMar w:top="567" w:right="283" w:bottom="283" w:left="1417"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keepLines w:val="0"/>
      <w:widowControl w:val="0"/>
      <w:spacing w:before="160" w:after="160" w:line="276" w:lineRule="auto"/>
      <w:ind w:left="397" w:right="283" w:hanging="198"/>
      <w:jc w:val="right"/>
    </w:pPr>
    <w:r>
      <w:rPr>
        <w:rFonts w:ascii="Courier New" w:hAnsi="Courier New" w:eastAsia="Courier New" w:cs="Courier New"/>
        <w:b/>
        <w:i/>
        <w:caps/>
        <w:smallCaps w:val="0"/>
        <w:strike w:val="0"/>
        <w:color w:val="C00000"/>
        <w:sz w:val="34"/>
        <w:u w:val="none"/>
      </w:rPr>
      <w:t xml:space="preserve">SỐ TRANG ĐẶT SAI Ở CHÂN TRANG: </w:t>
    </w:r>
    <w:r>
      <w:rPr>
        <w:rFonts w:ascii="Courier New" w:hAnsi="Courier New" w:eastAsia="Courier New" w:cs="Courier New"/>
        <w:b w:val="0"/>
        <w:i w:val="0"/>
        <w:caps w:val="0"/>
        <w:smallCaps w:val="0"/>
        <w:strike w:val="0"/>
        <w:color w:val="003399"/>
        <w:sz w:val="30"/>
        <w:u w:val="none"/>
      </w:rPr>
      <w:fldChar w:fldCharType="begin"/>
    </w:r>
    <w:r>
      <w:rPr>
        <w:rFonts w:ascii="Courier New" w:hAnsi="Courier New" w:eastAsia="Courier New" w:cs="Courier New"/>
        <w:b/>
        <w:i/>
        <w:caps w:val="0"/>
        <w:smallCaps/>
        <w:strike/>
        <w:color w:val="008040"/>
        <w:sz w:val="32"/>
        <w:u w:val="single"/>
      </w:rPr>
      <w:instrText xml:space="preserve"> PAGE </w:instrText>
    </w:r>
    <w:r>
      <w:rPr>
        <w:rFonts w:ascii="Courier New" w:hAnsi="Courier New" w:eastAsia="Courier New" w:cs="Courier New"/>
        <w:b/>
        <w:i w:val="0"/>
        <w:caps w:val="0"/>
        <w:smallCaps w:val="0"/>
        <w:strike w:val="0"/>
        <w:color w:val="990099"/>
        <w:sz w:val="34"/>
        <w:u w:val="none"/>
      </w:rPr>
      <w:fldChar w:fldCharType="separate"/>
    </w:r>
    <w:r>
      <w:rPr>
        <w:rFonts w:ascii="Courier New" w:hAnsi="Courier New" w:eastAsia="Courier New" w:cs="Courier New"/>
        <w:b w:val="0"/>
        <w:i/>
        <w:caps w:val="0"/>
        <w:smallCaps w:val="0"/>
        <w:strike w:val="0"/>
        <w:color w:val="D06600"/>
        <w:sz w:val="30"/>
        <w:u w:val="none"/>
      </w:rPr>
      <w:t>999</w:t>
    </w:r>
    <w:r>
      <w:rPr>
        <w:rFonts w:ascii="Courier New" w:hAnsi="Courier New" w:eastAsia="Courier New" w:cs="Courier New"/>
        <w:b/>
        <w:i w:val="0"/>
        <w:caps w:val="0"/>
        <w:smallCaps w:val="0"/>
        <w:strike w:val="0"/>
        <w:color w:val="C00000"/>
        <w:sz w:val="32"/>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Văn bản hợp nhất 08/VBHN-BCA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