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D42" w:rsidRDefault="00166611">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A30D42" w:rsidRDefault="00166611">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A30D42" w:rsidRDefault="00A30D42">
      <w:pPr>
        <w:autoSpaceDE w:val="0"/>
        <w:autoSpaceDN w:val="0"/>
        <w:ind w:firstLineChars="0" w:firstLine="0"/>
        <w:jc w:val="left"/>
        <w:rPr>
          <w:rFonts w:ascii="宋体" w:hAnsi="宋体" w:cs="Times New Roman"/>
          <w:kern w:val="0"/>
          <w:szCs w:val="24"/>
        </w:rPr>
      </w:pPr>
    </w:p>
    <w:p w:rsidR="00A30D42" w:rsidRDefault="00A30D42">
      <w:pPr>
        <w:spacing w:afterLines="50" w:after="156" w:line="240" w:lineRule="auto"/>
        <w:ind w:firstLineChars="0" w:firstLine="0"/>
        <w:jc w:val="center"/>
        <w:rPr>
          <w:rFonts w:cs="Times New Roman"/>
          <w:b/>
          <w:spacing w:val="30"/>
          <w:sz w:val="52"/>
          <w:szCs w:val="52"/>
        </w:rPr>
      </w:pPr>
    </w:p>
    <w:p w:rsidR="00A30D42" w:rsidRDefault="00166611">
      <w:pPr>
        <w:spacing w:afterLines="50" w:after="156" w:line="240" w:lineRule="auto"/>
        <w:ind w:firstLineChars="0" w:firstLine="0"/>
        <w:jc w:val="center"/>
        <w:rPr>
          <w:rFonts w:cs="Times New Roman"/>
          <w:b/>
          <w:spacing w:val="30"/>
          <w:sz w:val="52"/>
          <w:szCs w:val="52"/>
        </w:rPr>
      </w:pPr>
      <w:r>
        <w:rPr>
          <w:rFonts w:hAnsi="宋体" w:cs="Times New Roman"/>
          <w:b/>
          <w:spacing w:val="30"/>
          <w:sz w:val="52"/>
          <w:szCs w:val="52"/>
        </w:rPr>
        <w:t>本科毕业论文</w:t>
      </w:r>
    </w:p>
    <w:p w:rsidR="00A30D42" w:rsidRDefault="00A30D42">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A30D42">
        <w:trPr>
          <w:cantSplit/>
          <w:trHeight w:hRule="exact" w:val="510"/>
          <w:jc w:val="center"/>
        </w:trPr>
        <w:tc>
          <w:tcPr>
            <w:tcW w:w="9215" w:type="dxa"/>
            <w:tcMar>
              <w:bottom w:w="284" w:type="dxa"/>
            </w:tcMar>
            <w:vAlign w:val="bottom"/>
          </w:tcPr>
          <w:p w:rsidR="00A30D42" w:rsidRDefault="00166611">
            <w:pPr>
              <w:spacing w:line="240" w:lineRule="auto"/>
              <w:ind w:firstLineChars="0" w:firstLine="0"/>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A30D42" w:rsidRDefault="00A30D42">
            <w:pPr>
              <w:widowControl/>
              <w:spacing w:line="240" w:lineRule="auto"/>
              <w:ind w:firstLineChars="0" w:firstLine="0"/>
              <w:jc w:val="center"/>
              <w:textAlignment w:val="center"/>
              <w:rPr>
                <w:rFonts w:ascii="宋体" w:hAnsi="宋体" w:cs="Times New Roman"/>
                <w:b/>
                <w:bCs/>
                <w:sz w:val="32"/>
                <w:szCs w:val="24"/>
              </w:rPr>
            </w:pPr>
          </w:p>
        </w:tc>
      </w:tr>
      <w:tr w:rsidR="00A30D42">
        <w:trPr>
          <w:cantSplit/>
          <w:trHeight w:hRule="exact" w:val="510"/>
          <w:jc w:val="center"/>
        </w:trPr>
        <w:tc>
          <w:tcPr>
            <w:tcW w:w="9215" w:type="dxa"/>
            <w:tcMar>
              <w:bottom w:w="284" w:type="dxa"/>
            </w:tcMar>
            <w:vAlign w:val="bottom"/>
          </w:tcPr>
          <w:p w:rsidR="00A30D42" w:rsidRDefault="00A30D42">
            <w:pPr>
              <w:widowControl/>
              <w:overflowPunct w:val="0"/>
              <w:spacing w:line="240" w:lineRule="auto"/>
              <w:ind w:firstLineChars="0" w:firstLine="0"/>
              <w:jc w:val="center"/>
              <w:textAlignment w:val="center"/>
              <w:rPr>
                <w:rFonts w:ascii="宋体" w:hAnsi="宋体" w:cs="Times New Roman"/>
                <w:sz w:val="30"/>
                <w:szCs w:val="32"/>
              </w:rPr>
            </w:pPr>
          </w:p>
        </w:tc>
      </w:tr>
    </w:tbl>
    <w:p w:rsidR="00A30D42" w:rsidRDefault="00A30D42">
      <w:pPr>
        <w:spacing w:line="60" w:lineRule="auto"/>
        <w:ind w:firstLineChars="0" w:firstLine="0"/>
        <w:jc w:val="center"/>
        <w:rPr>
          <w:rFonts w:cs="Times New Roman"/>
          <w:sz w:val="21"/>
          <w:szCs w:val="24"/>
        </w:rPr>
      </w:pPr>
    </w:p>
    <w:p w:rsidR="00A30D42" w:rsidRDefault="00A30D42">
      <w:pPr>
        <w:spacing w:line="60" w:lineRule="auto"/>
        <w:ind w:firstLineChars="0" w:firstLine="0"/>
        <w:jc w:val="center"/>
        <w:rPr>
          <w:rFonts w:cs="Times New Roman"/>
          <w:sz w:val="21"/>
          <w:szCs w:val="24"/>
        </w:rPr>
      </w:pPr>
    </w:p>
    <w:p w:rsidR="00A30D42" w:rsidRDefault="00166611">
      <w:pPr>
        <w:ind w:firstLineChars="0" w:firstLine="0"/>
        <w:jc w:val="center"/>
        <w:rPr>
          <w:rFonts w:ascii="宋体" w:hAnsi="宋体" w:cs="Times New Roman"/>
          <w:b/>
          <w:bCs/>
          <w:szCs w:val="24"/>
        </w:rPr>
      </w:pPr>
      <w:r>
        <w:rPr>
          <w:rFonts w:ascii="宋体" w:hAnsi="宋体" w:cs="Times New Roman" w:hint="eastAsia"/>
          <w:b/>
          <w:bCs/>
          <w:szCs w:val="24"/>
        </w:rPr>
        <w:t>董锦泳</w:t>
      </w:r>
    </w:p>
    <w:p w:rsidR="00A30D42" w:rsidRDefault="00166611">
      <w:pPr>
        <w:spacing w:line="240" w:lineRule="auto"/>
        <w:ind w:firstLineChars="0" w:firstLine="0"/>
        <w:jc w:val="center"/>
        <w:rPr>
          <w:rFonts w:cs="Times New Roman"/>
          <w:b/>
          <w:bCs/>
          <w:szCs w:val="24"/>
        </w:rPr>
      </w:pPr>
      <w:r>
        <w:rPr>
          <w:rFonts w:cs="Times New Roman"/>
          <w:b/>
          <w:bCs/>
          <w:szCs w:val="24"/>
        </w:rPr>
        <w:t>201525040303</w:t>
      </w:r>
    </w:p>
    <w:p w:rsidR="00A30D42" w:rsidRDefault="00A30D42">
      <w:pPr>
        <w:spacing w:line="240" w:lineRule="auto"/>
        <w:ind w:firstLineChars="0" w:firstLine="0"/>
        <w:jc w:val="center"/>
        <w:rPr>
          <w:rFonts w:cs="Times New Roman"/>
          <w:sz w:val="28"/>
          <w:szCs w:val="24"/>
          <w:u w:val="single"/>
        </w:rPr>
      </w:pPr>
    </w:p>
    <w:p w:rsidR="00A30D42" w:rsidRDefault="00A30D42">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A30D42">
        <w:trPr>
          <w:trHeight w:val="1206"/>
          <w:jc w:val="center"/>
        </w:trPr>
        <w:tc>
          <w:tcPr>
            <w:tcW w:w="2888" w:type="dxa"/>
          </w:tcPr>
          <w:p w:rsidR="00A30D42" w:rsidRDefault="00166611">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A30D42" w:rsidRDefault="00166611">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A30D42" w:rsidRDefault="00A30D42">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A30D42" w:rsidRDefault="00A30D42">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A30D42" w:rsidRDefault="00A30D42">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A30D42" w:rsidRDefault="00A30D42">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A30D42" w:rsidRDefault="00A30D42">
      <w:pPr>
        <w:ind w:firstLine="560"/>
        <w:jc w:val="center"/>
        <w:rPr>
          <w:rFonts w:ascii="黑体" w:eastAsia="黑体" w:hAnsi="黑体"/>
          <w:sz w:val="28"/>
          <w:szCs w:val="28"/>
        </w:rPr>
      </w:pPr>
    </w:p>
    <w:p w:rsidR="00A30D42" w:rsidRDefault="00166611">
      <w:pPr>
        <w:ind w:firstLine="560"/>
        <w:jc w:val="center"/>
        <w:rPr>
          <w:rFonts w:ascii="黑体" w:eastAsia="黑体" w:hAnsi="黑体"/>
          <w:sz w:val="28"/>
          <w:szCs w:val="28"/>
        </w:rPr>
      </w:pPr>
      <w:r>
        <w:rPr>
          <w:rFonts w:ascii="黑体" w:eastAsia="黑体" w:hAnsi="黑体" w:hint="eastAsia"/>
          <w:sz w:val="28"/>
          <w:szCs w:val="28"/>
        </w:rPr>
        <w:lastRenderedPageBreak/>
        <w:t xml:space="preserve">摘 </w:t>
      </w:r>
      <w:r>
        <w:rPr>
          <w:rFonts w:ascii="黑体" w:eastAsia="黑体" w:hAnsi="黑体"/>
          <w:sz w:val="28"/>
          <w:szCs w:val="28"/>
        </w:rPr>
        <w:t xml:space="preserve">   </w:t>
      </w:r>
      <w:r>
        <w:rPr>
          <w:rFonts w:ascii="黑体" w:eastAsia="黑体" w:hAnsi="黑体" w:hint="eastAsia"/>
          <w:sz w:val="28"/>
          <w:szCs w:val="28"/>
        </w:rPr>
        <w:t>要</w:t>
      </w:r>
    </w:p>
    <w:p w:rsidR="00A30D42" w:rsidRDefault="00166611">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A30D42" w:rsidRDefault="00166611">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A30D42" w:rsidRDefault="00166611">
      <w:pPr>
        <w:ind w:firstLine="48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管理系统</w:t>
      </w:r>
      <w:r>
        <w:rPr>
          <w:rFonts w:hint="eastAsia"/>
        </w:rPr>
        <w:t xml:space="preserve"> </w:t>
      </w:r>
      <w:r>
        <w:t xml:space="preserve"> </w:t>
      </w:r>
      <w:r>
        <w:rPr>
          <w:rFonts w:hint="eastAsia"/>
        </w:rPr>
        <w:t xml:space="preserve">SpringMVC </w:t>
      </w:r>
      <w:r>
        <w:t xml:space="preserve"> </w:t>
      </w:r>
      <w:r>
        <w:rPr>
          <w:rFonts w:hint="eastAsia"/>
        </w:rPr>
        <w:t>B/S</w:t>
      </w:r>
      <w:r>
        <w:rPr>
          <w:rFonts w:hint="eastAsia"/>
        </w:rPr>
        <w:t>模式</w:t>
      </w:r>
    </w:p>
    <w:p w:rsidR="00A30D42" w:rsidRDefault="00166611">
      <w:pPr>
        <w:ind w:firstLine="480"/>
      </w:pPr>
      <w:r>
        <w:br w:type="page"/>
      </w:r>
    </w:p>
    <w:p w:rsidR="00A30D42" w:rsidRDefault="00166611">
      <w:pPr>
        <w:ind w:firstLine="562"/>
        <w:jc w:val="center"/>
        <w:rPr>
          <w:b/>
          <w:sz w:val="28"/>
          <w:szCs w:val="28"/>
        </w:rPr>
      </w:pPr>
      <w:r>
        <w:rPr>
          <w:b/>
          <w:sz w:val="28"/>
          <w:szCs w:val="28"/>
        </w:rPr>
        <w:lastRenderedPageBreak/>
        <w:t>Academic Activity Management System</w:t>
      </w:r>
    </w:p>
    <w:p w:rsidR="00A30D42" w:rsidRDefault="00166611">
      <w:pPr>
        <w:ind w:firstLine="480"/>
        <w:jc w:val="center"/>
        <w:rPr>
          <w:szCs w:val="24"/>
        </w:rPr>
      </w:pPr>
      <w:r>
        <w:rPr>
          <w:rFonts w:hint="eastAsia"/>
          <w:szCs w:val="24"/>
        </w:rPr>
        <w:t>D</w:t>
      </w:r>
      <w:r>
        <w:rPr>
          <w:szCs w:val="24"/>
        </w:rPr>
        <w:t>ong Jinyong</w:t>
      </w:r>
    </w:p>
    <w:p w:rsidR="00A30D42" w:rsidRDefault="00166611">
      <w:pPr>
        <w:ind w:firstLine="480"/>
        <w:jc w:val="center"/>
      </w:pPr>
      <w:r>
        <w:rPr>
          <w:rFonts w:hint="eastAsia"/>
          <w:kern w:val="0"/>
        </w:rPr>
        <w:t>(</w:t>
      </w:r>
      <w:r>
        <w:rPr>
          <w:kern w:val="0"/>
        </w:rPr>
        <w:t>College of Mathematics and Informatics, South China Agricultural University, Guangzhou 510642, China</w:t>
      </w:r>
      <w:r>
        <w:rPr>
          <w:rFonts w:hint="eastAsia"/>
          <w:kern w:val="0"/>
        </w:rPr>
        <w:t>)</w:t>
      </w:r>
    </w:p>
    <w:p w:rsidR="00A30D42" w:rsidRDefault="00166611">
      <w:pPr>
        <w:ind w:firstLine="482"/>
        <w:rPr>
          <w:szCs w:val="24"/>
        </w:rPr>
      </w:pPr>
      <w:r>
        <w:rPr>
          <w:b/>
          <w:szCs w:val="24"/>
        </w:rPr>
        <w:t xml:space="preserve">Abstract: </w:t>
      </w:r>
      <w:r>
        <w:rPr>
          <w:szCs w:val="24"/>
        </w:rPr>
        <w:t>The rapid development of information technology has promoted the vigorous development of Internet and computer communication technology, and has also profoundly affected the informatization process of higher education institutions, which has fundamentally changed the management methods, systems and concepts of higher education institutions. The process of information construction in colleges and universities. Colleges and universities are important training grounds for national talents and an important base for national academic and scientific research activities. The introduction of academic activity management system will help optimize the management of academic activity resources, reduce costs, improve work efficiency, improve service levels, cultivate innovative talents, and create a good atmosphere for academic activities.</w:t>
      </w:r>
    </w:p>
    <w:p w:rsidR="00A30D42" w:rsidRDefault="00166611">
      <w:pPr>
        <w:ind w:firstLine="480"/>
      </w:pPr>
      <w:r>
        <w:rPr>
          <w:szCs w:val="24"/>
        </w:rPr>
        <w:t>Through the research on the past academic activities of South China Agricultural University, the needs analysis of the academic activity management system, the interaction design of the academic activity management system interface, the design of the functional modules, the basic MVC three-tier architecture, the use of SSM, MySQL and other frameworks and tools , for development. The academic activity management system that implements the B/S structure has functions such as academic activities and management of academic achievements. In addition, it provides a platform for information acquisition for scholars and students, expands the path of information acquisition, and makes the acquisition of academic activity information more convenient.</w:t>
      </w:r>
    </w:p>
    <w:p w:rsidR="00A30D42" w:rsidRDefault="00166611">
      <w:pPr>
        <w:pStyle w:val="a0"/>
      </w:pPr>
      <w:r>
        <w:rPr>
          <w:b/>
          <w:szCs w:val="24"/>
        </w:rPr>
        <w:t>Key words:</w:t>
      </w:r>
      <w:r>
        <w:rPr>
          <w:rFonts w:hint="eastAsia"/>
          <w:b/>
          <w:szCs w:val="24"/>
        </w:rPr>
        <w:t xml:space="preserve"> </w:t>
      </w:r>
      <w:r>
        <w:t xml:space="preserve">Academic activities  Management </w:t>
      </w:r>
      <w:r>
        <w:rPr>
          <w:rFonts w:hint="eastAsia"/>
        </w:rPr>
        <w:t>sys</w:t>
      </w:r>
      <w:r>
        <w:t>tem  SpringMVC  B/S pattern</w:t>
      </w:r>
    </w:p>
    <w:p w:rsidR="00A30D42" w:rsidRDefault="00166611">
      <w:pPr>
        <w:ind w:firstLine="480"/>
      </w:pPr>
      <w:r>
        <w:br w:type="page"/>
      </w:r>
    </w:p>
    <w:bookmarkStart w:id="0" w:name="_Toc12801" w:displacedByCustomXml="next"/>
    <w:bookmarkEnd w:id="0" w:displacedByCustomXml="next"/>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A30D42" w:rsidRDefault="00166611">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    录</w:t>
          </w:r>
        </w:p>
        <w:p w:rsidR="00A30D42" w:rsidRDefault="00166611">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8504" w:history="1">
            <w:r>
              <w:rPr>
                <w:rFonts w:hint="eastAsia"/>
              </w:rPr>
              <w:t xml:space="preserve">1 </w:t>
            </w:r>
            <w:r>
              <w:rPr>
                <w:rFonts w:hint="eastAsia"/>
              </w:rPr>
              <w:t>绪论</w:t>
            </w:r>
            <w:r>
              <w:tab/>
            </w:r>
            <w:fldSimple w:instr=" PAGEREF _Toc8504 ">
              <w:r>
                <w:t>1</w:t>
              </w:r>
            </w:fldSimple>
          </w:hyperlink>
        </w:p>
        <w:p w:rsidR="00A30D42" w:rsidRDefault="0027477C">
          <w:pPr>
            <w:pStyle w:val="21"/>
            <w:tabs>
              <w:tab w:val="right" w:leader="dot" w:pos="9184"/>
            </w:tabs>
          </w:pPr>
          <w:hyperlink w:anchor="_Toc7344" w:history="1">
            <w:r w:rsidR="00166611">
              <w:rPr>
                <w:rFonts w:hint="eastAsia"/>
              </w:rPr>
              <w:t xml:space="preserve">1.1 </w:t>
            </w:r>
            <w:r w:rsidR="00166611">
              <w:rPr>
                <w:rFonts w:hint="eastAsia"/>
              </w:rPr>
              <w:t>研究背景及意义</w:t>
            </w:r>
            <w:r w:rsidR="00166611">
              <w:tab/>
            </w:r>
            <w:fldSimple w:instr=" PAGEREF _Toc7344 ">
              <w:r w:rsidR="00166611">
                <w:t>1</w:t>
              </w:r>
            </w:fldSimple>
          </w:hyperlink>
        </w:p>
        <w:p w:rsidR="00A30D42" w:rsidRDefault="0027477C">
          <w:pPr>
            <w:pStyle w:val="21"/>
            <w:tabs>
              <w:tab w:val="right" w:leader="dot" w:pos="9184"/>
            </w:tabs>
          </w:pPr>
          <w:hyperlink w:anchor="_Toc7454" w:history="1">
            <w:r w:rsidR="00166611">
              <w:rPr>
                <w:rFonts w:hint="eastAsia"/>
              </w:rPr>
              <w:t xml:space="preserve">1.2 </w:t>
            </w:r>
            <w:r w:rsidR="00166611">
              <w:rPr>
                <w:rFonts w:hint="eastAsia"/>
              </w:rPr>
              <w:t>研究内容</w:t>
            </w:r>
            <w:r w:rsidR="00166611">
              <w:tab/>
            </w:r>
            <w:fldSimple w:instr=" PAGEREF _Toc7454 ">
              <w:r w:rsidR="00166611">
                <w:t>2</w:t>
              </w:r>
            </w:fldSimple>
          </w:hyperlink>
        </w:p>
        <w:p w:rsidR="00A30D42" w:rsidRDefault="0027477C">
          <w:pPr>
            <w:pStyle w:val="11"/>
            <w:tabs>
              <w:tab w:val="right" w:leader="dot" w:pos="9184"/>
            </w:tabs>
          </w:pPr>
          <w:hyperlink w:anchor="_Toc6336" w:history="1">
            <w:r w:rsidR="00166611">
              <w:rPr>
                <w:rFonts w:hint="eastAsia"/>
              </w:rPr>
              <w:t xml:space="preserve">2 </w:t>
            </w:r>
            <w:r w:rsidR="00166611">
              <w:rPr>
                <w:rFonts w:hint="eastAsia"/>
              </w:rPr>
              <w:t>系统关键技术</w:t>
            </w:r>
            <w:r w:rsidR="00166611">
              <w:tab/>
            </w:r>
            <w:fldSimple w:instr=" PAGEREF _Toc6336 ">
              <w:r w:rsidR="00166611">
                <w:t>4</w:t>
              </w:r>
            </w:fldSimple>
          </w:hyperlink>
        </w:p>
        <w:p w:rsidR="00A30D42" w:rsidRDefault="0027477C">
          <w:pPr>
            <w:pStyle w:val="21"/>
            <w:tabs>
              <w:tab w:val="right" w:leader="dot" w:pos="9184"/>
            </w:tabs>
          </w:pPr>
          <w:hyperlink w:anchor="_Toc28358" w:history="1">
            <w:r w:rsidR="00166611">
              <w:rPr>
                <w:rFonts w:hint="eastAsia"/>
              </w:rPr>
              <w:t>2.1 MySQL</w:t>
            </w:r>
            <w:r w:rsidR="00166611">
              <w:tab/>
            </w:r>
            <w:fldSimple w:instr=" PAGEREF _Toc28358 ">
              <w:r w:rsidR="00166611">
                <w:t>4</w:t>
              </w:r>
            </w:fldSimple>
          </w:hyperlink>
        </w:p>
        <w:p w:rsidR="00A30D42" w:rsidRDefault="0027477C">
          <w:pPr>
            <w:pStyle w:val="21"/>
            <w:tabs>
              <w:tab w:val="right" w:leader="dot" w:pos="9184"/>
            </w:tabs>
          </w:pPr>
          <w:hyperlink w:anchor="_Toc4834" w:history="1">
            <w:r w:rsidR="00166611">
              <w:rPr>
                <w:rFonts w:hint="eastAsia"/>
              </w:rPr>
              <w:t xml:space="preserve">2.2 </w:t>
            </w:r>
            <w:r w:rsidR="00166611">
              <w:rPr>
                <w:rFonts w:hint="eastAsia"/>
              </w:rPr>
              <w:t>开发工具</w:t>
            </w:r>
            <w:r w:rsidR="00166611">
              <w:tab/>
            </w:r>
            <w:fldSimple w:instr=" PAGEREF _Toc4834 ">
              <w:r w:rsidR="00166611">
                <w:t>4</w:t>
              </w:r>
            </w:fldSimple>
          </w:hyperlink>
        </w:p>
        <w:p w:rsidR="00A30D42" w:rsidRDefault="0027477C">
          <w:pPr>
            <w:pStyle w:val="21"/>
            <w:tabs>
              <w:tab w:val="right" w:leader="dot" w:pos="9184"/>
            </w:tabs>
          </w:pPr>
          <w:hyperlink w:anchor="_Toc28980" w:history="1">
            <w:r w:rsidR="00166611">
              <w:rPr>
                <w:rFonts w:hint="eastAsia"/>
              </w:rPr>
              <w:t>2.3 Java</w:t>
            </w:r>
            <w:r w:rsidR="00166611">
              <w:rPr>
                <w:rFonts w:hint="eastAsia"/>
              </w:rPr>
              <w:t>编程语言</w:t>
            </w:r>
            <w:r w:rsidR="00166611">
              <w:tab/>
            </w:r>
            <w:fldSimple w:instr=" PAGEREF _Toc28980 ">
              <w:r w:rsidR="00166611">
                <w:t>4</w:t>
              </w:r>
            </w:fldSimple>
          </w:hyperlink>
        </w:p>
        <w:p w:rsidR="00A30D42" w:rsidRDefault="0027477C">
          <w:pPr>
            <w:pStyle w:val="21"/>
            <w:tabs>
              <w:tab w:val="right" w:leader="dot" w:pos="9184"/>
            </w:tabs>
          </w:pPr>
          <w:hyperlink w:anchor="_Toc32440" w:history="1">
            <w:r w:rsidR="00166611">
              <w:rPr>
                <w:rFonts w:hint="eastAsia"/>
              </w:rPr>
              <w:t>2.4 VUE</w:t>
            </w:r>
            <w:r w:rsidR="00166611">
              <w:rPr>
                <w:rFonts w:hint="eastAsia"/>
              </w:rPr>
              <w:t>框架</w:t>
            </w:r>
            <w:r w:rsidR="00166611">
              <w:tab/>
            </w:r>
            <w:fldSimple w:instr=" PAGEREF _Toc32440 ">
              <w:r w:rsidR="00166611">
                <w:t>5</w:t>
              </w:r>
            </w:fldSimple>
          </w:hyperlink>
        </w:p>
        <w:p w:rsidR="00A30D42" w:rsidRDefault="0027477C">
          <w:pPr>
            <w:pStyle w:val="21"/>
            <w:tabs>
              <w:tab w:val="right" w:leader="dot" w:pos="9184"/>
            </w:tabs>
          </w:pPr>
          <w:hyperlink w:anchor="_Toc880" w:history="1">
            <w:r w:rsidR="00166611">
              <w:rPr>
                <w:rFonts w:hint="eastAsia"/>
              </w:rPr>
              <w:t xml:space="preserve">2.5 </w:t>
            </w:r>
            <w:r w:rsidR="00166611">
              <w:t>S</w:t>
            </w:r>
            <w:r w:rsidR="00166611">
              <w:rPr>
                <w:rFonts w:hint="eastAsia"/>
              </w:rPr>
              <w:t>pring</w:t>
            </w:r>
            <w:r w:rsidR="00166611">
              <w:t xml:space="preserve"> </w:t>
            </w:r>
            <w:r w:rsidR="00166611">
              <w:rPr>
                <w:rFonts w:hint="eastAsia"/>
              </w:rPr>
              <w:t>boot</w:t>
            </w:r>
            <w:r w:rsidR="00166611">
              <w:rPr>
                <w:rFonts w:hint="eastAsia"/>
              </w:rPr>
              <w:t>框架</w:t>
            </w:r>
            <w:r w:rsidR="00166611">
              <w:tab/>
            </w:r>
            <w:fldSimple w:instr=" PAGEREF _Toc880 ">
              <w:r w:rsidR="00166611">
                <w:t>5</w:t>
              </w:r>
            </w:fldSimple>
          </w:hyperlink>
        </w:p>
        <w:p w:rsidR="00A30D42" w:rsidRDefault="0027477C">
          <w:pPr>
            <w:pStyle w:val="21"/>
            <w:tabs>
              <w:tab w:val="right" w:leader="dot" w:pos="9184"/>
            </w:tabs>
          </w:pPr>
          <w:hyperlink w:anchor="_Toc14706" w:history="1">
            <w:r w:rsidR="00166611">
              <w:rPr>
                <w:rFonts w:hint="eastAsia"/>
              </w:rPr>
              <w:t>2.6 Spring</w:t>
            </w:r>
            <w:r w:rsidR="00166611">
              <w:rPr>
                <w:rFonts w:hint="eastAsia"/>
              </w:rPr>
              <w:t>、</w:t>
            </w:r>
            <w:r w:rsidR="00166611">
              <w:rPr>
                <w:rFonts w:hint="eastAsia"/>
              </w:rPr>
              <w:t>SpringMVC</w:t>
            </w:r>
            <w:r w:rsidR="00166611">
              <w:rPr>
                <w:rFonts w:hint="eastAsia"/>
              </w:rPr>
              <w:t>、</w:t>
            </w:r>
            <w:r w:rsidR="00166611">
              <w:t>M</w:t>
            </w:r>
            <w:r w:rsidR="00166611">
              <w:rPr>
                <w:rFonts w:hint="eastAsia"/>
              </w:rPr>
              <w:t>ybaits</w:t>
            </w:r>
            <w:r w:rsidR="00166611">
              <w:rPr>
                <w:rFonts w:hint="eastAsia"/>
              </w:rPr>
              <w:t>框架</w:t>
            </w:r>
            <w:r w:rsidR="00166611">
              <w:tab/>
            </w:r>
            <w:fldSimple w:instr=" PAGEREF _Toc14706 ">
              <w:r w:rsidR="00166611">
                <w:t>5</w:t>
              </w:r>
            </w:fldSimple>
          </w:hyperlink>
        </w:p>
        <w:p w:rsidR="00A30D42" w:rsidRDefault="0027477C">
          <w:pPr>
            <w:pStyle w:val="21"/>
            <w:tabs>
              <w:tab w:val="right" w:leader="dot" w:pos="9184"/>
            </w:tabs>
          </w:pPr>
          <w:hyperlink w:anchor="_Toc10014" w:history="1">
            <w:r w:rsidR="00166611">
              <w:rPr>
                <w:rFonts w:hint="eastAsia"/>
              </w:rPr>
              <w:t>2.7 UML</w:t>
            </w:r>
            <w:r w:rsidR="00166611">
              <w:rPr>
                <w:rFonts w:hint="eastAsia"/>
              </w:rPr>
              <w:t>建模语言</w:t>
            </w:r>
            <w:r w:rsidR="00166611">
              <w:tab/>
            </w:r>
            <w:fldSimple w:instr=" PAGEREF _Toc10014 ">
              <w:r w:rsidR="00166611">
                <w:t>6</w:t>
              </w:r>
            </w:fldSimple>
          </w:hyperlink>
        </w:p>
        <w:p w:rsidR="00A30D42" w:rsidRDefault="0027477C">
          <w:pPr>
            <w:pStyle w:val="21"/>
            <w:tabs>
              <w:tab w:val="right" w:leader="dot" w:pos="9184"/>
            </w:tabs>
          </w:pPr>
          <w:hyperlink w:anchor="_Toc23150" w:history="1">
            <w:r w:rsidR="00166611">
              <w:rPr>
                <w:rFonts w:hint="eastAsia"/>
              </w:rPr>
              <w:t>2.8 B</w:t>
            </w:r>
            <w:r w:rsidR="00166611">
              <w:t>/S</w:t>
            </w:r>
            <w:r w:rsidR="00166611">
              <w:rPr>
                <w:rFonts w:hint="eastAsia"/>
              </w:rPr>
              <w:t>结构</w:t>
            </w:r>
            <w:r w:rsidR="00166611">
              <w:tab/>
            </w:r>
            <w:fldSimple w:instr=" PAGEREF _Toc23150 ">
              <w:r w:rsidR="00166611">
                <w:t>6</w:t>
              </w:r>
            </w:fldSimple>
          </w:hyperlink>
        </w:p>
        <w:p w:rsidR="00A30D42" w:rsidRDefault="0027477C">
          <w:pPr>
            <w:pStyle w:val="11"/>
            <w:tabs>
              <w:tab w:val="right" w:leader="dot" w:pos="9184"/>
            </w:tabs>
          </w:pPr>
          <w:hyperlink w:anchor="_Toc2354" w:history="1">
            <w:r w:rsidR="00166611">
              <w:rPr>
                <w:rFonts w:hint="eastAsia"/>
              </w:rPr>
              <w:t xml:space="preserve">3 </w:t>
            </w:r>
            <w:r w:rsidR="00166611">
              <w:rPr>
                <w:rFonts w:hint="eastAsia"/>
              </w:rPr>
              <w:t>系统需求分析</w:t>
            </w:r>
            <w:r w:rsidR="00166611">
              <w:tab/>
            </w:r>
            <w:fldSimple w:instr=" PAGEREF _Toc2354 ">
              <w:r w:rsidR="00166611">
                <w:t>6</w:t>
              </w:r>
            </w:fldSimple>
          </w:hyperlink>
        </w:p>
        <w:p w:rsidR="00A30D42" w:rsidRDefault="0027477C">
          <w:pPr>
            <w:pStyle w:val="21"/>
            <w:tabs>
              <w:tab w:val="right" w:leader="dot" w:pos="9184"/>
            </w:tabs>
          </w:pPr>
          <w:hyperlink w:anchor="_Toc10679" w:history="1">
            <w:r w:rsidR="00166611">
              <w:rPr>
                <w:rFonts w:hint="eastAsia"/>
              </w:rPr>
              <w:t xml:space="preserve">3.1 </w:t>
            </w:r>
            <w:r w:rsidR="00166611">
              <w:rPr>
                <w:rFonts w:hint="eastAsia"/>
              </w:rPr>
              <w:t>管理系统功能需求</w:t>
            </w:r>
            <w:r w:rsidR="00166611">
              <w:tab/>
            </w:r>
            <w:fldSimple w:instr=" PAGEREF _Toc10679 ">
              <w:r w:rsidR="00166611">
                <w:t>7</w:t>
              </w:r>
            </w:fldSimple>
          </w:hyperlink>
        </w:p>
        <w:p w:rsidR="00A30D42" w:rsidRDefault="0027477C">
          <w:pPr>
            <w:pStyle w:val="21"/>
            <w:tabs>
              <w:tab w:val="right" w:leader="dot" w:pos="9184"/>
            </w:tabs>
          </w:pPr>
          <w:hyperlink w:anchor="_Toc27877" w:history="1">
            <w:r w:rsidR="00166611">
              <w:rPr>
                <w:rFonts w:hint="eastAsia"/>
              </w:rPr>
              <w:t xml:space="preserve">3.2 </w:t>
            </w:r>
            <w:r w:rsidR="00166611">
              <w:rPr>
                <w:rFonts w:hint="eastAsia"/>
              </w:rPr>
              <w:t>学术活动专栏功能需求</w:t>
            </w:r>
            <w:r w:rsidR="00166611">
              <w:tab/>
            </w:r>
            <w:fldSimple w:instr=" PAGEREF _Toc27877 ">
              <w:r w:rsidR="00166611">
                <w:t>7</w:t>
              </w:r>
            </w:fldSimple>
          </w:hyperlink>
        </w:p>
        <w:p w:rsidR="00A30D42" w:rsidRDefault="0027477C">
          <w:pPr>
            <w:pStyle w:val="31"/>
            <w:tabs>
              <w:tab w:val="right" w:leader="dot" w:pos="9184"/>
            </w:tabs>
          </w:pPr>
          <w:hyperlink w:anchor="_Toc29589" w:history="1">
            <w:r w:rsidR="00166611">
              <w:rPr>
                <w:rFonts w:hint="eastAsia"/>
              </w:rPr>
              <w:t xml:space="preserve">3.2.1 </w:t>
            </w:r>
            <w:r w:rsidR="00166611">
              <w:rPr>
                <w:rFonts w:hint="eastAsia"/>
              </w:rPr>
              <w:t>学术活动专栏用例图</w:t>
            </w:r>
            <w:r w:rsidR="00166611">
              <w:tab/>
            </w:r>
            <w:fldSimple w:instr=" PAGEREF _Toc29589 ">
              <w:r w:rsidR="00166611">
                <w:t>7</w:t>
              </w:r>
            </w:fldSimple>
          </w:hyperlink>
        </w:p>
        <w:p w:rsidR="00A30D42" w:rsidRDefault="0027477C">
          <w:pPr>
            <w:pStyle w:val="31"/>
            <w:tabs>
              <w:tab w:val="right" w:leader="dot" w:pos="9184"/>
            </w:tabs>
          </w:pPr>
          <w:hyperlink w:anchor="_Toc29578" w:history="1">
            <w:r w:rsidR="00166611">
              <w:rPr>
                <w:rFonts w:hint="eastAsia"/>
              </w:rPr>
              <w:t xml:space="preserve">3.2.2 </w:t>
            </w:r>
            <w:r w:rsidR="00166611">
              <w:rPr>
                <w:rFonts w:hint="eastAsia"/>
              </w:rPr>
              <w:t>学术活动用例场景描述</w:t>
            </w:r>
            <w:r w:rsidR="00166611">
              <w:tab/>
            </w:r>
            <w:fldSimple w:instr=" PAGEREF _Toc29578 ">
              <w:r w:rsidR="00166611">
                <w:t>8</w:t>
              </w:r>
            </w:fldSimple>
          </w:hyperlink>
        </w:p>
        <w:p w:rsidR="00A30D42" w:rsidRDefault="0027477C">
          <w:pPr>
            <w:pStyle w:val="21"/>
            <w:tabs>
              <w:tab w:val="right" w:leader="dot" w:pos="9184"/>
            </w:tabs>
          </w:pPr>
          <w:hyperlink w:anchor="_Toc27022" w:history="1">
            <w:r w:rsidR="00166611">
              <w:rPr>
                <w:rFonts w:hint="eastAsia"/>
              </w:rPr>
              <w:t xml:space="preserve">3.3 </w:t>
            </w:r>
            <w:r w:rsidR="00166611">
              <w:rPr>
                <w:rFonts w:hint="eastAsia"/>
              </w:rPr>
              <w:t>学术活动管理功能需求</w:t>
            </w:r>
            <w:r w:rsidR="00166611">
              <w:tab/>
            </w:r>
            <w:fldSimple w:instr=" PAGEREF _Toc27022 ">
              <w:r w:rsidR="00166611">
                <w:t>9</w:t>
              </w:r>
            </w:fldSimple>
          </w:hyperlink>
        </w:p>
        <w:p w:rsidR="00A30D42" w:rsidRDefault="0027477C">
          <w:pPr>
            <w:pStyle w:val="31"/>
            <w:tabs>
              <w:tab w:val="right" w:leader="dot" w:pos="9184"/>
            </w:tabs>
          </w:pPr>
          <w:hyperlink w:anchor="_Toc20485" w:history="1">
            <w:r w:rsidR="00166611">
              <w:rPr>
                <w:rFonts w:hint="eastAsia"/>
              </w:rPr>
              <w:t xml:space="preserve">3.3.1 </w:t>
            </w:r>
            <w:r w:rsidR="00166611">
              <w:rPr>
                <w:rFonts w:hint="eastAsia"/>
              </w:rPr>
              <w:t>学术活动管理用例图</w:t>
            </w:r>
            <w:r w:rsidR="00166611">
              <w:tab/>
            </w:r>
            <w:fldSimple w:instr=" PAGEREF _Toc20485 ">
              <w:r w:rsidR="00166611">
                <w:t>9</w:t>
              </w:r>
            </w:fldSimple>
          </w:hyperlink>
        </w:p>
        <w:p w:rsidR="00A30D42" w:rsidRDefault="0027477C">
          <w:pPr>
            <w:pStyle w:val="31"/>
            <w:tabs>
              <w:tab w:val="right" w:leader="dot" w:pos="9184"/>
            </w:tabs>
          </w:pPr>
          <w:hyperlink w:anchor="_Toc1164" w:history="1">
            <w:r w:rsidR="00166611">
              <w:rPr>
                <w:rFonts w:hint="eastAsia"/>
              </w:rPr>
              <w:t xml:space="preserve">3.3.2 </w:t>
            </w:r>
            <w:r w:rsidR="00166611">
              <w:rPr>
                <w:rFonts w:hint="eastAsia"/>
              </w:rPr>
              <w:t>学术活动管理用例场景描述</w:t>
            </w:r>
            <w:r w:rsidR="00166611">
              <w:tab/>
            </w:r>
            <w:fldSimple w:instr=" PAGEREF _Toc1164 ">
              <w:r w:rsidR="00166611">
                <w:t>9</w:t>
              </w:r>
            </w:fldSimple>
          </w:hyperlink>
        </w:p>
        <w:p w:rsidR="00A30D42" w:rsidRDefault="0027477C">
          <w:pPr>
            <w:pStyle w:val="21"/>
            <w:tabs>
              <w:tab w:val="right" w:leader="dot" w:pos="9184"/>
            </w:tabs>
          </w:pPr>
          <w:hyperlink w:anchor="_Toc10982" w:history="1">
            <w:r w:rsidR="00166611">
              <w:rPr>
                <w:rFonts w:hint="eastAsia"/>
              </w:rPr>
              <w:t xml:space="preserve">3.4 </w:t>
            </w:r>
            <w:r w:rsidR="00166611">
              <w:rPr>
                <w:rFonts w:hint="eastAsia"/>
              </w:rPr>
              <w:t>用户管理功能需求</w:t>
            </w:r>
            <w:r w:rsidR="00166611">
              <w:tab/>
            </w:r>
            <w:fldSimple w:instr=" PAGEREF _Toc10982 ">
              <w:r w:rsidR="00166611">
                <w:t>10</w:t>
              </w:r>
            </w:fldSimple>
          </w:hyperlink>
        </w:p>
        <w:p w:rsidR="00A30D42" w:rsidRDefault="0027477C">
          <w:pPr>
            <w:pStyle w:val="31"/>
            <w:tabs>
              <w:tab w:val="right" w:leader="dot" w:pos="9184"/>
            </w:tabs>
          </w:pPr>
          <w:hyperlink w:anchor="_Toc14588" w:history="1">
            <w:r w:rsidR="00166611">
              <w:rPr>
                <w:rFonts w:hint="eastAsia"/>
              </w:rPr>
              <w:t xml:space="preserve">3.4.1 </w:t>
            </w:r>
            <w:r w:rsidR="00166611">
              <w:rPr>
                <w:rFonts w:hint="eastAsia"/>
              </w:rPr>
              <w:t>用户管理用例图</w:t>
            </w:r>
            <w:r w:rsidR="00166611">
              <w:tab/>
            </w:r>
            <w:fldSimple w:instr=" PAGEREF _Toc14588 ">
              <w:r w:rsidR="00166611">
                <w:t>10</w:t>
              </w:r>
            </w:fldSimple>
          </w:hyperlink>
        </w:p>
        <w:p w:rsidR="00A30D42" w:rsidRDefault="0027477C">
          <w:pPr>
            <w:pStyle w:val="31"/>
            <w:tabs>
              <w:tab w:val="right" w:leader="dot" w:pos="9184"/>
            </w:tabs>
          </w:pPr>
          <w:hyperlink w:anchor="_Toc25723" w:history="1">
            <w:r w:rsidR="00166611">
              <w:rPr>
                <w:rFonts w:hint="eastAsia"/>
              </w:rPr>
              <w:t xml:space="preserve">3.4.2 </w:t>
            </w:r>
            <w:r w:rsidR="00166611">
              <w:rPr>
                <w:rFonts w:hint="eastAsia"/>
              </w:rPr>
              <w:t>用户管理用例场景描述</w:t>
            </w:r>
            <w:r w:rsidR="00166611">
              <w:tab/>
            </w:r>
            <w:fldSimple w:instr=" PAGEREF _Toc25723 ">
              <w:r w:rsidR="00166611">
                <w:t>11</w:t>
              </w:r>
            </w:fldSimple>
          </w:hyperlink>
        </w:p>
        <w:p w:rsidR="00A30D42" w:rsidRDefault="0027477C">
          <w:pPr>
            <w:pStyle w:val="21"/>
            <w:tabs>
              <w:tab w:val="right" w:leader="dot" w:pos="9184"/>
            </w:tabs>
          </w:pPr>
          <w:hyperlink w:anchor="_Toc5415" w:history="1">
            <w:r w:rsidR="00166611">
              <w:rPr>
                <w:rFonts w:hint="eastAsia"/>
              </w:rPr>
              <w:t xml:space="preserve">3.5 </w:t>
            </w:r>
            <w:r w:rsidR="00166611">
              <w:rPr>
                <w:rFonts w:hint="eastAsia"/>
              </w:rPr>
              <w:t>数据分析功能需求</w:t>
            </w:r>
            <w:r w:rsidR="00166611">
              <w:tab/>
            </w:r>
            <w:fldSimple w:instr=" PAGEREF _Toc5415 ">
              <w:r w:rsidR="00166611">
                <w:t>12</w:t>
              </w:r>
            </w:fldSimple>
          </w:hyperlink>
        </w:p>
        <w:p w:rsidR="00A30D42" w:rsidRDefault="0027477C">
          <w:pPr>
            <w:pStyle w:val="31"/>
            <w:tabs>
              <w:tab w:val="right" w:leader="dot" w:pos="9184"/>
            </w:tabs>
          </w:pPr>
          <w:hyperlink w:anchor="_Toc3160" w:history="1">
            <w:r w:rsidR="00166611">
              <w:rPr>
                <w:rFonts w:hint="eastAsia"/>
              </w:rPr>
              <w:t xml:space="preserve">3.5.1 </w:t>
            </w:r>
            <w:r w:rsidR="00166611">
              <w:rPr>
                <w:rFonts w:hint="eastAsia"/>
              </w:rPr>
              <w:t>数据分析用例图</w:t>
            </w:r>
            <w:r w:rsidR="00166611">
              <w:tab/>
            </w:r>
            <w:fldSimple w:instr=" PAGEREF _Toc3160 ">
              <w:r w:rsidR="00166611">
                <w:t>12</w:t>
              </w:r>
            </w:fldSimple>
          </w:hyperlink>
        </w:p>
        <w:p w:rsidR="00A30D42" w:rsidRDefault="0027477C">
          <w:pPr>
            <w:pStyle w:val="31"/>
            <w:tabs>
              <w:tab w:val="right" w:leader="dot" w:pos="9184"/>
            </w:tabs>
          </w:pPr>
          <w:hyperlink w:anchor="_Toc25365" w:history="1">
            <w:r w:rsidR="00166611">
              <w:rPr>
                <w:rFonts w:hint="eastAsia"/>
              </w:rPr>
              <w:t xml:space="preserve">3.5.2 </w:t>
            </w:r>
            <w:r w:rsidR="00166611">
              <w:rPr>
                <w:rFonts w:hint="eastAsia"/>
              </w:rPr>
              <w:t>数据分析用例场景描述</w:t>
            </w:r>
            <w:r w:rsidR="00166611">
              <w:tab/>
            </w:r>
            <w:fldSimple w:instr=" PAGEREF _Toc25365 ">
              <w:r w:rsidR="00166611">
                <w:t>13</w:t>
              </w:r>
            </w:fldSimple>
          </w:hyperlink>
        </w:p>
        <w:p w:rsidR="00A30D42" w:rsidRDefault="0027477C">
          <w:pPr>
            <w:pStyle w:val="11"/>
            <w:tabs>
              <w:tab w:val="right" w:leader="dot" w:pos="9184"/>
            </w:tabs>
          </w:pPr>
          <w:hyperlink w:anchor="_Toc25119" w:history="1">
            <w:r w:rsidR="00166611">
              <w:rPr>
                <w:rFonts w:hint="eastAsia"/>
              </w:rPr>
              <w:t xml:space="preserve">4 </w:t>
            </w:r>
            <w:r w:rsidR="00166611">
              <w:rPr>
                <w:rFonts w:hint="eastAsia"/>
              </w:rPr>
              <w:t>系统设计</w:t>
            </w:r>
            <w:r w:rsidR="00166611">
              <w:tab/>
            </w:r>
            <w:fldSimple w:instr=" PAGEREF _Toc25119 ">
              <w:r w:rsidR="00166611">
                <w:t>13</w:t>
              </w:r>
            </w:fldSimple>
          </w:hyperlink>
        </w:p>
        <w:p w:rsidR="00A30D42" w:rsidRDefault="0027477C">
          <w:pPr>
            <w:pStyle w:val="21"/>
            <w:tabs>
              <w:tab w:val="right" w:leader="dot" w:pos="9184"/>
            </w:tabs>
          </w:pPr>
          <w:hyperlink w:anchor="_Toc29362" w:history="1">
            <w:r w:rsidR="00166611">
              <w:rPr>
                <w:rFonts w:hint="eastAsia"/>
              </w:rPr>
              <w:t xml:space="preserve">4.1 </w:t>
            </w:r>
            <w:r w:rsidR="00166611">
              <w:rPr>
                <w:rFonts w:hint="eastAsia"/>
              </w:rPr>
              <w:t>总体设计</w:t>
            </w:r>
            <w:r w:rsidR="00166611">
              <w:tab/>
            </w:r>
            <w:fldSimple w:instr=" PAGEREF _Toc29362 ">
              <w:r w:rsidR="00166611">
                <w:t>13</w:t>
              </w:r>
            </w:fldSimple>
          </w:hyperlink>
        </w:p>
        <w:p w:rsidR="00A30D42" w:rsidRDefault="0027477C">
          <w:pPr>
            <w:pStyle w:val="31"/>
            <w:tabs>
              <w:tab w:val="right" w:leader="dot" w:pos="9184"/>
            </w:tabs>
          </w:pPr>
          <w:hyperlink w:anchor="_Toc4497" w:history="1">
            <w:r w:rsidR="00166611">
              <w:rPr>
                <w:rFonts w:hint="eastAsia"/>
              </w:rPr>
              <w:t xml:space="preserve">4.1.1 </w:t>
            </w:r>
            <w:r w:rsidR="00166611">
              <w:rPr>
                <w:rFonts w:hint="eastAsia"/>
              </w:rPr>
              <w:t>系统总体架构设计</w:t>
            </w:r>
            <w:r w:rsidR="00166611">
              <w:tab/>
            </w:r>
            <w:fldSimple w:instr=" PAGEREF _Toc4497 ">
              <w:r w:rsidR="00166611">
                <w:t>13</w:t>
              </w:r>
            </w:fldSimple>
          </w:hyperlink>
        </w:p>
        <w:p w:rsidR="00A30D42" w:rsidRDefault="0027477C">
          <w:pPr>
            <w:pStyle w:val="31"/>
            <w:tabs>
              <w:tab w:val="right" w:leader="dot" w:pos="9184"/>
            </w:tabs>
          </w:pPr>
          <w:hyperlink w:anchor="_Toc5660" w:history="1">
            <w:r w:rsidR="00166611">
              <w:rPr>
                <w:rFonts w:hint="eastAsia"/>
              </w:rPr>
              <w:t xml:space="preserve">4.1.2 </w:t>
            </w:r>
            <w:r w:rsidR="00166611">
              <w:rPr>
                <w:rFonts w:hint="eastAsia"/>
              </w:rPr>
              <w:t>系统功能模块设计</w:t>
            </w:r>
            <w:r w:rsidR="00166611">
              <w:tab/>
            </w:r>
            <w:fldSimple w:instr=" PAGEREF _Toc5660 ">
              <w:r w:rsidR="00166611">
                <w:t>15</w:t>
              </w:r>
            </w:fldSimple>
          </w:hyperlink>
        </w:p>
        <w:p w:rsidR="00A30D42" w:rsidRDefault="0027477C">
          <w:pPr>
            <w:pStyle w:val="21"/>
            <w:tabs>
              <w:tab w:val="right" w:leader="dot" w:pos="9184"/>
            </w:tabs>
          </w:pPr>
          <w:hyperlink w:anchor="_Toc11316" w:history="1">
            <w:r w:rsidR="00166611">
              <w:rPr>
                <w:rFonts w:hint="eastAsia"/>
              </w:rPr>
              <w:t xml:space="preserve">4.2 </w:t>
            </w:r>
            <w:r w:rsidR="00166611">
              <w:rPr>
                <w:rFonts w:hint="eastAsia"/>
              </w:rPr>
              <w:t>数据库设计</w:t>
            </w:r>
            <w:r w:rsidR="00166611">
              <w:tab/>
            </w:r>
            <w:fldSimple w:instr=" PAGEREF _Toc11316 ">
              <w:r w:rsidR="00166611">
                <w:t>15</w:t>
              </w:r>
            </w:fldSimple>
          </w:hyperlink>
        </w:p>
        <w:p w:rsidR="00A30D42" w:rsidRDefault="0027477C">
          <w:pPr>
            <w:pStyle w:val="31"/>
            <w:tabs>
              <w:tab w:val="right" w:leader="dot" w:pos="9184"/>
            </w:tabs>
          </w:pPr>
          <w:hyperlink w:anchor="_Toc26931" w:history="1">
            <w:r w:rsidR="00166611">
              <w:rPr>
                <w:rFonts w:hint="eastAsia"/>
              </w:rPr>
              <w:t>4.2.1 E-R</w:t>
            </w:r>
            <w:r w:rsidR="00166611">
              <w:rPr>
                <w:rFonts w:hint="eastAsia"/>
              </w:rPr>
              <w:t>模型</w:t>
            </w:r>
            <w:r w:rsidR="00166611">
              <w:tab/>
            </w:r>
            <w:fldSimple w:instr=" PAGEREF _Toc26931 ">
              <w:r w:rsidR="00166611">
                <w:t>15</w:t>
              </w:r>
            </w:fldSimple>
          </w:hyperlink>
        </w:p>
        <w:p w:rsidR="00A30D42" w:rsidRDefault="0027477C">
          <w:pPr>
            <w:pStyle w:val="31"/>
            <w:tabs>
              <w:tab w:val="right" w:leader="dot" w:pos="9184"/>
            </w:tabs>
          </w:pPr>
          <w:hyperlink w:anchor="_Toc13581" w:history="1">
            <w:r w:rsidR="00166611">
              <w:rPr>
                <w:rFonts w:hint="eastAsia"/>
              </w:rPr>
              <w:t xml:space="preserve">4.2.2 </w:t>
            </w:r>
            <w:r w:rsidR="00166611">
              <w:rPr>
                <w:rFonts w:hint="eastAsia"/>
              </w:rPr>
              <w:t>数据库表设计</w:t>
            </w:r>
            <w:r w:rsidR="00166611">
              <w:tab/>
            </w:r>
            <w:fldSimple w:instr=" PAGEREF _Toc13581 ">
              <w:r w:rsidR="00166611">
                <w:t>16</w:t>
              </w:r>
            </w:fldSimple>
          </w:hyperlink>
        </w:p>
        <w:p w:rsidR="00A30D42" w:rsidRDefault="0027477C">
          <w:pPr>
            <w:pStyle w:val="21"/>
            <w:tabs>
              <w:tab w:val="right" w:leader="dot" w:pos="9184"/>
            </w:tabs>
          </w:pPr>
          <w:hyperlink w:anchor="_Toc1771" w:history="1">
            <w:r w:rsidR="00166611">
              <w:rPr>
                <w:rFonts w:hint="eastAsia"/>
              </w:rPr>
              <w:t xml:space="preserve">4.3 </w:t>
            </w:r>
            <w:r w:rsidR="00166611">
              <w:rPr>
                <w:rFonts w:hint="eastAsia"/>
              </w:rPr>
              <w:t>详细设计</w:t>
            </w:r>
            <w:r w:rsidR="00166611">
              <w:tab/>
            </w:r>
            <w:fldSimple w:instr=" PAGEREF _Toc1771 ">
              <w:r w:rsidR="00166611">
                <w:t>18</w:t>
              </w:r>
            </w:fldSimple>
          </w:hyperlink>
        </w:p>
        <w:p w:rsidR="00A30D42" w:rsidRDefault="0027477C">
          <w:pPr>
            <w:pStyle w:val="31"/>
            <w:tabs>
              <w:tab w:val="right" w:leader="dot" w:pos="9184"/>
            </w:tabs>
          </w:pPr>
          <w:hyperlink w:anchor="_Toc30526" w:history="1">
            <w:r w:rsidR="00166611">
              <w:rPr>
                <w:rFonts w:hint="eastAsia"/>
              </w:rPr>
              <w:t xml:space="preserve">4.3.1 </w:t>
            </w:r>
            <w:r w:rsidR="00166611">
              <w:rPr>
                <w:rFonts w:hint="eastAsia"/>
              </w:rPr>
              <w:t>用户管理模块</w:t>
            </w:r>
            <w:r w:rsidR="00166611">
              <w:tab/>
            </w:r>
            <w:fldSimple w:instr=" PAGEREF _Toc30526 ">
              <w:r w:rsidR="00166611">
                <w:t>18</w:t>
              </w:r>
            </w:fldSimple>
          </w:hyperlink>
        </w:p>
        <w:p w:rsidR="00A30D42" w:rsidRDefault="0027477C">
          <w:pPr>
            <w:pStyle w:val="31"/>
            <w:tabs>
              <w:tab w:val="right" w:leader="dot" w:pos="9184"/>
            </w:tabs>
          </w:pPr>
          <w:hyperlink w:anchor="_Toc8688" w:history="1">
            <w:r w:rsidR="00166611">
              <w:rPr>
                <w:rFonts w:hint="eastAsia"/>
              </w:rPr>
              <w:t xml:space="preserve">4.3.2 </w:t>
            </w:r>
            <w:r w:rsidR="00166611">
              <w:rPr>
                <w:rFonts w:hint="eastAsia"/>
              </w:rPr>
              <w:t>角色管理模块</w:t>
            </w:r>
            <w:r w:rsidR="00166611">
              <w:tab/>
            </w:r>
            <w:fldSimple w:instr=" PAGEREF _Toc8688 ">
              <w:r w:rsidR="00166611">
                <w:t>20</w:t>
              </w:r>
            </w:fldSimple>
          </w:hyperlink>
        </w:p>
        <w:p w:rsidR="00A30D42" w:rsidRDefault="0027477C">
          <w:pPr>
            <w:pStyle w:val="31"/>
            <w:tabs>
              <w:tab w:val="right" w:leader="dot" w:pos="9184"/>
            </w:tabs>
          </w:pPr>
          <w:hyperlink w:anchor="_Toc26251" w:history="1">
            <w:r w:rsidR="00166611">
              <w:rPr>
                <w:rFonts w:hint="eastAsia"/>
              </w:rPr>
              <w:t xml:space="preserve">4.3.3 </w:t>
            </w:r>
            <w:r w:rsidR="00166611">
              <w:rPr>
                <w:rFonts w:hint="eastAsia"/>
              </w:rPr>
              <w:t>学术活动管理模块</w:t>
            </w:r>
            <w:r w:rsidR="00166611">
              <w:tab/>
            </w:r>
            <w:fldSimple w:instr=" PAGEREF _Toc26251 ">
              <w:r w:rsidR="00166611">
                <w:t>22</w:t>
              </w:r>
            </w:fldSimple>
          </w:hyperlink>
        </w:p>
        <w:p w:rsidR="00A30D42" w:rsidRDefault="0027477C">
          <w:pPr>
            <w:pStyle w:val="31"/>
            <w:tabs>
              <w:tab w:val="right" w:leader="dot" w:pos="9184"/>
            </w:tabs>
          </w:pPr>
          <w:hyperlink w:anchor="_Toc25493" w:history="1">
            <w:r w:rsidR="00166611">
              <w:rPr>
                <w:rFonts w:hint="eastAsia"/>
              </w:rPr>
              <w:t xml:space="preserve">4.3.4 </w:t>
            </w:r>
            <w:r w:rsidR="00166611">
              <w:rPr>
                <w:rFonts w:hint="eastAsia"/>
              </w:rPr>
              <w:t>数据分析模块</w:t>
            </w:r>
            <w:r w:rsidR="00166611">
              <w:tab/>
            </w:r>
            <w:fldSimple w:instr=" PAGEREF _Toc25493 ">
              <w:r w:rsidR="00166611">
                <w:t>24</w:t>
              </w:r>
            </w:fldSimple>
          </w:hyperlink>
        </w:p>
        <w:p w:rsidR="00A30D42" w:rsidRDefault="0027477C">
          <w:pPr>
            <w:pStyle w:val="11"/>
            <w:tabs>
              <w:tab w:val="right" w:leader="dot" w:pos="9184"/>
            </w:tabs>
          </w:pPr>
          <w:hyperlink w:anchor="_Toc275" w:history="1">
            <w:r w:rsidR="00166611">
              <w:rPr>
                <w:rFonts w:hint="eastAsia"/>
              </w:rPr>
              <w:t xml:space="preserve">5 </w:t>
            </w:r>
            <w:r w:rsidR="00166611">
              <w:rPr>
                <w:rFonts w:hint="eastAsia"/>
              </w:rPr>
              <w:t>系统实现</w:t>
            </w:r>
            <w:r w:rsidR="00166611">
              <w:tab/>
            </w:r>
            <w:fldSimple w:instr=" PAGEREF _Toc275 ">
              <w:r w:rsidR="00166611">
                <w:t>26</w:t>
              </w:r>
            </w:fldSimple>
          </w:hyperlink>
        </w:p>
        <w:p w:rsidR="00A30D42" w:rsidRDefault="0027477C">
          <w:pPr>
            <w:pStyle w:val="21"/>
            <w:tabs>
              <w:tab w:val="right" w:leader="dot" w:pos="9184"/>
            </w:tabs>
          </w:pPr>
          <w:hyperlink w:anchor="_Toc19249" w:history="1">
            <w:r w:rsidR="00166611">
              <w:rPr>
                <w:rFonts w:hint="eastAsia"/>
              </w:rPr>
              <w:t xml:space="preserve">5.1 </w:t>
            </w:r>
            <w:r w:rsidR="00166611">
              <w:rPr>
                <w:rFonts w:hint="eastAsia"/>
              </w:rPr>
              <w:t>学术活动专栏首页</w:t>
            </w:r>
            <w:r w:rsidR="00166611">
              <w:tab/>
            </w:r>
            <w:fldSimple w:instr=" PAGEREF _Toc19249 ">
              <w:r w:rsidR="00166611">
                <w:t>26</w:t>
              </w:r>
            </w:fldSimple>
          </w:hyperlink>
        </w:p>
        <w:p w:rsidR="00A30D42" w:rsidRDefault="0027477C">
          <w:pPr>
            <w:pStyle w:val="21"/>
            <w:tabs>
              <w:tab w:val="right" w:leader="dot" w:pos="9184"/>
            </w:tabs>
          </w:pPr>
          <w:hyperlink w:anchor="_Toc9152" w:history="1">
            <w:r w:rsidR="00166611">
              <w:rPr>
                <w:rFonts w:hint="eastAsia"/>
              </w:rPr>
              <w:t xml:space="preserve">5.2 </w:t>
            </w:r>
            <w:r w:rsidR="00166611">
              <w:rPr>
                <w:rFonts w:hint="eastAsia"/>
              </w:rPr>
              <w:t>学术活动</w:t>
            </w:r>
            <w:r w:rsidR="00166611">
              <w:rPr>
                <w:rFonts w:hint="eastAsia"/>
              </w:rPr>
              <w:t>/</w:t>
            </w:r>
            <w:r w:rsidR="00166611">
              <w:rPr>
                <w:rFonts w:hint="eastAsia"/>
              </w:rPr>
              <w:t>成果信息列表</w:t>
            </w:r>
            <w:r w:rsidR="00166611">
              <w:tab/>
            </w:r>
            <w:fldSimple w:instr=" PAGEREF _Toc9152 ">
              <w:r w:rsidR="00166611">
                <w:t>26</w:t>
              </w:r>
            </w:fldSimple>
          </w:hyperlink>
        </w:p>
        <w:p w:rsidR="00A30D42" w:rsidRDefault="0027477C">
          <w:pPr>
            <w:pStyle w:val="21"/>
            <w:tabs>
              <w:tab w:val="right" w:leader="dot" w:pos="9184"/>
            </w:tabs>
          </w:pPr>
          <w:hyperlink w:anchor="_Toc22859" w:history="1">
            <w:r w:rsidR="00166611">
              <w:rPr>
                <w:rFonts w:hint="eastAsia"/>
              </w:rPr>
              <w:t xml:space="preserve">5.3 </w:t>
            </w:r>
            <w:r w:rsidR="00166611">
              <w:rPr>
                <w:rFonts w:hint="eastAsia"/>
              </w:rPr>
              <w:t>学术活动专栏搜索模块</w:t>
            </w:r>
            <w:r w:rsidR="00166611">
              <w:tab/>
            </w:r>
            <w:fldSimple w:instr=" PAGEREF _Toc22859 ">
              <w:r w:rsidR="00166611">
                <w:t>27</w:t>
              </w:r>
            </w:fldSimple>
          </w:hyperlink>
        </w:p>
        <w:p w:rsidR="00A30D42" w:rsidRDefault="0027477C">
          <w:pPr>
            <w:pStyle w:val="21"/>
            <w:tabs>
              <w:tab w:val="right" w:leader="dot" w:pos="9184"/>
            </w:tabs>
          </w:pPr>
          <w:hyperlink w:anchor="_Toc3893" w:history="1">
            <w:r w:rsidR="00166611">
              <w:rPr>
                <w:rFonts w:hint="eastAsia"/>
              </w:rPr>
              <w:t xml:space="preserve">5.4 </w:t>
            </w:r>
            <w:r w:rsidR="00166611">
              <w:rPr>
                <w:rFonts w:hint="eastAsia"/>
              </w:rPr>
              <w:t>学术活动管理系统首页</w:t>
            </w:r>
            <w:r w:rsidR="00166611">
              <w:tab/>
            </w:r>
            <w:fldSimple w:instr=" PAGEREF _Toc3893 ">
              <w:r w:rsidR="00166611">
                <w:t>28</w:t>
              </w:r>
            </w:fldSimple>
          </w:hyperlink>
        </w:p>
        <w:p w:rsidR="00A30D42" w:rsidRDefault="0027477C">
          <w:pPr>
            <w:pStyle w:val="21"/>
            <w:tabs>
              <w:tab w:val="right" w:leader="dot" w:pos="9184"/>
            </w:tabs>
          </w:pPr>
          <w:hyperlink w:anchor="_Toc27975" w:history="1">
            <w:r w:rsidR="00166611">
              <w:rPr>
                <w:rFonts w:hint="eastAsia"/>
              </w:rPr>
              <w:t xml:space="preserve">5.5 </w:t>
            </w:r>
            <w:r w:rsidR="00166611">
              <w:rPr>
                <w:rFonts w:hint="eastAsia"/>
              </w:rPr>
              <w:t>学术活动管理</w:t>
            </w:r>
            <w:r w:rsidR="00166611">
              <w:tab/>
            </w:r>
            <w:fldSimple w:instr=" PAGEREF _Toc27975 ">
              <w:r w:rsidR="00166611">
                <w:t>29</w:t>
              </w:r>
            </w:fldSimple>
          </w:hyperlink>
        </w:p>
        <w:p w:rsidR="00A30D42" w:rsidRDefault="0027477C">
          <w:pPr>
            <w:pStyle w:val="11"/>
            <w:tabs>
              <w:tab w:val="right" w:leader="dot" w:pos="9184"/>
            </w:tabs>
          </w:pPr>
          <w:hyperlink w:anchor="_Toc2380" w:history="1">
            <w:r w:rsidR="00166611">
              <w:rPr>
                <w:rFonts w:hint="eastAsia"/>
              </w:rPr>
              <w:t xml:space="preserve">6 </w:t>
            </w:r>
            <w:r w:rsidR="00166611">
              <w:rPr>
                <w:rFonts w:hint="eastAsia"/>
              </w:rPr>
              <w:t>结论与展望</w:t>
            </w:r>
            <w:r w:rsidR="00166611">
              <w:tab/>
            </w:r>
            <w:fldSimple w:instr=" PAGEREF _Toc2380 ">
              <w:r w:rsidR="00166611">
                <w:t>30</w:t>
              </w:r>
            </w:fldSimple>
          </w:hyperlink>
        </w:p>
        <w:p w:rsidR="00A30D42" w:rsidRDefault="0027477C">
          <w:pPr>
            <w:pStyle w:val="21"/>
            <w:tabs>
              <w:tab w:val="right" w:leader="dot" w:pos="9184"/>
            </w:tabs>
          </w:pPr>
          <w:hyperlink w:anchor="_Toc12668" w:history="1">
            <w:r w:rsidR="00166611">
              <w:rPr>
                <w:rFonts w:hint="eastAsia"/>
              </w:rPr>
              <w:t xml:space="preserve">6.1 </w:t>
            </w:r>
            <w:r w:rsidR="00166611">
              <w:rPr>
                <w:rFonts w:hint="eastAsia"/>
              </w:rPr>
              <w:t>总结</w:t>
            </w:r>
            <w:r w:rsidR="00166611">
              <w:tab/>
            </w:r>
            <w:fldSimple w:instr=" PAGEREF _Toc12668 ">
              <w:r w:rsidR="00166611">
                <w:t>30</w:t>
              </w:r>
            </w:fldSimple>
          </w:hyperlink>
        </w:p>
        <w:p w:rsidR="00A30D42" w:rsidRDefault="0027477C">
          <w:pPr>
            <w:pStyle w:val="21"/>
            <w:tabs>
              <w:tab w:val="right" w:leader="dot" w:pos="9184"/>
            </w:tabs>
          </w:pPr>
          <w:hyperlink w:anchor="_Toc10079" w:history="1">
            <w:r w:rsidR="00166611">
              <w:rPr>
                <w:rFonts w:hint="eastAsia"/>
              </w:rPr>
              <w:t xml:space="preserve">6.2 </w:t>
            </w:r>
            <w:r w:rsidR="00166611">
              <w:rPr>
                <w:rFonts w:hint="eastAsia"/>
              </w:rPr>
              <w:t>展望</w:t>
            </w:r>
            <w:r w:rsidR="00166611">
              <w:tab/>
            </w:r>
            <w:fldSimple w:instr=" PAGEREF _Toc10079 ">
              <w:r w:rsidR="00166611">
                <w:t>31</w:t>
              </w:r>
            </w:fldSimple>
          </w:hyperlink>
        </w:p>
        <w:p w:rsidR="00A30D42" w:rsidRDefault="0027477C">
          <w:pPr>
            <w:pStyle w:val="11"/>
            <w:tabs>
              <w:tab w:val="right" w:leader="dot" w:pos="9184"/>
            </w:tabs>
          </w:pPr>
          <w:hyperlink w:anchor="_Toc4301" w:history="1">
            <w:r w:rsidR="00166611">
              <w:rPr>
                <w:rFonts w:hint="eastAsia"/>
              </w:rPr>
              <w:t>参考文献</w:t>
            </w:r>
            <w:r w:rsidR="00166611">
              <w:tab/>
            </w:r>
            <w:fldSimple w:instr=" PAGEREF _Toc4301 ">
              <w:r w:rsidR="00166611">
                <w:t>32</w:t>
              </w:r>
            </w:fldSimple>
          </w:hyperlink>
        </w:p>
        <w:p w:rsidR="00A30D42" w:rsidRDefault="0027477C">
          <w:pPr>
            <w:pStyle w:val="11"/>
            <w:tabs>
              <w:tab w:val="right" w:leader="dot" w:pos="9184"/>
            </w:tabs>
          </w:pPr>
          <w:hyperlink w:anchor="_Toc28653" w:history="1">
            <w:r w:rsidR="00166611">
              <w:rPr>
                <w:rFonts w:hint="eastAsia"/>
              </w:rPr>
              <w:t>致谢</w:t>
            </w:r>
            <w:r w:rsidR="00166611">
              <w:tab/>
            </w:r>
            <w:fldSimple w:instr=" PAGEREF _Toc28653 ">
              <w:r w:rsidR="00166611">
                <w:t>33</w:t>
              </w:r>
            </w:fldSimple>
          </w:hyperlink>
        </w:p>
        <w:p w:rsidR="00A30D42" w:rsidRDefault="00166611">
          <w:pPr>
            <w:pStyle w:val="a0"/>
            <w:tabs>
              <w:tab w:val="left" w:pos="2205"/>
            </w:tabs>
            <w:rPr>
              <w:rFonts w:ascii="黑体" w:eastAsia="黑体" w:hAnsi="黑体"/>
              <w:b/>
              <w:sz w:val="28"/>
              <w:szCs w:val="28"/>
            </w:rPr>
            <w:sectPr w:rsidR="00A30D4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pgNumType w:fmt="upperRoman" w:start="1"/>
              <w:cols w:space="425"/>
              <w:docGrid w:type="lines" w:linePitch="312"/>
            </w:sectPr>
          </w:pPr>
          <w:r>
            <w:rPr>
              <w:rFonts w:ascii="黑体" w:eastAsia="黑体" w:hAnsi="黑体"/>
              <w:szCs w:val="28"/>
            </w:rPr>
            <w:fldChar w:fldCharType="end"/>
          </w:r>
        </w:p>
      </w:sdtContent>
    </w:sdt>
    <w:p w:rsidR="00A30D42" w:rsidRDefault="00166611">
      <w:pPr>
        <w:pStyle w:val="1"/>
      </w:pPr>
      <w:bookmarkStart w:id="1" w:name="_Toc8504"/>
      <w:r>
        <w:rPr>
          <w:rFonts w:hint="eastAsia"/>
        </w:rPr>
        <w:lastRenderedPageBreak/>
        <w:t>绪论</w:t>
      </w:r>
      <w:bookmarkEnd w:id="1"/>
    </w:p>
    <w:p w:rsidR="00A30D42" w:rsidRDefault="00166611">
      <w:pPr>
        <w:pStyle w:val="2"/>
      </w:pPr>
      <w:bookmarkStart w:id="2" w:name="_Toc7344"/>
      <w:r>
        <w:rPr>
          <w:rFonts w:hint="eastAsia"/>
        </w:rPr>
        <w:t>研究背景及意义</w:t>
      </w:r>
      <w:bookmarkEnd w:id="2"/>
    </w:p>
    <w:p w:rsidR="00A30D42" w:rsidRDefault="00166611">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A30D42" w:rsidRDefault="00166611">
      <w:pPr>
        <w:ind w:firstLine="480"/>
      </w:pPr>
      <w:r>
        <w:rPr>
          <w:rFonts w:hint="eastAsia"/>
        </w:rPr>
        <w:t>同时也是响应，国家档案局于</w:t>
      </w:r>
      <w:r>
        <w:t>2016</w:t>
      </w:r>
      <w:r>
        <w:t>年</w:t>
      </w:r>
      <w:r>
        <w:t>4</w:t>
      </w:r>
      <w:r>
        <w:t>月</w:t>
      </w:r>
      <w:r>
        <w:t>1</w:t>
      </w:r>
      <w:r>
        <w:t>日</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实现以信息化为核心的档案管理现代化</w:t>
      </w:r>
      <w:r>
        <w:rPr>
          <w:rFonts w:hint="eastAsia"/>
        </w:rPr>
        <w:t>（</w:t>
      </w:r>
      <w:r>
        <w:rPr>
          <w:rFonts w:ascii="Arial" w:hAnsi="Arial" w:cs="Arial"/>
          <w:color w:val="333333"/>
          <w:sz w:val="21"/>
          <w:szCs w:val="21"/>
          <w:shd w:val="clear" w:color="auto" w:fill="FFFFFF"/>
        </w:rPr>
        <w:t>中国档案</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2016</w:t>
      </w:r>
      <w:r>
        <w:rPr>
          <w:rFonts w:hint="eastAsia"/>
        </w:rPr>
        <w:t>）。</w:t>
      </w:r>
    </w:p>
    <w:p w:rsidR="00A30D42" w:rsidRDefault="00166611">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在此环境下，针对高校的学术活动的管理与宣传，需要创造一种管理理念与模式，使之与互联网技术的发展结合更加紧密。教育信息化是国民经济和社会信息化的重要组成部分</w:t>
      </w:r>
      <w:r>
        <w:t xml:space="preserve">, </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（蒋东兴，</w:t>
      </w:r>
      <w:r>
        <w:rPr>
          <w:rFonts w:hint="eastAsia"/>
        </w:rPr>
        <w:t>2009</w:t>
      </w:r>
      <w:r>
        <w:rPr>
          <w:rFonts w:hint="eastAsia"/>
        </w:rPr>
        <w:t>）。</w:t>
      </w:r>
    </w:p>
    <w:p w:rsidR="00A30D42" w:rsidRDefault="00166611">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A30D42" w:rsidRDefault="00166611">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A30D42" w:rsidRDefault="00166611">
      <w:pPr>
        <w:ind w:firstLine="480"/>
      </w:pPr>
      <w:r>
        <w:rPr>
          <w:rFonts w:hint="eastAsia"/>
        </w:rPr>
        <w:t>随着经济科技的发展，高等院校学术交流活动也变得日益频繁，活动和举办频率的</w:t>
      </w:r>
      <w:r>
        <w:rPr>
          <w:rFonts w:hint="eastAsia"/>
        </w:rPr>
        <w:lastRenderedPageBreak/>
        <w:t>不断增加，学术活动的规模也越来越大，信息之间的相互关系也越来越紧密。学术活动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hyperlink r:id="rId17" w:tgtFrame="_blank" w:history="1">
        <w:r>
          <w:rPr>
            <w:rStyle w:val="linkout"/>
            <w:rFonts w:ascii="Arial" w:hAnsi="Arial" w:cs="Arial"/>
            <w:color w:val="666666"/>
            <w:sz w:val="18"/>
            <w:szCs w:val="18"/>
          </w:rPr>
          <w:t> </w:t>
        </w:r>
      </w:hyperlink>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A30D42" w:rsidRDefault="00166611">
      <w:pPr>
        <w:pStyle w:val="2"/>
      </w:pPr>
      <w:bookmarkStart w:id="3" w:name="_Toc7454"/>
      <w:r>
        <w:rPr>
          <w:rFonts w:hint="eastAsia"/>
        </w:rPr>
        <w:t>研究内容</w:t>
      </w:r>
      <w:bookmarkEnd w:id="3"/>
    </w:p>
    <w:p w:rsidR="00A30D42" w:rsidRDefault="00166611">
      <w:pPr>
        <w:ind w:firstLine="480"/>
        <w:jc w:val="left"/>
        <w:rPr>
          <w:rFonts w:ascii="宋体" w:hAnsi="宋体"/>
          <w:szCs w:val="24"/>
        </w:rPr>
      </w:pPr>
      <w:r>
        <w:rPr>
          <w:rFonts w:ascii="宋体" w:hAnsi="宋体" w:hint="eastAsia"/>
          <w:szCs w:val="24"/>
        </w:rPr>
        <w:t>本系统基于B/S结构，主要有前端应用程序，使用VUE框架进行搭建，后台系统采用Java编程语言结合Spring框架进行编写，且以</w:t>
      </w:r>
      <w:r>
        <w:rPr>
          <w:rFonts w:ascii="宋体" w:hAnsi="宋体"/>
          <w:szCs w:val="24"/>
        </w:rPr>
        <w:t>IntelliJ IDEA</w:t>
      </w:r>
      <w:r>
        <w:rPr>
          <w:rFonts w:ascii="宋体" w:hAnsi="宋体" w:hint="eastAsia"/>
          <w:szCs w:val="24"/>
        </w:rPr>
        <w:t>为开发工具，运用MySQL数据库技术，开发一个学术活动管理系统。该系统肩负是当某个学科的学者在一起讨论某个研究方向或课题的现状</w:t>
      </w:r>
      <w:r>
        <w:rPr>
          <w:rFonts w:hint="eastAsia"/>
          <w:szCs w:val="24"/>
        </w:rPr>
        <w:t>、</w:t>
      </w:r>
      <w:r w:rsidR="00DF48A3">
        <w:rPr>
          <w:rFonts w:hint="eastAsia"/>
          <w:szCs w:val="24"/>
        </w:rPr>
        <w:t>发展和研究成果等内容的时候，需要将学术活动举办的过程，包括</w:t>
      </w:r>
      <w:r>
        <w:rPr>
          <w:rFonts w:hint="eastAsia"/>
          <w:szCs w:val="24"/>
        </w:rPr>
        <w:t>进行记录，后期的管理、维护，并且具有一定的数据分析功能。</w:t>
      </w:r>
    </w:p>
    <w:p w:rsidR="00A30D42" w:rsidRDefault="00166611">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用户管理：</w:t>
      </w:r>
    </w:p>
    <w:p w:rsidR="00A30D42" w:rsidRDefault="00166611">
      <w:pPr>
        <w:ind w:firstLine="480"/>
      </w:pPr>
      <w:r>
        <w:rPr>
          <w:rFonts w:hint="eastAsia"/>
        </w:rPr>
        <w:t>用户分为三类：</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t>普通管理员：在登录后可以进行所在系的学术活动信息发布（活动未举行前）、活动信息修改、活动过程信息录入（如录入活动举行中拍摄的图片及其说明文字）</w:t>
      </w:r>
      <w:r>
        <w:rPr>
          <w:rFonts w:hint="eastAsia"/>
        </w:rPr>
        <w:t>。</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szCs w:val="24"/>
        </w:rPr>
        <w:t>系统管理员：登录后可以对普通管理员的账号和密码进行设置、可以对所有举办的学术活动进行统计（如按学院统计、按学期统计）、等。</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学术成果管理：学术成果包括：论文、专利等。</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供游客查看已获得的学术成果，浏览每个学术研究的研究人员、研究内容、取得成果、时间等信息。</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rPr>
          <w:rFonts w:hint="eastAsia"/>
        </w:rPr>
        <w:t>普通管理员对学术成果进行管理的权限，</w:t>
      </w:r>
      <w:r>
        <w:rPr>
          <w:rFonts w:ascii="宋体" w:hAnsi="宋体" w:hint="eastAsia"/>
          <w:szCs w:val="24"/>
        </w:rPr>
        <w:t>可以对学术成果根据学科分类，增加、修改、删除学术成果，以及是否对外展示。</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,3)</w:instrText>
      </w:r>
      <w:r>
        <w:fldChar w:fldCharType="end"/>
      </w:r>
      <w:r>
        <w:rPr>
          <w:rFonts w:hint="eastAsia"/>
        </w:rPr>
        <w:t>系统管理员对学术成果进行管理的权限如下，可以</w:t>
      </w:r>
      <w:r>
        <w:rPr>
          <w:rFonts w:ascii="宋体" w:hAnsi="宋体" w:hint="eastAsia"/>
          <w:szCs w:val="24"/>
        </w:rPr>
        <w:t>管理供游客浏览的学术成果模块。如置顶某项学术活动研究的成果。</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只有拥有学科管理菜单权限的管理员才可以对学科进行管理，并且该管理员只能维护所属的学院的学科。</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Pr>
          <w:rFonts w:ascii="宋体" w:hAnsi="宋体" w:hint="eastAsia"/>
          <w:szCs w:val="24"/>
        </w:rPr>
        <w:t>增加学科：填写学科所需的信息，如学科名称、描述等信息。</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hint="eastAsia"/>
          <w:szCs w:val="24"/>
        </w:rPr>
        <w:t>修改学科：可修改学科名称、描述等信息。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学术活动管理：只有拥有学术活动管理菜单权限的管理员才可以对学术活动进行管理。</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发布学术活动：增加学术活动，需要填写具体时间、地点、举办单位、活动题目、内容、主持人或报告人等信息、删除学术活动、修改学术活动的信息。</w:t>
      </w:r>
    </w:p>
    <w:p w:rsidR="00A30D42" w:rsidRDefault="00DF48A3">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DF48A3">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166611">
        <w:rPr>
          <w:rFonts w:ascii="宋体" w:hAnsi="宋体" w:hint="eastAsia"/>
          <w:szCs w:val="24"/>
        </w:rPr>
        <w:t>系统管理员：拥有游客浏览的近期将举办学术活动模块的权限，如置顶某个学术活动的权限。</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角色管理：</w:t>
      </w:r>
      <w:r>
        <w:rPr>
          <w:rFonts w:hint="eastAsia"/>
        </w:rPr>
        <w:t>只有拥有学术活动管理菜单权限的管理员才可以对学术活动进行管理。</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增加、删除角色，修改角色信息，如：菜单权限、角色名称等信息。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统计分析：</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系统管理员：拥有对所有举办的学术活动进行管理的权限。如统计学术活动举办的次数、参加人数、研究成果。可以按学院统计、按学期统计。</w:t>
      </w:r>
    </w:p>
    <w:p w:rsidR="00A30D42" w:rsidRDefault="00166611">
      <w:pPr>
        <w:pStyle w:val="1"/>
      </w:pPr>
      <w:bookmarkStart w:id="4" w:name="_Toc6336"/>
      <w:r>
        <w:rPr>
          <w:rFonts w:hint="eastAsia"/>
        </w:rPr>
        <w:lastRenderedPageBreak/>
        <w:t>系统关键技术</w:t>
      </w:r>
      <w:bookmarkEnd w:id="4"/>
    </w:p>
    <w:p w:rsidR="00A30D42" w:rsidRDefault="00166611">
      <w:pPr>
        <w:pStyle w:val="2"/>
      </w:pPr>
      <w:bookmarkStart w:id="5" w:name="_Toc28358"/>
      <w:r>
        <w:rPr>
          <w:rFonts w:hint="eastAsia"/>
        </w:rPr>
        <w:t>MySQL</w:t>
      </w:r>
      <w:bookmarkEnd w:id="5"/>
    </w:p>
    <w:p w:rsidR="00A30D42" w:rsidRDefault="00166611">
      <w:pPr>
        <w:ind w:firstLine="480"/>
        <w:jc w:val="left"/>
        <w:rPr>
          <w:rFonts w:ascii="宋体" w:hAnsi="宋体"/>
          <w:szCs w:val="24"/>
        </w:rPr>
      </w:pPr>
      <w:r>
        <w:rPr>
          <w:rFonts w:ascii="宋体" w:hAnsi="宋体"/>
          <w:szCs w:val="24"/>
        </w:rPr>
        <w:t>MySQL</w:t>
      </w:r>
      <w:r>
        <w:rPr>
          <w:rFonts w:ascii="宋体" w:hAnsi="宋体" w:hint="eastAsia"/>
          <w:szCs w:val="24"/>
        </w:rPr>
        <w:t>是一种开源的小型</w:t>
      </w:r>
      <w:r>
        <w:rPr>
          <w:rFonts w:ascii="宋体" w:hAnsi="宋体"/>
          <w:szCs w:val="24"/>
        </w:rPr>
        <w:t>关系数据库管理系统，</w:t>
      </w:r>
      <w:r>
        <w:rPr>
          <w:rFonts w:ascii="宋体" w:hAnsi="宋体" w:hint="eastAsia"/>
          <w:szCs w:val="24"/>
        </w:rPr>
        <w:t>适用于用户量不是很大的管理系统（刘建宏，2017）。</w:t>
      </w:r>
      <w:r>
        <w:rPr>
          <w:rFonts w:ascii="宋体" w:hAnsi="宋体"/>
          <w:szCs w:val="24"/>
        </w:rPr>
        <w:t>关系数据库</w:t>
      </w:r>
      <w:r>
        <w:rPr>
          <w:rFonts w:ascii="宋体" w:hAnsi="宋体" w:hint="eastAsia"/>
          <w:szCs w:val="24"/>
        </w:rPr>
        <w:t>是根据数据之间的关系，</w:t>
      </w:r>
      <w:r>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Pr>
          <w:rFonts w:ascii="宋体" w:hAnsi="宋体"/>
          <w:szCs w:val="24"/>
        </w:rPr>
        <w:t>灵活性。</w:t>
      </w:r>
    </w:p>
    <w:p w:rsidR="00A30D42" w:rsidRDefault="00166611">
      <w:pPr>
        <w:pStyle w:val="2"/>
      </w:pPr>
      <w:bookmarkStart w:id="6" w:name="_Toc4834"/>
      <w:r>
        <w:rPr>
          <w:rFonts w:hint="eastAsia"/>
        </w:rPr>
        <w:t>开发工具</w:t>
      </w:r>
      <w:bookmarkEnd w:id="6"/>
    </w:p>
    <w:p w:rsidR="00A30D42" w:rsidRDefault="00166611">
      <w:pPr>
        <w:ind w:firstLine="480"/>
        <w:jc w:val="left"/>
        <w:rPr>
          <w:rFonts w:ascii="宋体" w:hAnsi="宋体"/>
          <w:szCs w:val="24"/>
        </w:rPr>
      </w:pPr>
      <w:r>
        <w:rPr>
          <w:rFonts w:ascii="宋体" w:hAnsi="宋体" w:hint="eastAsia"/>
          <w:szCs w:val="24"/>
        </w:rPr>
        <w:t>在目前的</w:t>
      </w:r>
      <w:r>
        <w:rPr>
          <w:rFonts w:ascii="宋体" w:hAnsi="宋体"/>
          <w:szCs w:val="24"/>
        </w:rPr>
        <w:t>J</w:t>
      </w:r>
      <w:r>
        <w:rPr>
          <w:rFonts w:ascii="宋体" w:hAnsi="宋体" w:hint="eastAsia"/>
          <w:szCs w:val="24"/>
        </w:rPr>
        <w:t>a</w:t>
      </w:r>
      <w:r>
        <w:rPr>
          <w:rFonts w:ascii="宋体" w:hAnsi="宋体"/>
          <w:szCs w:val="24"/>
        </w:rPr>
        <w:t xml:space="preserve">va </w:t>
      </w:r>
      <w:r>
        <w:rPr>
          <w:rFonts w:ascii="宋体" w:hAnsi="宋体" w:hint="eastAsia"/>
          <w:szCs w:val="24"/>
        </w:rPr>
        <w:t>I</w:t>
      </w:r>
      <w:r>
        <w:rPr>
          <w:rFonts w:ascii="宋体" w:hAnsi="宋体"/>
          <w:szCs w:val="24"/>
        </w:rPr>
        <w:t>DE市场已经</w:t>
      </w:r>
      <w:r>
        <w:rPr>
          <w:rFonts w:ascii="宋体" w:hAnsi="宋体" w:hint="eastAsia"/>
          <w:szCs w:val="24"/>
        </w:rPr>
        <w:t>形成三足鼎力，主要由</w:t>
      </w:r>
      <w:r>
        <w:rPr>
          <w:rFonts w:ascii="宋体" w:hAnsi="宋体"/>
          <w:szCs w:val="24"/>
        </w:rPr>
        <w:t>Eclipse、IntelliJ IDEA和NetBeans</w:t>
      </w:r>
      <w:r>
        <w:rPr>
          <w:rFonts w:ascii="宋体" w:hAnsi="宋体" w:hint="eastAsia"/>
          <w:szCs w:val="24"/>
        </w:rPr>
        <w:t>组成</w:t>
      </w:r>
      <w:r>
        <w:rPr>
          <w:rFonts w:ascii="宋体" w:hAnsi="宋体"/>
          <w:szCs w:val="24"/>
        </w:rPr>
        <w:t>,</w:t>
      </w:r>
      <w:r>
        <w:rPr>
          <w:rFonts w:ascii="宋体" w:hAnsi="宋体" w:hint="eastAsia"/>
          <w:szCs w:val="24"/>
        </w:rPr>
        <w:t>在国内，对于很多程序开发人员来讲</w:t>
      </w:r>
      <w:r>
        <w:rPr>
          <w:rFonts w:ascii="宋体" w:hAnsi="宋体"/>
          <w:szCs w:val="24"/>
        </w:rPr>
        <w:t>, Eclipse</w:t>
      </w:r>
      <w:r>
        <w:rPr>
          <w:rFonts w:ascii="宋体" w:hAnsi="宋体" w:hint="eastAsia"/>
          <w:szCs w:val="24"/>
        </w:rPr>
        <w:t>众所周知</w:t>
      </w:r>
      <w:r>
        <w:rPr>
          <w:rFonts w:ascii="宋体" w:hAnsi="宋体"/>
          <w:szCs w:val="24"/>
        </w:rPr>
        <w:t xml:space="preserve">, </w:t>
      </w:r>
      <w:r>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Pr>
          <w:rFonts w:ascii="宋体" w:hAnsi="宋体"/>
          <w:szCs w:val="24"/>
        </w:rPr>
        <w:t>EA</w:t>
      </w:r>
      <w:r>
        <w:rPr>
          <w:rFonts w:ascii="宋体" w:hAnsi="宋体" w:hint="eastAsia"/>
          <w:szCs w:val="24"/>
        </w:rPr>
        <w:t>则</w:t>
      </w:r>
      <w:r>
        <w:rPr>
          <w:rFonts w:ascii="宋体" w:hAnsi="宋体"/>
          <w:szCs w:val="24"/>
        </w:rPr>
        <w:t>被</w:t>
      </w:r>
      <w:r>
        <w:rPr>
          <w:rFonts w:ascii="宋体" w:hAnsi="宋体" w:hint="eastAsia"/>
          <w:szCs w:val="24"/>
        </w:rPr>
        <w:t>很少为</w:t>
      </w:r>
      <w:r>
        <w:rPr>
          <w:rFonts w:ascii="宋体" w:hAnsi="宋体"/>
          <w:szCs w:val="24"/>
        </w:rPr>
        <w:t>人</w:t>
      </w:r>
      <w:r>
        <w:rPr>
          <w:rFonts w:ascii="宋体" w:hAnsi="宋体" w:hint="eastAsia"/>
          <w:szCs w:val="24"/>
        </w:rPr>
        <w:t>所知</w:t>
      </w:r>
      <w:r>
        <w:rPr>
          <w:rFonts w:ascii="宋体" w:hAnsi="宋体"/>
          <w:szCs w:val="24"/>
        </w:rPr>
        <w:t>。</w:t>
      </w:r>
      <w:r>
        <w:rPr>
          <w:rFonts w:ascii="宋体" w:hAnsi="宋体" w:hint="eastAsia"/>
          <w:szCs w:val="24"/>
        </w:rPr>
        <w:t>ID</w:t>
      </w:r>
      <w:r>
        <w:rPr>
          <w:rFonts w:ascii="宋体" w:hAnsi="宋体"/>
          <w:szCs w:val="24"/>
        </w:rPr>
        <w:t>EA不被人</w:t>
      </w:r>
      <w:r>
        <w:rPr>
          <w:rFonts w:ascii="宋体" w:hAnsi="宋体" w:hint="eastAsia"/>
          <w:szCs w:val="24"/>
        </w:rPr>
        <w:t>了解的主要原因是其开发公司与eclipse的公司相比较小</w:t>
      </w:r>
      <w:r>
        <w:rPr>
          <w:rFonts w:ascii="宋体" w:hAnsi="宋体"/>
          <w:szCs w:val="24"/>
        </w:rPr>
        <w:t>,</w:t>
      </w:r>
      <w:r>
        <w:rPr>
          <w:rFonts w:ascii="宋体" w:hAnsi="宋体" w:hint="eastAsia"/>
          <w:szCs w:val="24"/>
        </w:rPr>
        <w:t>而且相关的中文文档比较少</w:t>
      </w:r>
      <w:r>
        <w:rPr>
          <w:rFonts w:ascii="宋体" w:hAnsi="宋体"/>
          <w:szCs w:val="24"/>
        </w:rPr>
        <w:t>,宣传也</w:t>
      </w:r>
      <w:r>
        <w:rPr>
          <w:rFonts w:ascii="宋体" w:hAnsi="宋体" w:hint="eastAsia"/>
          <w:szCs w:val="24"/>
        </w:rPr>
        <w:t>比较</w:t>
      </w:r>
      <w:r>
        <w:rPr>
          <w:rFonts w:ascii="宋体" w:hAnsi="宋体"/>
          <w:szCs w:val="24"/>
        </w:rPr>
        <w:t>很少</w:t>
      </w:r>
      <w:r>
        <w:rPr>
          <w:rFonts w:ascii="宋体" w:hAnsi="宋体" w:hint="eastAsia"/>
          <w:szCs w:val="24"/>
        </w:rPr>
        <w:t>，</w:t>
      </w:r>
      <w:r>
        <w:rPr>
          <w:rFonts w:ascii="宋体" w:hAnsi="宋体"/>
          <w:szCs w:val="24"/>
        </w:rPr>
        <w:t>IntelliJ IDEA号称最智能的Java开发</w:t>
      </w:r>
      <w:r>
        <w:rPr>
          <w:rFonts w:ascii="宋体" w:hAnsi="宋体" w:hint="eastAsia"/>
          <w:szCs w:val="24"/>
        </w:rPr>
        <w:t>工具（陈立兵,</w:t>
      </w:r>
      <w:r>
        <w:rPr>
          <w:rFonts w:ascii="宋体" w:hAnsi="宋体"/>
          <w:szCs w:val="24"/>
        </w:rPr>
        <w:t>2009</w:t>
      </w:r>
      <w:r>
        <w:rPr>
          <w:rFonts w:ascii="宋体" w:hAnsi="宋体" w:hint="eastAsia"/>
          <w:szCs w:val="24"/>
        </w:rPr>
        <w:t>）。IDEA不仅能进行代码提示、补全，还支持各类版本工具，例如：git、svn等版本工具，尤其在解决maven的jar包冲突方面更具优势，可以生成视图，方便快捷的找出的jar包。</w:t>
      </w:r>
    </w:p>
    <w:p w:rsidR="00A30D42" w:rsidRDefault="00166611">
      <w:pPr>
        <w:pStyle w:val="2"/>
      </w:pPr>
      <w:bookmarkStart w:id="7" w:name="_Toc28980"/>
      <w:r>
        <w:rPr>
          <w:rFonts w:hint="eastAsia"/>
        </w:rPr>
        <w:t>Java</w:t>
      </w:r>
      <w:r>
        <w:rPr>
          <w:rFonts w:hint="eastAsia"/>
        </w:rPr>
        <w:t>编程语言</w:t>
      </w:r>
      <w:bookmarkEnd w:id="7"/>
    </w:p>
    <w:p w:rsidR="00A30D42" w:rsidRDefault="00166611">
      <w:pPr>
        <w:ind w:firstLine="480"/>
      </w:pPr>
      <w:r>
        <w:rPr>
          <w:rFonts w:hint="eastAsia"/>
        </w:rPr>
        <w:t>如今网站后台的编程编程语很多，如</w:t>
      </w:r>
      <w:r>
        <w:rPr>
          <w:rFonts w:hint="eastAsia"/>
        </w:rPr>
        <w:t>Java</w:t>
      </w:r>
      <w:r>
        <w:rPr>
          <w:rFonts w:hint="eastAsia"/>
        </w:rPr>
        <w:t>、</w:t>
      </w:r>
      <w:r>
        <w:rPr>
          <w:rFonts w:hint="eastAsia"/>
        </w:rPr>
        <w:t>python</w:t>
      </w:r>
      <w:r>
        <w:rPr>
          <w:rFonts w:hint="eastAsia"/>
        </w:rPr>
        <w:t>、</w:t>
      </w:r>
      <w:r>
        <w:rPr>
          <w:rFonts w:hint="eastAsia"/>
        </w:rPr>
        <w:t>php</w:t>
      </w:r>
      <w:r>
        <w:rPr>
          <w:rFonts w:hint="eastAsia"/>
        </w:rPr>
        <w:t>等。但是</w:t>
      </w:r>
      <w:r>
        <w:t>Java</w:t>
      </w:r>
      <w:r>
        <w:t>支持其客户在多个平台</w:t>
      </w:r>
      <w:r>
        <w:t xml:space="preserve"> (</w:t>
      </w:r>
      <w:r>
        <w:t>设备</w:t>
      </w:r>
      <w:r>
        <w:t xml:space="preserve">) </w:t>
      </w:r>
      <w:r>
        <w:t>中编写代码。更重要的是</w:t>
      </w:r>
      <w:r>
        <w:t>, Java</w:t>
      </w:r>
      <w:r>
        <w:t>有一个著名的</w:t>
      </w:r>
      <w:r>
        <w:rPr>
          <w:rFonts w:hint="eastAsia"/>
        </w:rPr>
        <w:t>特性</w:t>
      </w:r>
      <w:r>
        <w:t xml:space="preserve">, </w:t>
      </w:r>
      <w:r>
        <w:rPr>
          <w:rFonts w:hint="eastAsia"/>
        </w:rPr>
        <w:t>是一次编译到处运行，是一种</w:t>
      </w:r>
      <w:r>
        <w:t>可移植</w:t>
      </w:r>
      <w:r>
        <w:rPr>
          <w:rFonts w:hint="eastAsia"/>
        </w:rPr>
        <w:t>的</w:t>
      </w:r>
      <w:r>
        <w:t>编程语言</w:t>
      </w:r>
      <w:r>
        <w:rPr>
          <w:rFonts w:hint="eastAsia"/>
        </w:rPr>
        <w:t>（王理华，</w:t>
      </w:r>
      <w:r>
        <w:rPr>
          <w:rFonts w:hint="eastAsia"/>
        </w:rPr>
        <w:t>2017</w:t>
      </w:r>
      <w:r>
        <w:rPr>
          <w:rFonts w:hint="eastAsia"/>
        </w:rPr>
        <w:t>）。</w:t>
      </w:r>
      <w:r>
        <w:rPr>
          <w:rFonts w:hint="eastAsia"/>
        </w:rPr>
        <w:t>Java</w:t>
      </w:r>
      <w:r>
        <w:rPr>
          <w:rFonts w:hint="eastAsia"/>
        </w:rPr>
        <w:t>的可移植性，意味着改变代码的应用环境时，可以不用重写代码，只要</w:t>
      </w:r>
      <w:r>
        <w:rPr>
          <w:rFonts w:hint="eastAsia"/>
        </w:rPr>
        <w:t>Java</w:t>
      </w:r>
      <w:r>
        <w:rPr>
          <w:rFonts w:hint="eastAsia"/>
        </w:rPr>
        <w:t>代码编写完成，进行编译，该部分代码就可以到不同计算机中运行，只要计算机的环境中存在</w:t>
      </w:r>
      <w:r>
        <w:rPr>
          <w:rFonts w:hint="eastAsia"/>
        </w:rPr>
        <w:t>JDK</w:t>
      </w:r>
      <w:r>
        <w:rPr>
          <w:rFonts w:hint="eastAsia"/>
        </w:rPr>
        <w:t>环境变量。例如在</w:t>
      </w:r>
      <w:r>
        <w:rPr>
          <w:rFonts w:hint="eastAsia"/>
        </w:rPr>
        <w:t>windows</w:t>
      </w:r>
      <w:r>
        <w:rPr>
          <w:rFonts w:hint="eastAsia"/>
        </w:rPr>
        <w:t>环境中开发系统，编写代码，当部署到</w:t>
      </w:r>
      <w:r>
        <w:rPr>
          <w:rFonts w:hint="eastAsia"/>
        </w:rPr>
        <w:t>Linux</w:t>
      </w:r>
      <w:r>
        <w:rPr>
          <w:rFonts w:hint="eastAsia"/>
        </w:rPr>
        <w:t>环境中时，将大大减少工作量，只需在</w:t>
      </w:r>
      <w:r>
        <w:rPr>
          <w:rFonts w:hint="eastAsia"/>
        </w:rPr>
        <w:t>Linux</w:t>
      </w:r>
      <w:r>
        <w:rPr>
          <w:rFonts w:hint="eastAsia"/>
        </w:rPr>
        <w:t>中安装</w:t>
      </w:r>
      <w:r>
        <w:rPr>
          <w:rFonts w:hint="eastAsia"/>
        </w:rPr>
        <w:t>JDK</w:t>
      </w:r>
      <w:r>
        <w:rPr>
          <w:rFonts w:hint="eastAsia"/>
        </w:rPr>
        <w:t>，配置相关环境变量，在执行相关命令，该系统代码就能够运行起来。</w:t>
      </w:r>
    </w:p>
    <w:p w:rsidR="00A30D42" w:rsidRDefault="00166611">
      <w:pPr>
        <w:pStyle w:val="2"/>
      </w:pPr>
      <w:bookmarkStart w:id="8" w:name="_Toc32440"/>
      <w:r>
        <w:rPr>
          <w:rFonts w:hint="eastAsia"/>
        </w:rPr>
        <w:t>VUE</w:t>
      </w:r>
      <w:r>
        <w:rPr>
          <w:rFonts w:hint="eastAsia"/>
        </w:rPr>
        <w:t>框架</w:t>
      </w:r>
      <w:bookmarkEnd w:id="8"/>
    </w:p>
    <w:p w:rsidR="00A30D42" w:rsidRDefault="00166611">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w:t>
      </w:r>
      <w:r>
        <w:rPr>
          <w:rFonts w:hint="eastAsia"/>
        </w:rPr>
        <w:lastRenderedPageBreak/>
        <w:t>一个轻量，便捷的框架，拥有强大的渲染能力，还便于第三方库或现有的项目进行整合。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t>, Vue</w:t>
      </w:r>
      <w:r>
        <w:t>使用了异步批量处理方式</w:t>
      </w:r>
      <w:r>
        <w:t xml:space="preserve">, </w:t>
      </w:r>
      <w:r>
        <w:t>所以会非常快速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p>
    <w:p w:rsidR="00A30D42" w:rsidRDefault="00166611">
      <w:pPr>
        <w:pStyle w:val="2"/>
      </w:pPr>
      <w:bookmarkStart w:id="9" w:name="_Toc880"/>
      <w:r>
        <w:t>S</w:t>
      </w:r>
      <w:r>
        <w:rPr>
          <w:rFonts w:hint="eastAsia"/>
        </w:rPr>
        <w:t>pring</w:t>
      </w:r>
      <w:r>
        <w:t xml:space="preserve"> </w:t>
      </w:r>
      <w:r>
        <w:rPr>
          <w:rFonts w:hint="eastAsia"/>
        </w:rPr>
        <w:t>boot</w:t>
      </w:r>
      <w:r>
        <w:rPr>
          <w:rFonts w:hint="eastAsia"/>
        </w:rPr>
        <w:t>框架</w:t>
      </w:r>
      <w:bookmarkEnd w:id="9"/>
    </w:p>
    <w:p w:rsidR="00A30D42" w:rsidRDefault="00166611">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r>
        <w:rPr>
          <w:rFonts w:hint="eastAsia"/>
        </w:rPr>
        <w:t>JavaEE</w:t>
      </w:r>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r>
        <w:rPr>
          <w:rFonts w:hint="eastAsia"/>
        </w:rPr>
        <w:t>JavaEE</w:t>
      </w:r>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A30D42" w:rsidRDefault="00166611">
      <w:pPr>
        <w:pStyle w:val="2"/>
      </w:pPr>
      <w:bookmarkStart w:id="10" w:name="_Toc14706"/>
      <w:r>
        <w:rPr>
          <w:rFonts w:hint="eastAsia"/>
        </w:rPr>
        <w:t>Spring</w:t>
      </w:r>
      <w:r>
        <w:rPr>
          <w:rFonts w:hint="eastAsia"/>
        </w:rPr>
        <w:t>、</w:t>
      </w:r>
      <w:r>
        <w:rPr>
          <w:rFonts w:hint="eastAsia"/>
        </w:rPr>
        <w:t>SpringMVC</w:t>
      </w:r>
      <w:r>
        <w:rPr>
          <w:rFonts w:hint="eastAsia"/>
        </w:rPr>
        <w:t>、</w:t>
      </w:r>
      <w:r>
        <w:t>M</w:t>
      </w:r>
      <w:r>
        <w:rPr>
          <w:rFonts w:hint="eastAsia"/>
        </w:rPr>
        <w:t>ybaits</w:t>
      </w:r>
      <w:r>
        <w:rPr>
          <w:rFonts w:hint="eastAsia"/>
        </w:rPr>
        <w:t>框架</w:t>
      </w:r>
      <w:bookmarkEnd w:id="10"/>
    </w:p>
    <w:p w:rsidR="00A30D42" w:rsidRDefault="00166611">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t>集成当前流行的</w:t>
      </w:r>
      <w:r>
        <w:t xml:space="preserve">Web </w:t>
      </w:r>
      <w:r>
        <w:t>框架技术</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hint="eastAsia"/>
        </w:rPr>
        <w:t>Johnson</w:t>
      </w:r>
      <w:r>
        <w:rPr>
          <w:rFonts w:hint="eastAsia"/>
        </w:rPr>
        <w:t>，</w:t>
      </w:r>
      <w:r>
        <w:rPr>
          <w:rFonts w:hint="eastAsia"/>
        </w:rPr>
        <w:t>200</w:t>
      </w:r>
      <w:r>
        <w:t>4</w:t>
      </w:r>
      <w:r>
        <w:t>）。</w:t>
      </w:r>
    </w:p>
    <w:p w:rsidR="00A30D42" w:rsidRDefault="00166611">
      <w:pPr>
        <w:ind w:firstLine="480"/>
      </w:pPr>
      <w:r>
        <w:t>SpringMVC</w:t>
      </w:r>
      <w:r>
        <w:rPr>
          <w:rFonts w:hint="eastAsia"/>
        </w:rPr>
        <w:t>框架的工作原理（</w:t>
      </w:r>
      <w:r>
        <w:rPr>
          <w:rFonts w:hint="eastAsia"/>
        </w:rPr>
        <w:t>Deinum M</w:t>
      </w:r>
      <w:r>
        <w:rPr>
          <w:rFonts w:hint="eastAsia"/>
        </w:rPr>
        <w:t>，</w:t>
      </w:r>
      <w:r>
        <w:rPr>
          <w:rFonts w:hint="eastAsia"/>
        </w:rPr>
        <w:t>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r>
        <w:rPr>
          <w:rFonts w:hint="eastAsia"/>
        </w:rPr>
        <w:t>Dis</w:t>
      </w:r>
      <w:r>
        <w:t>pa</w:t>
      </w:r>
      <w:r>
        <w:rPr>
          <w:rFonts w:hint="eastAsia"/>
        </w:rPr>
        <w:t>tch</w:t>
      </w:r>
      <w:r>
        <w:t>erServlet</w:t>
      </w:r>
      <w:r>
        <w:rPr>
          <w:rFonts w:hint="eastAsia"/>
        </w:rPr>
        <w:t>查询、匹配</w:t>
      </w:r>
      <w:r>
        <w:rPr>
          <w:rFonts w:hint="eastAsia"/>
        </w:rPr>
        <w:t>Handler</w:t>
      </w:r>
      <w:r>
        <w:t>Mapping</w:t>
      </w:r>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A30D42" w:rsidRDefault="00166611">
      <w:pPr>
        <w:ind w:firstLine="480"/>
      </w:pPr>
      <w:r>
        <w:rPr>
          <w:rFonts w:hint="eastAsia"/>
        </w:rPr>
        <w:t>Mybatis</w:t>
      </w:r>
      <w:r>
        <w:rPr>
          <w:rFonts w:hint="eastAsia"/>
        </w:rPr>
        <w:t>框架负责系统中数据的访问获取，以及数据的持久化。数据的访问可通过</w:t>
      </w:r>
      <w:r>
        <w:rPr>
          <w:rFonts w:hint="eastAsia"/>
        </w:rPr>
        <w:t>xml</w:t>
      </w:r>
      <w:r>
        <w:rPr>
          <w:rFonts w:hint="eastAsia"/>
        </w:rPr>
        <w:t>或者注解的方式进行配置，将</w:t>
      </w:r>
      <w:r>
        <w:rPr>
          <w:rFonts w:hint="eastAsia"/>
        </w:rPr>
        <w:t>s</w:t>
      </w:r>
      <w:r>
        <w:t>ql</w:t>
      </w:r>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A30D42" w:rsidRDefault="00166611">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w:t>
      </w:r>
      <w:r>
        <w:rPr>
          <w:rFonts w:hint="eastAsia"/>
        </w:rPr>
        <w:lastRenderedPageBreak/>
        <w:t>可以根据具体需求，与其他框架、功能模块进行自由组合，具有较高的灵活性，实现系统的多样化。，提高系统开发的效率</w:t>
      </w:r>
      <w:r>
        <w:rPr>
          <w:rFonts w:hint="eastAsia"/>
        </w:rPr>
        <w:t>(</w:t>
      </w:r>
      <w:r>
        <w:t>Walls</w:t>
      </w:r>
      <w:r>
        <w:rPr>
          <w:rFonts w:hint="eastAsia"/>
        </w:rPr>
        <w:t>，</w:t>
      </w:r>
      <w:r>
        <w:t>2007)</w:t>
      </w:r>
      <w:r>
        <w:rPr>
          <w:rFonts w:hint="eastAsia"/>
        </w:rPr>
        <w:t>。</w:t>
      </w:r>
      <w:r>
        <w:t>S</w:t>
      </w:r>
      <w:r>
        <w:rPr>
          <w:rFonts w:hint="eastAsia"/>
        </w:rPr>
        <w:t>pring</w:t>
      </w:r>
      <w:r>
        <w:rPr>
          <w:rFonts w:hint="eastAsia"/>
        </w:rPr>
        <w:t>能够整与表现层、持久层的框架进行整合，实现与不同框架的无缝整合，为软件应用开发提供了更大的便捷与可能性。</w:t>
      </w:r>
    </w:p>
    <w:p w:rsidR="00A30D42" w:rsidRDefault="00166611">
      <w:pPr>
        <w:pStyle w:val="2"/>
      </w:pPr>
      <w:bookmarkStart w:id="11" w:name="_Toc10014"/>
      <w:r>
        <w:rPr>
          <w:rFonts w:hint="eastAsia"/>
        </w:rPr>
        <w:t>UML</w:t>
      </w:r>
      <w:r>
        <w:rPr>
          <w:rFonts w:hint="eastAsia"/>
        </w:rPr>
        <w:t>建模语言</w:t>
      </w:r>
      <w:bookmarkEnd w:id="11"/>
    </w:p>
    <w:p w:rsidR="00A30D42" w:rsidRDefault="00166611">
      <w:pPr>
        <w:ind w:firstLine="480"/>
      </w:pPr>
      <w:r>
        <w:rPr>
          <w:rFonts w:hint="eastAsia"/>
        </w:rPr>
        <w:t>UML</w:t>
      </w:r>
      <w:r>
        <w:rPr>
          <w:rFonts w:hint="eastAsia"/>
        </w:rPr>
        <w:t>，全称</w:t>
      </w:r>
      <w:r>
        <w:t>Unified Modeling Language</w:t>
      </w:r>
      <w:r>
        <w:rPr>
          <w:rFonts w:hint="eastAsia"/>
        </w:rPr>
        <w:t>，统一建模语言，是一种规范定义、文档化、或者可视化的最标准的建模语言。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A30D42" w:rsidRDefault="00166611">
      <w:pPr>
        <w:pStyle w:val="2"/>
      </w:pPr>
      <w:bookmarkStart w:id="12" w:name="_Toc23150"/>
      <w:r>
        <w:rPr>
          <w:rFonts w:hint="eastAsia"/>
        </w:rPr>
        <w:t>B</w:t>
      </w:r>
      <w:r>
        <w:t>/S</w:t>
      </w:r>
      <w:r>
        <w:rPr>
          <w:rFonts w:hint="eastAsia"/>
        </w:rPr>
        <w:t>结构</w:t>
      </w:r>
      <w:bookmarkEnd w:id="12"/>
    </w:p>
    <w:p w:rsidR="00A30D42" w:rsidRDefault="00166611">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30D42" w:rsidRDefault="00166611">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A30D42" w:rsidRDefault="00166611">
      <w:pPr>
        <w:pStyle w:val="1"/>
      </w:pPr>
      <w:bookmarkStart w:id="13" w:name="_Toc2354"/>
      <w:r>
        <w:rPr>
          <w:rFonts w:hint="eastAsia"/>
        </w:rPr>
        <w:t>系统需求分析</w:t>
      </w:r>
      <w:bookmarkEnd w:id="13"/>
    </w:p>
    <w:p w:rsidR="00A30D42" w:rsidRDefault="00166611">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r>
        <w:t>BruceEckel</w:t>
      </w:r>
      <w:r>
        <w:t>，</w:t>
      </w:r>
      <w:r>
        <w:t>2007</w:t>
      </w:r>
      <w:r>
        <w:t>），</w:t>
      </w:r>
      <w:r>
        <w:rPr>
          <w:rFonts w:hint="eastAsia"/>
        </w:rPr>
        <w:t>对系统进行逻辑与功能模块的划分。</w:t>
      </w:r>
    </w:p>
    <w:p w:rsidR="00A30D42" w:rsidRDefault="00166611">
      <w:pPr>
        <w:pStyle w:val="2"/>
      </w:pPr>
      <w:bookmarkStart w:id="14" w:name="_Toc10679"/>
      <w:r>
        <w:rPr>
          <w:rFonts w:hint="eastAsia"/>
        </w:rPr>
        <w:lastRenderedPageBreak/>
        <w:t>管理系统功能需求</w:t>
      </w:r>
      <w:bookmarkEnd w:id="14"/>
    </w:p>
    <w:p w:rsidR="00A30D42" w:rsidRDefault="00166611">
      <w:pPr>
        <w:ind w:firstLine="480"/>
        <w:jc w:val="left"/>
      </w:pPr>
      <w:r>
        <w:rPr>
          <w:rFonts w:hint="eastAsia"/>
        </w:rPr>
        <w:t>系统管理员、管理员可通过该模块对管理系统模块的子模块进行操作，整个系统的管理用例，如图</w:t>
      </w:r>
      <w:r>
        <w:rPr>
          <w:rFonts w:hint="eastAsia"/>
        </w:rPr>
        <w:t>1</w:t>
      </w:r>
      <w:r>
        <w:rPr>
          <w:rFonts w:hint="eastAsia"/>
        </w:rPr>
        <w:t>管理系统用例图所示。</w:t>
      </w:r>
    </w:p>
    <w:p w:rsidR="00A30D42" w:rsidRDefault="00A30D42">
      <w:pPr>
        <w:ind w:firstLine="480"/>
        <w:jc w:val="left"/>
      </w:pPr>
    </w:p>
    <w:p w:rsidR="00A30D42" w:rsidRDefault="00166611">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5pt;height:336.2pt" o:ole="">
            <v:imagedata r:id="rId18" o:title=""/>
          </v:shape>
          <o:OLEObject Type="Embed" ProgID="Visio.Drawing.15" ShapeID="_x0000_i1025" DrawAspect="Content" ObjectID="_1617025002" r:id="rId19"/>
        </w:object>
      </w:r>
    </w:p>
    <w:p w:rsidR="00A30D42" w:rsidRDefault="00166611">
      <w:pPr>
        <w:ind w:firstLine="480"/>
        <w:jc w:val="center"/>
      </w:pPr>
      <w:r>
        <w:rPr>
          <w:rFonts w:hint="eastAsia"/>
        </w:rPr>
        <w:t>图</w:t>
      </w:r>
      <w:r>
        <w:rPr>
          <w:rFonts w:hint="eastAsia"/>
        </w:rPr>
        <w:t>1</w:t>
      </w:r>
      <w:r>
        <w:rPr>
          <w:rFonts w:hint="eastAsia"/>
        </w:rPr>
        <w:t>系统信息管理用例图</w:t>
      </w:r>
    </w:p>
    <w:p w:rsidR="00A30D42" w:rsidRDefault="00A30D42">
      <w:pPr>
        <w:ind w:firstLine="480"/>
        <w:jc w:val="center"/>
      </w:pPr>
    </w:p>
    <w:p w:rsidR="00A30D42" w:rsidRDefault="00166611">
      <w:pPr>
        <w:pStyle w:val="2"/>
      </w:pPr>
      <w:bookmarkStart w:id="15" w:name="_Toc27877"/>
      <w:r>
        <w:rPr>
          <w:rFonts w:hint="eastAsia"/>
        </w:rPr>
        <w:t>学术活动专栏功能需求</w:t>
      </w:r>
      <w:bookmarkEnd w:id="15"/>
    </w:p>
    <w:p w:rsidR="00A30D42" w:rsidRDefault="00166611" w:rsidP="00233FDC">
      <w:pPr>
        <w:pStyle w:val="3"/>
      </w:pPr>
      <w:bookmarkStart w:id="16" w:name="_Toc29589"/>
      <w:r>
        <w:rPr>
          <w:rFonts w:hint="eastAsia"/>
        </w:rPr>
        <w:t>学术活动专栏用例图</w:t>
      </w:r>
      <w:bookmarkEnd w:id="16"/>
    </w:p>
    <w:p w:rsidR="00A30D42" w:rsidRDefault="00166611">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2</w:t>
      </w:r>
      <w:r>
        <w:rPr>
          <w:rFonts w:hint="eastAsia"/>
        </w:rPr>
        <w:t>所示。</w:t>
      </w:r>
    </w:p>
    <w:p w:rsidR="00A30D42" w:rsidRDefault="00A30D42">
      <w:pPr>
        <w:ind w:firstLine="480"/>
      </w:pPr>
    </w:p>
    <w:p w:rsidR="00A30D42" w:rsidRDefault="00166611">
      <w:pPr>
        <w:pStyle w:val="a0"/>
        <w:jc w:val="center"/>
      </w:pPr>
      <w:r>
        <w:object w:dxaOrig="6154" w:dyaOrig="4809">
          <v:shape id="_x0000_i1026" type="#_x0000_t75" style="width:307.4pt;height:240.4pt" o:ole="">
            <v:imagedata r:id="rId20" o:title=""/>
          </v:shape>
          <o:OLEObject Type="Embed" ProgID="Visio.Drawing.15" ShapeID="_x0000_i1026" DrawAspect="Content" ObjectID="_1617025003" r:id="rId21"/>
        </w:object>
      </w:r>
    </w:p>
    <w:p w:rsidR="00A30D42" w:rsidRDefault="00166611">
      <w:pPr>
        <w:pStyle w:val="a0"/>
        <w:jc w:val="center"/>
      </w:pPr>
      <w:r>
        <w:rPr>
          <w:rFonts w:hint="eastAsia"/>
        </w:rPr>
        <w:t>图</w:t>
      </w:r>
      <w:r>
        <w:rPr>
          <w:rFonts w:hint="eastAsia"/>
        </w:rPr>
        <w:t>2</w:t>
      </w:r>
      <w:r>
        <w:rPr>
          <w:rFonts w:hint="eastAsia"/>
        </w:rPr>
        <w:t>活动学术专栏用例图</w:t>
      </w:r>
    </w:p>
    <w:p w:rsidR="00A30D42" w:rsidRDefault="00A30D42">
      <w:pPr>
        <w:ind w:firstLine="480"/>
        <w:jc w:val="center"/>
      </w:pPr>
    </w:p>
    <w:p w:rsidR="00A30D42" w:rsidRDefault="00166611" w:rsidP="00233FDC">
      <w:pPr>
        <w:pStyle w:val="3"/>
      </w:pPr>
      <w:bookmarkStart w:id="17" w:name="_Toc29578"/>
      <w:r>
        <w:rPr>
          <w:rFonts w:hint="eastAsia"/>
        </w:rPr>
        <w:t>学术活动用例场景描述</w:t>
      </w:r>
      <w:bookmarkEnd w:id="17"/>
    </w:p>
    <w:p w:rsidR="00A30D42" w:rsidRDefault="00166611">
      <w:pPr>
        <w:ind w:firstLine="480"/>
      </w:pPr>
      <w:r>
        <w:rPr>
          <w:rFonts w:hint="eastAsia"/>
        </w:rPr>
        <w:t>用例名称：搜索学术活动</w:t>
      </w:r>
    </w:p>
    <w:p w:rsidR="00A30D42" w:rsidRDefault="00166611">
      <w:pPr>
        <w:ind w:firstLine="480"/>
      </w:pPr>
      <w:r>
        <w:rPr>
          <w:rFonts w:hint="eastAsia"/>
        </w:rPr>
        <w:t>主要参与者：游客、管理员</w:t>
      </w:r>
    </w:p>
    <w:p w:rsidR="00A30D42" w:rsidRDefault="00166611">
      <w:pPr>
        <w:ind w:firstLine="480"/>
      </w:pPr>
      <w:r>
        <w:rPr>
          <w:rFonts w:hint="eastAsia"/>
        </w:rPr>
        <w:t>用例描述：游客可通过输入学术活动的名称，查询学术活动的信息。</w:t>
      </w:r>
    </w:p>
    <w:p w:rsidR="00A30D42" w:rsidRDefault="00166611">
      <w:pPr>
        <w:ind w:firstLine="480"/>
      </w:pPr>
      <w:r>
        <w:rPr>
          <w:rFonts w:hint="eastAsia"/>
        </w:rPr>
        <w:t>前置条件：进入学术活动专栏界面、选择正确的搜索选项</w:t>
      </w:r>
    </w:p>
    <w:p w:rsidR="00A30D42" w:rsidRDefault="00166611">
      <w:pPr>
        <w:ind w:firstLine="480"/>
      </w:pPr>
      <w:r>
        <w:rPr>
          <w:rFonts w:hint="eastAsia"/>
        </w:rPr>
        <w:t>基本流程：</w:t>
      </w:r>
    </w:p>
    <w:p w:rsidR="00A30D42" w:rsidRDefault="00166611">
      <w:pPr>
        <w:pStyle w:val="af0"/>
        <w:numPr>
          <w:ilvl w:val="0"/>
          <w:numId w:val="3"/>
        </w:numPr>
        <w:ind w:firstLineChars="0"/>
      </w:pPr>
      <w:r>
        <w:rPr>
          <w:rFonts w:hint="eastAsia"/>
        </w:rPr>
        <w:t>游客、管理员在进行搜索前，在搜索选项处，选择学术活动选项。</w:t>
      </w:r>
    </w:p>
    <w:p w:rsidR="00A30D42" w:rsidRDefault="00166611">
      <w:pPr>
        <w:pStyle w:val="af0"/>
        <w:numPr>
          <w:ilvl w:val="0"/>
          <w:numId w:val="3"/>
        </w:numPr>
        <w:ind w:firstLineChars="0"/>
      </w:pPr>
      <w:r>
        <w:rPr>
          <w:rFonts w:hint="eastAsia"/>
        </w:rPr>
        <w:t>游客、管理员输入正确的学术活动名称，该学术活动名称可以不是学术活动全称，可以只是学术活动名称的一部分，游客、管理员点击搜索按钮。</w:t>
      </w:r>
    </w:p>
    <w:p w:rsidR="00A30D42" w:rsidRDefault="00166611">
      <w:pPr>
        <w:pStyle w:val="af0"/>
        <w:numPr>
          <w:ilvl w:val="0"/>
          <w:numId w:val="3"/>
        </w:numPr>
        <w:ind w:firstLineChars="0"/>
      </w:pPr>
      <w:r>
        <w:rPr>
          <w:rFonts w:hint="eastAsia"/>
        </w:rPr>
        <w:t>系统接收搜索内容，进行查询，并将查询出来的结果，以列表的方式在浏览器中显示。</w:t>
      </w:r>
    </w:p>
    <w:p w:rsidR="00A30D42" w:rsidRDefault="00166611">
      <w:pPr>
        <w:ind w:firstLine="480"/>
      </w:pPr>
      <w:r>
        <w:rPr>
          <w:rFonts w:hint="eastAsia"/>
        </w:rPr>
        <w:t>替代流程：若系统中不存在名称的学术活动，在浏览器中会出现暂无数据的文字。</w:t>
      </w:r>
    </w:p>
    <w:p w:rsidR="00A30D42" w:rsidRDefault="00166611">
      <w:pPr>
        <w:ind w:firstLine="480"/>
      </w:pPr>
      <w:r>
        <w:rPr>
          <w:rFonts w:hint="eastAsia"/>
        </w:rPr>
        <w:t>后置条件：无</w:t>
      </w:r>
    </w:p>
    <w:p w:rsidR="00A30D42" w:rsidRDefault="00166611">
      <w:pPr>
        <w:pStyle w:val="2"/>
      </w:pPr>
      <w:bookmarkStart w:id="18" w:name="_Toc27022"/>
      <w:r>
        <w:rPr>
          <w:rFonts w:hint="eastAsia"/>
        </w:rPr>
        <w:lastRenderedPageBreak/>
        <w:t>学术活动管理功能需求</w:t>
      </w:r>
      <w:bookmarkEnd w:id="18"/>
    </w:p>
    <w:p w:rsidR="00A30D42" w:rsidRDefault="00166611" w:rsidP="00233FDC">
      <w:pPr>
        <w:pStyle w:val="3"/>
      </w:pPr>
      <w:bookmarkStart w:id="19" w:name="_Toc20485"/>
      <w:r>
        <w:rPr>
          <w:rFonts w:hint="eastAsia"/>
        </w:rPr>
        <w:t>学术活动管理用例图</w:t>
      </w:r>
      <w:bookmarkEnd w:id="19"/>
    </w:p>
    <w:p w:rsidR="00A30D42" w:rsidRDefault="00166611">
      <w:pPr>
        <w:ind w:firstLine="480"/>
      </w:pPr>
      <w:r>
        <w:rPr>
          <w:rFonts w:hint="eastAsia"/>
        </w:rPr>
        <w:t>系统管理员、普通管理员可以通过该模块对未举办学术活动子模块、已举办学术活动子模块进行管理。</w:t>
      </w:r>
    </w:p>
    <w:p w:rsidR="00A30D42" w:rsidRDefault="00166611">
      <w:pPr>
        <w:ind w:firstLine="480"/>
      </w:pPr>
      <w:r>
        <w:rPr>
          <w:rFonts w:hint="eastAsia"/>
        </w:rPr>
        <w:t>未举办活动子模块包括：新增、删除学术活动，对学术活动的信息进行编辑修改，如修改举办的时间、地点等信息。此外还有根据学术活动的名称进行模糊查询的搜索功能。</w:t>
      </w:r>
    </w:p>
    <w:p w:rsidR="00A30D42" w:rsidRDefault="00166611">
      <w:pPr>
        <w:ind w:firstLine="480"/>
      </w:pPr>
      <w:r>
        <w:rPr>
          <w:rFonts w:hint="eastAsia"/>
        </w:rPr>
        <w:t>已举办学术活动子模块包括：对已举办活动进行活动总结，可上传活动举办过程中的图片，以及文字说明。此外还有根据学术活动的名称进行模糊查询的搜索功能。</w:t>
      </w:r>
    </w:p>
    <w:p w:rsidR="00A30D42" w:rsidRDefault="00166611">
      <w:pPr>
        <w:ind w:firstLine="480"/>
      </w:pPr>
      <w:r>
        <w:rPr>
          <w:rFonts w:hint="eastAsia"/>
        </w:rPr>
        <w:t>学术活动管理用例图如图</w:t>
      </w:r>
      <w:r>
        <w:rPr>
          <w:rFonts w:hint="eastAsia"/>
        </w:rPr>
        <w:t>3</w:t>
      </w:r>
      <w:r>
        <w:rPr>
          <w:rFonts w:hint="eastAsia"/>
        </w:rPr>
        <w:t>所示</w:t>
      </w:r>
    </w:p>
    <w:p w:rsidR="00A30D42" w:rsidRDefault="00A30D42">
      <w:pPr>
        <w:ind w:firstLine="480"/>
      </w:pPr>
    </w:p>
    <w:p w:rsidR="00A30D42" w:rsidRDefault="00166611">
      <w:pPr>
        <w:pStyle w:val="a0"/>
        <w:jc w:val="center"/>
      </w:pPr>
      <w:r>
        <w:object w:dxaOrig="6480" w:dyaOrig="5380">
          <v:shape id="_x0000_i1027" type="#_x0000_t75" style="width:324.3pt;height:269.2pt" o:ole="">
            <v:imagedata r:id="rId22" o:title=""/>
          </v:shape>
          <o:OLEObject Type="Embed" ProgID="Visio.Drawing.15" ShapeID="_x0000_i1027" DrawAspect="Content" ObjectID="_1617025004" r:id="rId23"/>
        </w:object>
      </w:r>
    </w:p>
    <w:p w:rsidR="00A30D42" w:rsidRDefault="00166611">
      <w:pPr>
        <w:ind w:firstLine="480"/>
        <w:jc w:val="center"/>
      </w:pPr>
      <w:r>
        <w:rPr>
          <w:rFonts w:hint="eastAsia"/>
        </w:rPr>
        <w:t>图</w:t>
      </w:r>
      <w:r>
        <w:rPr>
          <w:rFonts w:hint="eastAsia"/>
        </w:rPr>
        <w:t>3</w:t>
      </w:r>
      <w:r>
        <w:rPr>
          <w:rFonts w:hint="eastAsia"/>
        </w:rPr>
        <w:t>学术活动管理用例图</w:t>
      </w:r>
    </w:p>
    <w:p w:rsidR="00A30D42" w:rsidRDefault="00A30D42">
      <w:pPr>
        <w:ind w:firstLine="480"/>
        <w:jc w:val="center"/>
      </w:pPr>
    </w:p>
    <w:p w:rsidR="00A30D42" w:rsidRDefault="00166611" w:rsidP="00233FDC">
      <w:pPr>
        <w:pStyle w:val="3"/>
      </w:pPr>
      <w:bookmarkStart w:id="20" w:name="_Toc1164"/>
      <w:r>
        <w:rPr>
          <w:rFonts w:hint="eastAsia"/>
        </w:rPr>
        <w:t>学术活动管理用例场景描述</w:t>
      </w:r>
      <w:bookmarkEnd w:id="20"/>
    </w:p>
    <w:p w:rsidR="00A30D42" w:rsidRDefault="00166611">
      <w:pPr>
        <w:ind w:firstLine="480"/>
      </w:pPr>
      <w:r>
        <w:rPr>
          <w:rFonts w:hint="eastAsia"/>
        </w:rPr>
        <w:t>用例名称：更新学术活动信息</w:t>
      </w:r>
    </w:p>
    <w:p w:rsidR="00A30D42" w:rsidRDefault="00166611">
      <w:pPr>
        <w:ind w:firstLine="480"/>
      </w:pPr>
      <w:r>
        <w:rPr>
          <w:rFonts w:hint="eastAsia"/>
        </w:rPr>
        <w:t>主要参与者：管理员、系统管理员</w:t>
      </w:r>
    </w:p>
    <w:p w:rsidR="00A30D42" w:rsidRDefault="00166611">
      <w:pPr>
        <w:ind w:firstLine="480"/>
      </w:pPr>
      <w:r>
        <w:rPr>
          <w:rFonts w:hint="eastAsia"/>
        </w:rPr>
        <w:lastRenderedPageBreak/>
        <w:t>用例描述：管理员选择某个学术活动，编辑其信息，更新学术活动信息的操作。</w:t>
      </w:r>
    </w:p>
    <w:p w:rsidR="00A30D42" w:rsidRDefault="00166611">
      <w:pPr>
        <w:ind w:firstLine="480"/>
      </w:pPr>
      <w:r>
        <w:rPr>
          <w:rFonts w:hint="eastAsia"/>
        </w:rPr>
        <w:t>前置条件：登录学术活动管理系统、拥有学术活动管理的权限</w:t>
      </w:r>
    </w:p>
    <w:p w:rsidR="00A30D42" w:rsidRDefault="00166611">
      <w:pPr>
        <w:ind w:firstLine="480"/>
      </w:pPr>
      <w:r>
        <w:rPr>
          <w:rFonts w:hint="eastAsia"/>
        </w:rPr>
        <w:t>基本流程：</w:t>
      </w:r>
    </w:p>
    <w:p w:rsidR="00A30D42" w:rsidRDefault="00166611">
      <w:pPr>
        <w:pStyle w:val="af0"/>
        <w:numPr>
          <w:ilvl w:val="0"/>
          <w:numId w:val="4"/>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A30D42" w:rsidRDefault="00166611">
      <w:pPr>
        <w:pStyle w:val="af0"/>
        <w:numPr>
          <w:ilvl w:val="0"/>
          <w:numId w:val="4"/>
        </w:numPr>
        <w:ind w:firstLineChars="0"/>
      </w:pPr>
      <w:r>
        <w:rPr>
          <w:rFonts w:hint="eastAsia"/>
        </w:rPr>
        <w:t>管理员在未学术活动列表中，选择想要更新的学术活动，点击编辑按钮。</w:t>
      </w:r>
    </w:p>
    <w:p w:rsidR="00A30D42" w:rsidRDefault="00166611">
      <w:pPr>
        <w:pStyle w:val="af0"/>
        <w:numPr>
          <w:ilvl w:val="0"/>
          <w:numId w:val="4"/>
        </w:numPr>
        <w:ind w:firstLineChars="0"/>
      </w:pPr>
      <w:r>
        <w:rPr>
          <w:rFonts w:hint="eastAsia"/>
        </w:rPr>
        <w:t>界面将该学术活动的信息，显示在一个弹窗之中。</w:t>
      </w:r>
    </w:p>
    <w:p w:rsidR="00A30D42" w:rsidRDefault="00166611">
      <w:pPr>
        <w:pStyle w:val="af0"/>
        <w:numPr>
          <w:ilvl w:val="0"/>
          <w:numId w:val="4"/>
        </w:numPr>
        <w:ind w:firstLineChars="0"/>
      </w:pPr>
      <w:r>
        <w:rPr>
          <w:rFonts w:hint="eastAsia"/>
        </w:rPr>
        <w:t>管理员修改学术活动的信息，点击确认按钮。</w:t>
      </w:r>
    </w:p>
    <w:p w:rsidR="00A30D42" w:rsidRDefault="00166611">
      <w:pPr>
        <w:pStyle w:val="af0"/>
        <w:numPr>
          <w:ilvl w:val="0"/>
          <w:numId w:val="4"/>
        </w:numPr>
        <w:ind w:firstLineChars="0"/>
      </w:pPr>
      <w:r>
        <w:rPr>
          <w:rFonts w:hint="eastAsia"/>
        </w:rPr>
        <w:t>系统接收修改后的学术活动信息，进行更新保存。</w:t>
      </w:r>
    </w:p>
    <w:p w:rsidR="00A30D42" w:rsidRDefault="00166611">
      <w:pPr>
        <w:pStyle w:val="af0"/>
        <w:numPr>
          <w:ilvl w:val="0"/>
          <w:numId w:val="4"/>
        </w:numPr>
        <w:ind w:firstLineChars="0"/>
      </w:pPr>
      <w:r>
        <w:rPr>
          <w:rFonts w:hint="eastAsia"/>
        </w:rPr>
        <w:t>更新学术活动成功，界面出现“更新成功”文字，并刷新界面数据。</w:t>
      </w:r>
    </w:p>
    <w:p w:rsidR="00A30D42" w:rsidRDefault="00166611">
      <w:pPr>
        <w:ind w:firstLine="480"/>
      </w:pPr>
      <w:r>
        <w:rPr>
          <w:rFonts w:hint="eastAsia"/>
        </w:rPr>
        <w:t>替代流程：</w:t>
      </w:r>
    </w:p>
    <w:p w:rsidR="00A30D42" w:rsidRDefault="00166611">
      <w:pPr>
        <w:pStyle w:val="af0"/>
        <w:numPr>
          <w:ilvl w:val="0"/>
          <w:numId w:val="5"/>
        </w:numPr>
        <w:ind w:firstLineChars="0"/>
      </w:pPr>
      <w:r>
        <w:rPr>
          <w:rFonts w:hint="eastAsia"/>
        </w:rPr>
        <w:t>管理员选择错学术活动</w:t>
      </w:r>
    </w:p>
    <w:p w:rsidR="00A30D42" w:rsidRDefault="00166611">
      <w:pPr>
        <w:pStyle w:val="af0"/>
        <w:numPr>
          <w:ilvl w:val="0"/>
          <w:numId w:val="6"/>
        </w:numPr>
        <w:ind w:firstLineChars="0"/>
      </w:pPr>
      <w:r>
        <w:rPr>
          <w:rFonts w:hint="eastAsia"/>
        </w:rPr>
        <w:t>点击取消按钮关闭窗口</w:t>
      </w:r>
    </w:p>
    <w:p w:rsidR="00A30D42" w:rsidRDefault="00166611">
      <w:pPr>
        <w:pStyle w:val="af0"/>
        <w:numPr>
          <w:ilvl w:val="0"/>
          <w:numId w:val="6"/>
        </w:numPr>
        <w:ind w:firstLineChars="0"/>
      </w:pPr>
      <w:r>
        <w:rPr>
          <w:rFonts w:hint="eastAsia"/>
        </w:rPr>
        <w:t>点击空白处，关闭窗口</w:t>
      </w:r>
    </w:p>
    <w:p w:rsidR="00A30D42" w:rsidRDefault="00166611">
      <w:pPr>
        <w:pStyle w:val="af0"/>
        <w:numPr>
          <w:ilvl w:val="0"/>
          <w:numId w:val="5"/>
        </w:numPr>
        <w:ind w:firstLineChars="0"/>
      </w:pPr>
      <w:r>
        <w:rPr>
          <w:rFonts w:hint="eastAsia"/>
        </w:rPr>
        <w:t>管理员上传图片后取消编辑</w:t>
      </w:r>
    </w:p>
    <w:p w:rsidR="00A30D42" w:rsidRDefault="00166611">
      <w:pPr>
        <w:ind w:left="360" w:firstLine="480"/>
      </w:pPr>
      <w:r>
        <w:rPr>
          <w:rFonts w:hint="eastAsia"/>
        </w:rPr>
        <w:t>删除该编辑过程中上传的图片</w:t>
      </w:r>
    </w:p>
    <w:p w:rsidR="00A30D42" w:rsidRDefault="00166611">
      <w:pPr>
        <w:ind w:firstLine="480"/>
      </w:pPr>
      <w:r>
        <w:rPr>
          <w:rFonts w:hint="eastAsia"/>
        </w:rPr>
        <w:t>后置条件：更新数据库中的学术活动信息，刷新界面数据</w:t>
      </w:r>
    </w:p>
    <w:p w:rsidR="00A30D42" w:rsidRDefault="00166611">
      <w:pPr>
        <w:pStyle w:val="2"/>
      </w:pPr>
      <w:bookmarkStart w:id="21" w:name="_Toc10982"/>
      <w:r>
        <w:rPr>
          <w:rFonts w:hint="eastAsia"/>
        </w:rPr>
        <w:t>用户管理功能需求</w:t>
      </w:r>
      <w:bookmarkEnd w:id="21"/>
    </w:p>
    <w:p w:rsidR="00A30D42" w:rsidRDefault="00166611" w:rsidP="00233FDC">
      <w:pPr>
        <w:pStyle w:val="3"/>
      </w:pPr>
      <w:bookmarkStart w:id="22" w:name="_Toc14588"/>
      <w:r>
        <w:rPr>
          <w:rFonts w:hint="eastAsia"/>
        </w:rPr>
        <w:t>用户管理用例图</w:t>
      </w:r>
      <w:bookmarkEnd w:id="22"/>
    </w:p>
    <w:p w:rsidR="00A30D42" w:rsidRDefault="00166611">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A30D42" w:rsidRDefault="00A30D42">
      <w:pPr>
        <w:ind w:firstLine="480"/>
      </w:pPr>
    </w:p>
    <w:p w:rsidR="00A30D42" w:rsidRDefault="00166611">
      <w:pPr>
        <w:pStyle w:val="a0"/>
        <w:jc w:val="center"/>
      </w:pPr>
      <w:r>
        <w:object w:dxaOrig="5842" w:dyaOrig="4619">
          <v:shape id="_x0000_i1028" type="#_x0000_t75" style="width:291.75pt;height:231.05pt" o:ole="">
            <v:imagedata r:id="rId24" o:title=""/>
          </v:shape>
          <o:OLEObject Type="Embed" ProgID="Visio.Drawing.15" ShapeID="_x0000_i1028" DrawAspect="Content" ObjectID="_1617025005" r:id="rId25"/>
        </w:object>
      </w:r>
    </w:p>
    <w:p w:rsidR="00A30D42" w:rsidRDefault="00166611">
      <w:pPr>
        <w:pStyle w:val="a0"/>
        <w:jc w:val="center"/>
      </w:pPr>
      <w:r>
        <w:rPr>
          <w:rFonts w:hint="eastAsia"/>
        </w:rPr>
        <w:t>图</w:t>
      </w:r>
      <w:r>
        <w:rPr>
          <w:rFonts w:hint="eastAsia"/>
        </w:rPr>
        <w:t>4</w:t>
      </w:r>
      <w:r>
        <w:rPr>
          <w:rFonts w:hint="eastAsia"/>
        </w:rPr>
        <w:t>用户管理用例</w:t>
      </w:r>
    </w:p>
    <w:p w:rsidR="00A30D42" w:rsidRDefault="00A30D42">
      <w:pPr>
        <w:ind w:firstLine="480"/>
        <w:jc w:val="center"/>
      </w:pPr>
    </w:p>
    <w:p w:rsidR="00A30D42" w:rsidRDefault="00166611" w:rsidP="00233FDC">
      <w:pPr>
        <w:pStyle w:val="3"/>
      </w:pPr>
      <w:bookmarkStart w:id="23" w:name="_Toc25723"/>
      <w:r>
        <w:rPr>
          <w:rFonts w:hint="eastAsia"/>
        </w:rPr>
        <w:t>用户管理用例场景描述</w:t>
      </w:r>
      <w:bookmarkEnd w:id="23"/>
    </w:p>
    <w:p w:rsidR="00A30D42" w:rsidRDefault="00166611">
      <w:pPr>
        <w:ind w:firstLine="480"/>
      </w:pPr>
      <w:r>
        <w:rPr>
          <w:rFonts w:hint="eastAsia"/>
        </w:rPr>
        <w:t>用例名称：更新用户信息</w:t>
      </w:r>
    </w:p>
    <w:p w:rsidR="00A30D42" w:rsidRDefault="00166611">
      <w:pPr>
        <w:ind w:firstLine="480"/>
      </w:pPr>
      <w:r>
        <w:rPr>
          <w:rFonts w:hint="eastAsia"/>
        </w:rPr>
        <w:t>主要参与者：系统管理员</w:t>
      </w:r>
    </w:p>
    <w:p w:rsidR="00A30D42" w:rsidRDefault="00166611">
      <w:pPr>
        <w:ind w:firstLine="480"/>
      </w:pPr>
      <w:r>
        <w:rPr>
          <w:rFonts w:hint="eastAsia"/>
        </w:rPr>
        <w:t>用例描述：系统管理员选择某个普通管理员，编辑其信息，更新普通管理员用户信息的操作。</w:t>
      </w:r>
    </w:p>
    <w:p w:rsidR="00A30D42" w:rsidRDefault="00166611">
      <w:pPr>
        <w:ind w:firstLine="480"/>
      </w:pPr>
      <w:r>
        <w:rPr>
          <w:rFonts w:hint="eastAsia"/>
        </w:rPr>
        <w:t>前置条件：登录学术活动管理系统、拥有用户管理的权限</w:t>
      </w:r>
    </w:p>
    <w:p w:rsidR="00A30D42" w:rsidRDefault="00166611">
      <w:pPr>
        <w:ind w:firstLine="480"/>
      </w:pPr>
      <w:r>
        <w:rPr>
          <w:rFonts w:hint="eastAsia"/>
        </w:rPr>
        <w:t>基本流程：</w:t>
      </w:r>
    </w:p>
    <w:p w:rsidR="00A30D42" w:rsidRDefault="00166611">
      <w:pPr>
        <w:pStyle w:val="af0"/>
        <w:numPr>
          <w:ilvl w:val="0"/>
          <w:numId w:val="7"/>
        </w:numPr>
        <w:ind w:firstLineChars="0"/>
      </w:pPr>
      <w:r>
        <w:rPr>
          <w:rFonts w:hint="eastAsia"/>
        </w:rPr>
        <w:t>系统每页显示</w:t>
      </w:r>
      <w:r>
        <w:rPr>
          <w:rFonts w:hint="eastAsia"/>
        </w:rPr>
        <w:t>10</w:t>
      </w:r>
      <w:r>
        <w:rPr>
          <w:rFonts w:hint="eastAsia"/>
        </w:rPr>
        <w:t>条普通管理员信息，并显示普通管理员名称、邮箱、权限等信息</w:t>
      </w:r>
    </w:p>
    <w:p w:rsidR="00A30D42" w:rsidRDefault="00166611">
      <w:pPr>
        <w:pStyle w:val="af0"/>
        <w:numPr>
          <w:ilvl w:val="0"/>
          <w:numId w:val="7"/>
        </w:numPr>
        <w:ind w:firstLineChars="0"/>
      </w:pPr>
      <w:r>
        <w:rPr>
          <w:rFonts w:hint="eastAsia"/>
        </w:rPr>
        <w:t>管理员在普通管理员列表中，选择想要更新的普通管理员，点击编辑按钮。</w:t>
      </w:r>
    </w:p>
    <w:p w:rsidR="00A30D42" w:rsidRDefault="00166611">
      <w:pPr>
        <w:pStyle w:val="af0"/>
        <w:numPr>
          <w:ilvl w:val="0"/>
          <w:numId w:val="7"/>
        </w:numPr>
        <w:ind w:firstLineChars="0"/>
      </w:pPr>
      <w:r>
        <w:rPr>
          <w:rFonts w:hint="eastAsia"/>
        </w:rPr>
        <w:t>界面将该普通管理员的信息，显示在一个弹窗之中。</w:t>
      </w:r>
    </w:p>
    <w:p w:rsidR="00A30D42" w:rsidRDefault="00166611">
      <w:pPr>
        <w:pStyle w:val="af0"/>
        <w:numPr>
          <w:ilvl w:val="0"/>
          <w:numId w:val="7"/>
        </w:numPr>
        <w:ind w:firstLineChars="0"/>
      </w:pPr>
      <w:r>
        <w:rPr>
          <w:rFonts w:hint="eastAsia"/>
        </w:rPr>
        <w:t>系统管理员修改普通管理员的信息，点击确认按钮。</w:t>
      </w:r>
    </w:p>
    <w:p w:rsidR="00A30D42" w:rsidRDefault="00166611">
      <w:pPr>
        <w:pStyle w:val="af0"/>
        <w:numPr>
          <w:ilvl w:val="0"/>
          <w:numId w:val="7"/>
        </w:numPr>
        <w:ind w:firstLineChars="0"/>
      </w:pPr>
      <w:r>
        <w:rPr>
          <w:rFonts w:hint="eastAsia"/>
        </w:rPr>
        <w:t>系统接收修改后的用户信息，并进行更新保存。</w:t>
      </w:r>
    </w:p>
    <w:p w:rsidR="00A30D42" w:rsidRDefault="00166611">
      <w:pPr>
        <w:pStyle w:val="af0"/>
        <w:numPr>
          <w:ilvl w:val="0"/>
          <w:numId w:val="7"/>
        </w:numPr>
        <w:ind w:firstLineChars="0"/>
      </w:pPr>
      <w:r>
        <w:rPr>
          <w:rFonts w:hint="eastAsia"/>
        </w:rPr>
        <w:t>更新普通管理员信息成功，界面出现“更新成功”文字，并刷新界面数据。</w:t>
      </w:r>
    </w:p>
    <w:p w:rsidR="00A30D42" w:rsidRDefault="00166611">
      <w:pPr>
        <w:ind w:left="425" w:firstLineChars="0" w:firstLine="0"/>
      </w:pPr>
      <w:r>
        <w:rPr>
          <w:rFonts w:hint="eastAsia"/>
        </w:rPr>
        <w:t>替代流程：</w:t>
      </w:r>
    </w:p>
    <w:p w:rsidR="00A30D42" w:rsidRDefault="00166611">
      <w:pPr>
        <w:ind w:firstLine="480"/>
      </w:pPr>
      <w:r>
        <w:rPr>
          <w:rFonts w:hint="eastAsia"/>
        </w:rPr>
        <w:t>管理员选择错学术活动：</w:t>
      </w:r>
    </w:p>
    <w:p w:rsidR="00A30D42" w:rsidRDefault="00166611">
      <w:pPr>
        <w:pStyle w:val="af0"/>
        <w:numPr>
          <w:ilvl w:val="0"/>
          <w:numId w:val="8"/>
        </w:numPr>
        <w:ind w:firstLineChars="0"/>
      </w:pPr>
      <w:r>
        <w:rPr>
          <w:rFonts w:hint="eastAsia"/>
        </w:rPr>
        <w:lastRenderedPageBreak/>
        <w:t>点击取消按钮关闭窗口</w:t>
      </w:r>
    </w:p>
    <w:p w:rsidR="00A30D42" w:rsidRDefault="00166611">
      <w:pPr>
        <w:pStyle w:val="af0"/>
        <w:numPr>
          <w:ilvl w:val="0"/>
          <w:numId w:val="8"/>
        </w:numPr>
        <w:ind w:firstLineChars="0"/>
      </w:pPr>
      <w:r>
        <w:rPr>
          <w:rFonts w:hint="eastAsia"/>
        </w:rPr>
        <w:t>点击空白处，关闭窗口</w:t>
      </w:r>
    </w:p>
    <w:p w:rsidR="00A30D42" w:rsidRDefault="00166611">
      <w:pPr>
        <w:ind w:firstLine="480"/>
      </w:pPr>
      <w:r>
        <w:rPr>
          <w:rFonts w:hint="eastAsia"/>
        </w:rPr>
        <w:t>后置条件：更新数据库中的学术活动信息，刷新界面数据</w:t>
      </w:r>
    </w:p>
    <w:p w:rsidR="00A30D42" w:rsidRDefault="00166611">
      <w:pPr>
        <w:pStyle w:val="2"/>
      </w:pPr>
      <w:bookmarkStart w:id="24" w:name="_Toc5415"/>
      <w:r>
        <w:rPr>
          <w:rFonts w:hint="eastAsia"/>
        </w:rPr>
        <w:t>数据分析功能需求</w:t>
      </w:r>
      <w:bookmarkEnd w:id="24"/>
    </w:p>
    <w:p w:rsidR="00A30D42" w:rsidRDefault="00166611" w:rsidP="00233FDC">
      <w:pPr>
        <w:pStyle w:val="3"/>
      </w:pPr>
      <w:bookmarkStart w:id="25" w:name="_Toc3160"/>
      <w:r>
        <w:rPr>
          <w:rFonts w:hint="eastAsia"/>
        </w:rPr>
        <w:t>数据分析用例图</w:t>
      </w:r>
      <w:bookmarkEnd w:id="25"/>
    </w:p>
    <w:p w:rsidR="00A30D42" w:rsidRDefault="00166611">
      <w:pPr>
        <w:ind w:firstLine="480"/>
      </w:pPr>
      <w:r>
        <w:rPr>
          <w:rFonts w:hint="eastAsia"/>
        </w:rPr>
        <w:t>系统管理员通过该模块可以对一定时间内，一个学院或多个学院的学术活动举办的数量、参加学术活动的人数、获得学术成果的数量进行统计。</w:t>
      </w:r>
    </w:p>
    <w:p w:rsidR="00A30D42" w:rsidRDefault="00166611">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A30D42" w:rsidRDefault="00166611">
      <w:pPr>
        <w:ind w:firstLine="480"/>
      </w:pPr>
      <w:r>
        <w:rPr>
          <w:rFonts w:hint="eastAsia"/>
        </w:rPr>
        <w:t>数据分析用例图如图</w:t>
      </w:r>
      <w:r>
        <w:rPr>
          <w:rFonts w:hint="eastAsia"/>
        </w:rPr>
        <w:t>5</w:t>
      </w:r>
      <w:r>
        <w:rPr>
          <w:rFonts w:hint="eastAsia"/>
        </w:rPr>
        <w:t>所示</w:t>
      </w:r>
    </w:p>
    <w:p w:rsidR="00A30D42" w:rsidRDefault="00A30D42">
      <w:pPr>
        <w:ind w:firstLine="480"/>
      </w:pPr>
    </w:p>
    <w:p w:rsidR="00A30D42" w:rsidRDefault="00166611">
      <w:pPr>
        <w:pStyle w:val="a0"/>
        <w:jc w:val="center"/>
      </w:pPr>
      <w:r>
        <w:object w:dxaOrig="9469" w:dyaOrig="5896">
          <v:shape id="_x0000_i1029" type="#_x0000_t75" style="width:473.3pt;height:294.9pt" o:ole="">
            <v:imagedata r:id="rId26" o:title=""/>
          </v:shape>
          <o:OLEObject Type="Embed" ProgID="Visio.Drawing.15" ShapeID="_x0000_i1029" DrawAspect="Content" ObjectID="_1617025006" r:id="rId27"/>
        </w:object>
      </w:r>
    </w:p>
    <w:p w:rsidR="00A30D42" w:rsidRDefault="00166611">
      <w:pPr>
        <w:pStyle w:val="a0"/>
        <w:jc w:val="center"/>
      </w:pPr>
      <w:r>
        <w:rPr>
          <w:rFonts w:hint="eastAsia"/>
        </w:rPr>
        <w:t>图</w:t>
      </w:r>
      <w:r>
        <w:rPr>
          <w:rFonts w:hint="eastAsia"/>
        </w:rPr>
        <w:t>5</w:t>
      </w:r>
      <w:r>
        <w:rPr>
          <w:rFonts w:hint="eastAsia"/>
        </w:rPr>
        <w:t>数据分析用例</w:t>
      </w:r>
    </w:p>
    <w:p w:rsidR="00A30D42" w:rsidRDefault="00A30D42">
      <w:pPr>
        <w:pStyle w:val="a0"/>
        <w:jc w:val="center"/>
      </w:pPr>
    </w:p>
    <w:p w:rsidR="00A30D42" w:rsidRDefault="00166611" w:rsidP="00233FDC">
      <w:pPr>
        <w:pStyle w:val="3"/>
      </w:pPr>
      <w:bookmarkStart w:id="26" w:name="_Toc25365"/>
      <w:r>
        <w:rPr>
          <w:rFonts w:hint="eastAsia"/>
        </w:rPr>
        <w:lastRenderedPageBreak/>
        <w:t>数据分析用例场景描述</w:t>
      </w:r>
      <w:bookmarkEnd w:id="26"/>
    </w:p>
    <w:p w:rsidR="00A30D42" w:rsidRDefault="00166611">
      <w:pPr>
        <w:ind w:firstLine="480"/>
      </w:pPr>
      <w:r>
        <w:rPr>
          <w:rFonts w:hint="eastAsia"/>
        </w:rPr>
        <w:t>用例名称：数据分析</w:t>
      </w:r>
    </w:p>
    <w:p w:rsidR="00A30D42" w:rsidRDefault="00166611">
      <w:pPr>
        <w:ind w:firstLine="480"/>
      </w:pPr>
      <w:r>
        <w:rPr>
          <w:rFonts w:hint="eastAsia"/>
        </w:rPr>
        <w:t>主要参与者：管理员、系统管理员</w:t>
      </w:r>
    </w:p>
    <w:p w:rsidR="00A30D42" w:rsidRDefault="00166611">
      <w:pPr>
        <w:ind w:firstLine="480"/>
      </w:pPr>
      <w:r>
        <w:rPr>
          <w:rFonts w:hint="eastAsia"/>
        </w:rPr>
        <w:t>用例描述：管理员、系统管理员按照某个时间范围、学院范围进行学术活动、学术成果相关数据的分析。</w:t>
      </w:r>
    </w:p>
    <w:p w:rsidR="00A30D42" w:rsidRDefault="00166611">
      <w:pPr>
        <w:ind w:firstLine="480"/>
      </w:pPr>
      <w:r>
        <w:rPr>
          <w:rFonts w:hint="eastAsia"/>
        </w:rPr>
        <w:t>前置条件：登录学术活动管理系统</w:t>
      </w:r>
    </w:p>
    <w:p w:rsidR="00A30D42" w:rsidRDefault="00166611">
      <w:pPr>
        <w:ind w:firstLine="480"/>
      </w:pPr>
      <w:r>
        <w:rPr>
          <w:rFonts w:hint="eastAsia"/>
        </w:rPr>
        <w:t>基本流程：</w:t>
      </w:r>
    </w:p>
    <w:p w:rsidR="00A30D42" w:rsidRDefault="00166611">
      <w:pPr>
        <w:pStyle w:val="af0"/>
        <w:numPr>
          <w:ilvl w:val="0"/>
          <w:numId w:val="9"/>
        </w:numPr>
        <w:ind w:firstLineChars="0"/>
      </w:pPr>
      <w:r>
        <w:rPr>
          <w:rFonts w:hint="eastAsia"/>
        </w:rPr>
        <w:t>系统首页默认显示今日新增的学术活动数量、学术成果数量、参加学术活动人数，再按照分类对上述信息进行分析。</w:t>
      </w:r>
    </w:p>
    <w:p w:rsidR="00A30D42" w:rsidRDefault="00166611">
      <w:pPr>
        <w:pStyle w:val="af0"/>
        <w:numPr>
          <w:ilvl w:val="0"/>
          <w:numId w:val="9"/>
        </w:numPr>
        <w:ind w:firstLineChars="0"/>
      </w:pPr>
      <w:r>
        <w:rPr>
          <w:rFonts w:hint="eastAsia"/>
        </w:rPr>
        <w:t>管理员输入时间范围，并选择某个学院，点击确认按钮</w:t>
      </w:r>
    </w:p>
    <w:p w:rsidR="00A30D42" w:rsidRDefault="00166611">
      <w:pPr>
        <w:pStyle w:val="af0"/>
        <w:numPr>
          <w:ilvl w:val="0"/>
          <w:numId w:val="9"/>
        </w:numPr>
        <w:ind w:firstLineChars="0"/>
      </w:pPr>
      <w:r>
        <w:rPr>
          <w:rFonts w:hint="eastAsia"/>
        </w:rPr>
        <w:t>系统接收输入的时间范围，以及学院等信息，进行数据的获取，以及数据分析。</w:t>
      </w:r>
    </w:p>
    <w:p w:rsidR="00A30D42" w:rsidRDefault="00166611">
      <w:pPr>
        <w:pStyle w:val="af0"/>
        <w:numPr>
          <w:ilvl w:val="0"/>
          <w:numId w:val="9"/>
        </w:numPr>
        <w:ind w:firstLineChars="0"/>
      </w:pPr>
      <w:r>
        <w:rPr>
          <w:rFonts w:hint="eastAsia"/>
        </w:rPr>
        <w:t>系统将数据分析的结果显示在界面。</w:t>
      </w:r>
    </w:p>
    <w:p w:rsidR="00A30D42" w:rsidRDefault="00166611">
      <w:pPr>
        <w:ind w:left="425" w:firstLineChars="0" w:firstLine="0"/>
      </w:pPr>
      <w:r>
        <w:rPr>
          <w:rFonts w:hint="eastAsia"/>
        </w:rPr>
        <w:t>替代流程：无</w:t>
      </w:r>
    </w:p>
    <w:p w:rsidR="00A30D42" w:rsidRDefault="00166611">
      <w:pPr>
        <w:ind w:left="425" w:firstLineChars="0" w:firstLine="0"/>
      </w:pPr>
      <w:r>
        <w:rPr>
          <w:rFonts w:hint="eastAsia"/>
        </w:rPr>
        <w:t>后置条件：刷新界面数据</w:t>
      </w:r>
    </w:p>
    <w:p w:rsidR="00A30D42" w:rsidRDefault="00166611">
      <w:pPr>
        <w:pStyle w:val="1"/>
      </w:pPr>
      <w:bookmarkStart w:id="27" w:name="_Toc25119"/>
      <w:r>
        <w:rPr>
          <w:rFonts w:hint="eastAsia"/>
        </w:rPr>
        <w:t>系统设计</w:t>
      </w:r>
      <w:bookmarkEnd w:id="27"/>
    </w:p>
    <w:p w:rsidR="00A30D42" w:rsidRDefault="00166611" w:rsidP="00233FDC">
      <w:pPr>
        <w:pStyle w:val="2"/>
      </w:pPr>
      <w:bookmarkStart w:id="28" w:name="_Toc29362"/>
      <w:r>
        <w:rPr>
          <w:rFonts w:hint="eastAsia"/>
        </w:rPr>
        <w:t>总体设计</w:t>
      </w:r>
      <w:bookmarkEnd w:id="28"/>
    </w:p>
    <w:p w:rsidR="00A30D42" w:rsidRDefault="00166611" w:rsidP="00233FDC">
      <w:pPr>
        <w:pStyle w:val="3"/>
      </w:pPr>
      <w:bookmarkStart w:id="29" w:name="_Toc4497"/>
      <w:r>
        <w:rPr>
          <w:rFonts w:hint="eastAsia"/>
        </w:rPr>
        <w:t>系统</w:t>
      </w:r>
      <w:r w:rsidRPr="00233FDC">
        <w:rPr>
          <w:rFonts w:hint="eastAsia"/>
        </w:rPr>
        <w:t>总体架构设计</w:t>
      </w:r>
      <w:bookmarkEnd w:id="29"/>
    </w:p>
    <w:p w:rsidR="00A30D42" w:rsidRDefault="00166611">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r>
        <w:rPr>
          <w:rFonts w:hint="eastAsia"/>
        </w:rPr>
        <w:t>axios</w:t>
      </w:r>
      <w:r>
        <w:rPr>
          <w:rFonts w:hint="eastAsia"/>
        </w:rPr>
        <w:t>技术被应用于辅助开发，数据库使用</w:t>
      </w:r>
      <w:r>
        <w:rPr>
          <w:rFonts w:hint="eastAsia"/>
        </w:rPr>
        <w:t>MySQL</w:t>
      </w:r>
      <w:r>
        <w:rPr>
          <w:rFonts w:hint="eastAsia"/>
        </w:rPr>
        <w:t>关系型数据库。</w:t>
      </w:r>
    </w:p>
    <w:p w:rsidR="00A30D42" w:rsidRDefault="00166611">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p>
    <w:p w:rsidR="00A30D42" w:rsidRDefault="00A30D42">
      <w:pPr>
        <w:pStyle w:val="a0"/>
        <w:ind w:firstLine="480"/>
      </w:pPr>
    </w:p>
    <w:p w:rsidR="00A30D42" w:rsidRDefault="00166611">
      <w:pPr>
        <w:pStyle w:val="a0"/>
        <w:ind w:firstLine="480"/>
      </w:pPr>
      <w:r>
        <w:rPr>
          <w:noProof/>
        </w:rPr>
        <w:lastRenderedPageBreak/>
        <w:drawing>
          <wp:inline distT="0" distB="0" distL="0" distR="0">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6</w:t>
      </w:r>
      <w:r>
        <w:rPr>
          <w:rFonts w:hint="eastAsia"/>
        </w:rPr>
        <w:t>系统架构图</w:t>
      </w:r>
    </w:p>
    <w:p w:rsidR="00A30D42" w:rsidRDefault="00A30D42">
      <w:pPr>
        <w:pStyle w:val="a0"/>
        <w:jc w:val="center"/>
      </w:pPr>
    </w:p>
    <w:p w:rsidR="00A30D42" w:rsidRDefault="00166611">
      <w:pPr>
        <w:ind w:firstLine="480"/>
      </w:pPr>
      <w:r>
        <w:rPr>
          <w:rFonts w:hint="eastAsia"/>
        </w:rPr>
        <w:t>表示层，处于整个系统架构的最外层。通过</w:t>
      </w:r>
      <w:r>
        <w:rPr>
          <w:rFonts w:hint="eastAsia"/>
        </w:rPr>
        <w:t>VUE</w:t>
      </w:r>
      <w:r>
        <w:rPr>
          <w:rFonts w:hint="eastAsia"/>
        </w:rPr>
        <w:t>框架进行开发，再编译成</w:t>
      </w:r>
      <w:r>
        <w:rPr>
          <w:rFonts w:hint="eastAsia"/>
        </w:rPr>
        <w:t>js</w:t>
      </w:r>
      <w:r>
        <w:rPr>
          <w:rFonts w:hint="eastAsia"/>
        </w:rPr>
        <w:t>、</w:t>
      </w:r>
      <w:r>
        <w:rPr>
          <w:rFonts w:hint="eastAsia"/>
        </w:rPr>
        <w:t>c</w:t>
      </w:r>
      <w:r>
        <w:t>ss</w:t>
      </w:r>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A30D42" w:rsidRDefault="00166611">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A30D42" w:rsidRDefault="00166611">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A30D42" w:rsidRDefault="00166611" w:rsidP="00233FDC">
      <w:pPr>
        <w:pStyle w:val="3"/>
      </w:pPr>
      <w:bookmarkStart w:id="30" w:name="_Toc5660"/>
      <w:r>
        <w:rPr>
          <w:rFonts w:hint="eastAsia"/>
        </w:rPr>
        <w:t>系统功能模块设计</w:t>
      </w:r>
      <w:bookmarkEnd w:id="30"/>
    </w:p>
    <w:p w:rsidR="00A30D42" w:rsidRDefault="00166611">
      <w:pPr>
        <w:ind w:firstLine="480"/>
      </w:pPr>
      <w:r>
        <w:rPr>
          <w:rFonts w:hint="eastAsia"/>
        </w:rPr>
        <w:t>学术活动管理系统，按照前端界面的需求，主要分为用户管理、角色管理、学</w:t>
      </w:r>
      <w:r w:rsidR="00C37DCB">
        <w:rPr>
          <w:rFonts w:hint="eastAsia"/>
        </w:rPr>
        <w:t>术成果管理、学术活动管理、学科管理、学院管理、数据分析</w:t>
      </w:r>
      <w:r>
        <w:rPr>
          <w:rFonts w:hint="eastAsia"/>
        </w:rPr>
        <w:t>等，共</w:t>
      </w:r>
      <w:r w:rsidR="00C37DCB">
        <w:rPr>
          <w:rFonts w:hint="eastAsia"/>
        </w:rPr>
        <w:t>6</w:t>
      </w:r>
      <w:r>
        <w:rPr>
          <w:rFonts w:hint="eastAsia"/>
        </w:rPr>
        <w:t>大功能模块。系统功能模块图如</w:t>
      </w:r>
      <w:r>
        <w:rPr>
          <w:rFonts w:hint="eastAsia"/>
        </w:rPr>
        <w:t>7</w:t>
      </w:r>
      <w:r>
        <w:rPr>
          <w:rFonts w:hint="eastAsia"/>
        </w:rPr>
        <w:t>所示。</w:t>
      </w:r>
    </w:p>
    <w:p w:rsidR="00A30D42" w:rsidRDefault="00A30D42">
      <w:pPr>
        <w:ind w:firstLine="480"/>
      </w:pPr>
    </w:p>
    <w:p w:rsidR="00A30D42" w:rsidRDefault="00C37DCB">
      <w:pPr>
        <w:ind w:firstLine="480"/>
        <w:jc w:val="center"/>
      </w:pPr>
      <w:r>
        <w:object w:dxaOrig="6615" w:dyaOrig="3315">
          <v:shape id="_x0000_i1030" type="#_x0000_t75" style="width:330.55pt;height:165.9pt" o:ole="">
            <v:imagedata r:id="rId29" o:title=""/>
          </v:shape>
          <o:OLEObject Type="Embed" ProgID="Visio.Drawing.15" ShapeID="_x0000_i1030" DrawAspect="Content" ObjectID="_1617025007" r:id="rId30"/>
        </w:object>
      </w:r>
    </w:p>
    <w:p w:rsidR="00A30D42" w:rsidRDefault="00166611">
      <w:pPr>
        <w:ind w:firstLine="480"/>
        <w:jc w:val="center"/>
      </w:pPr>
      <w:r>
        <w:rPr>
          <w:rFonts w:hint="eastAsia"/>
        </w:rPr>
        <w:t>图</w:t>
      </w:r>
      <w:r>
        <w:rPr>
          <w:rFonts w:hint="eastAsia"/>
        </w:rPr>
        <w:t>7</w:t>
      </w:r>
      <w:r>
        <w:rPr>
          <w:rFonts w:hint="eastAsia"/>
        </w:rPr>
        <w:t>学术活动管理系统功能模块图</w:t>
      </w:r>
    </w:p>
    <w:p w:rsidR="00A30D42" w:rsidRDefault="00A30D42">
      <w:pPr>
        <w:ind w:firstLine="480"/>
        <w:jc w:val="center"/>
      </w:pPr>
    </w:p>
    <w:p w:rsidR="00A30D42" w:rsidRDefault="00166611">
      <w:pPr>
        <w:pStyle w:val="2"/>
      </w:pPr>
      <w:bookmarkStart w:id="31" w:name="_Toc11316"/>
      <w:r>
        <w:rPr>
          <w:rFonts w:hint="eastAsia"/>
        </w:rPr>
        <w:t>数据库设计</w:t>
      </w:r>
      <w:bookmarkEnd w:id="31"/>
    </w:p>
    <w:p w:rsidR="00A30D42" w:rsidRDefault="00166611" w:rsidP="00233FDC">
      <w:pPr>
        <w:pStyle w:val="3"/>
      </w:pPr>
      <w:bookmarkStart w:id="32" w:name="_Toc26931"/>
      <w:r>
        <w:rPr>
          <w:rFonts w:hint="eastAsia"/>
        </w:rPr>
        <w:t>E-R</w:t>
      </w:r>
      <w:r>
        <w:rPr>
          <w:rFonts w:hint="eastAsia"/>
        </w:rPr>
        <w:t>模型</w:t>
      </w:r>
      <w:bookmarkEnd w:id="32"/>
    </w:p>
    <w:p w:rsidR="00A30D42" w:rsidRDefault="00166611">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p>
    <w:p w:rsidR="00A30D42" w:rsidRDefault="00A30D42">
      <w:pPr>
        <w:ind w:firstLine="480"/>
      </w:pPr>
    </w:p>
    <w:p w:rsidR="00A30D42" w:rsidRDefault="00166611">
      <w:pPr>
        <w:pStyle w:val="a0"/>
        <w:jc w:val="center"/>
      </w:pPr>
      <w:r>
        <w:object w:dxaOrig="9224" w:dyaOrig="10012">
          <v:shape id="_x0000_i1031" type="#_x0000_t75" style="width:461.45pt;height:500.25pt" o:ole="">
            <v:imagedata r:id="rId31" o:title=""/>
          </v:shape>
          <o:OLEObject Type="Embed" ProgID="Visio.Drawing.15" ShapeID="_x0000_i1031" DrawAspect="Content" ObjectID="_1617025008" r:id="rId32"/>
        </w:object>
      </w:r>
    </w:p>
    <w:p w:rsidR="00A30D42" w:rsidRDefault="00166611">
      <w:pPr>
        <w:pStyle w:val="a0"/>
        <w:jc w:val="center"/>
      </w:pPr>
      <w:r>
        <w:rPr>
          <w:rFonts w:hint="eastAsia"/>
        </w:rPr>
        <w:t>图</w:t>
      </w:r>
      <w:r>
        <w:rPr>
          <w:rFonts w:hint="eastAsia"/>
        </w:rPr>
        <w:t>8</w:t>
      </w:r>
      <w:r>
        <w:t xml:space="preserve"> </w:t>
      </w:r>
      <w:r>
        <w:rPr>
          <w:rFonts w:hint="eastAsia"/>
        </w:rPr>
        <w:t>E</w:t>
      </w:r>
      <w:r>
        <w:t>-R</w:t>
      </w:r>
      <w:r>
        <w:rPr>
          <w:rFonts w:hint="eastAsia"/>
        </w:rPr>
        <w:t>模型</w:t>
      </w:r>
    </w:p>
    <w:p w:rsidR="00A30D42" w:rsidRDefault="00A30D42">
      <w:pPr>
        <w:pStyle w:val="a0"/>
        <w:jc w:val="center"/>
      </w:pPr>
    </w:p>
    <w:p w:rsidR="00A30D42" w:rsidRDefault="00166611" w:rsidP="00233FDC">
      <w:pPr>
        <w:pStyle w:val="3"/>
      </w:pPr>
      <w:bookmarkStart w:id="33" w:name="_Toc13581"/>
      <w:r>
        <w:rPr>
          <w:rFonts w:hint="eastAsia"/>
        </w:rPr>
        <w:t>数据库表设计</w:t>
      </w:r>
      <w:bookmarkEnd w:id="33"/>
    </w:p>
    <w:p w:rsidR="00A30D42" w:rsidRDefault="00166611">
      <w:pPr>
        <w:ind w:firstLine="480"/>
      </w:pPr>
      <w:r>
        <w:rPr>
          <w:rFonts w:hint="eastAsia"/>
        </w:rPr>
        <w:t>学术活动记录：主要用来保存学术活动的基本信息。主要字段有学术活动</w:t>
      </w:r>
      <w:r>
        <w:rPr>
          <w:rFonts w:hint="eastAsia"/>
        </w:rPr>
        <w:t>ID</w:t>
      </w:r>
      <w:r>
        <w:rPr>
          <w:rFonts w:hint="eastAsia"/>
        </w:rPr>
        <w:t>，标题、举办时间、举办地点、活动内容等信息。主键使</w:t>
      </w:r>
      <w:r>
        <w:rPr>
          <w:rFonts w:hint="eastAsia"/>
        </w:rPr>
        <w:t>id</w:t>
      </w:r>
      <w:r>
        <w:rPr>
          <w:rFonts w:hint="eastAsia"/>
        </w:rPr>
        <w:t>。学术活动信息表详细设计如表</w:t>
      </w:r>
      <w:r>
        <w:rPr>
          <w:rFonts w:hint="eastAsia"/>
        </w:rPr>
        <w:t>1</w:t>
      </w:r>
      <w:r>
        <w:rPr>
          <w:rFonts w:hint="eastAsia"/>
        </w:rPr>
        <w:t>所示。</w:t>
      </w:r>
    </w:p>
    <w:p w:rsidR="00A30D42" w:rsidRDefault="00A30D42">
      <w:pPr>
        <w:ind w:firstLine="480"/>
      </w:pPr>
    </w:p>
    <w:p w:rsidR="00A30D42" w:rsidRDefault="00166611">
      <w:pPr>
        <w:pStyle w:val="a0"/>
        <w:jc w:val="center"/>
      </w:pPr>
      <w:r>
        <w:rPr>
          <w:rFonts w:hint="eastAsia"/>
        </w:rPr>
        <w:t>表</w:t>
      </w:r>
      <w:r>
        <w:rPr>
          <w:rFonts w:hint="eastAsia"/>
        </w:rPr>
        <w:t>1</w:t>
      </w:r>
      <w:r>
        <w:rPr>
          <w:rFonts w:hint="eastAsia"/>
        </w:rPr>
        <w:t>学术活动信息表</w:t>
      </w:r>
    </w:p>
    <w:tbl>
      <w:tblPr>
        <w:tblStyle w:val="12"/>
        <w:tblW w:w="8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1659"/>
        <w:gridCol w:w="1659"/>
        <w:gridCol w:w="1659"/>
        <w:gridCol w:w="1660"/>
      </w:tblGrid>
      <w:tr w:rsidR="00A30D42">
        <w:trPr>
          <w:jc w:val="center"/>
        </w:trPr>
        <w:tc>
          <w:tcPr>
            <w:tcW w:w="2122"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r>
              <w:rPr>
                <w:rFonts w:hint="eastAsia"/>
              </w:rPr>
              <w:t>外键</w:t>
            </w:r>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2122" w:type="dxa"/>
            <w:tcBorders>
              <w:top w:val="single" w:sz="4" w:space="0" w:color="auto"/>
            </w:tcBorders>
          </w:tcPr>
          <w:p w:rsidR="00A30D42" w:rsidRDefault="00166611">
            <w:pPr>
              <w:ind w:firstLineChars="0" w:firstLine="0"/>
            </w:pPr>
            <w:r>
              <w:t>i</w:t>
            </w:r>
            <w:r>
              <w:rPr>
                <w:rFonts w:hint="eastAsia"/>
              </w:rPr>
              <w:t>d</w:t>
            </w:r>
          </w:p>
        </w:tc>
        <w:tc>
          <w:tcPr>
            <w:tcW w:w="1659" w:type="dxa"/>
            <w:tcBorders>
              <w:top w:val="single" w:sz="4" w:space="0" w:color="auto"/>
            </w:tcBorders>
          </w:tcPr>
          <w:p w:rsidR="00A30D42" w:rsidRDefault="00166611">
            <w:pPr>
              <w:ind w:firstLineChars="0" w:firstLine="0"/>
            </w:pPr>
            <w:r>
              <w:t>int</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2122" w:type="dxa"/>
          </w:tcPr>
          <w:p w:rsidR="00A30D42" w:rsidRDefault="00166611">
            <w:pPr>
              <w:ind w:firstLineChars="0" w:firstLine="0"/>
            </w:pPr>
            <w:r>
              <w:t>t</w:t>
            </w:r>
            <w:r>
              <w:rPr>
                <w:rFonts w:hint="eastAsia"/>
              </w:rPr>
              <w:t>itle</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w:t>
            </w:r>
            <w:r>
              <w:t>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标题</w:t>
            </w:r>
          </w:p>
        </w:tc>
      </w:tr>
      <w:tr w:rsidR="00A30D42">
        <w:trPr>
          <w:jc w:val="center"/>
        </w:trPr>
        <w:tc>
          <w:tcPr>
            <w:tcW w:w="2122" w:type="dxa"/>
          </w:tcPr>
          <w:p w:rsidR="00A30D42" w:rsidRDefault="00166611">
            <w:pPr>
              <w:ind w:firstLineChars="0" w:firstLine="0"/>
            </w:pPr>
            <w:r>
              <w:t>a</w:t>
            </w:r>
            <w:r>
              <w:rPr>
                <w:rFonts w:hint="eastAsia"/>
              </w:rPr>
              <w:t>uthor</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发布作者</w:t>
            </w:r>
          </w:p>
        </w:tc>
      </w:tr>
      <w:tr w:rsidR="00A30D42">
        <w:trPr>
          <w:jc w:val="center"/>
        </w:trPr>
        <w:tc>
          <w:tcPr>
            <w:tcW w:w="2122" w:type="dxa"/>
          </w:tcPr>
          <w:p w:rsidR="00A30D42" w:rsidRDefault="00166611">
            <w:pPr>
              <w:ind w:firstLineChars="0" w:firstLine="0"/>
            </w:pPr>
            <w:r>
              <w:t>t</w:t>
            </w:r>
            <w:r>
              <w:rPr>
                <w:rFonts w:hint="eastAsia"/>
              </w:rPr>
              <w:t>ime</w:t>
            </w:r>
          </w:p>
        </w:tc>
        <w:tc>
          <w:tcPr>
            <w:tcW w:w="1659" w:type="dxa"/>
          </w:tcPr>
          <w:p w:rsidR="00A30D42" w:rsidRDefault="00166611">
            <w:pPr>
              <w:ind w:firstLineChars="0" w:firstLine="0"/>
            </w:pPr>
            <w:r>
              <w:t>d</w:t>
            </w:r>
            <w:r>
              <w:rPr>
                <w:rFonts w:hint="eastAsia"/>
              </w:rPr>
              <w:t>ate</w:t>
            </w:r>
            <w:r>
              <w:t>Time</w:t>
            </w:r>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发布时间</w:t>
            </w:r>
          </w:p>
        </w:tc>
      </w:tr>
      <w:tr w:rsidR="00A30D42">
        <w:trPr>
          <w:jc w:val="center"/>
        </w:trPr>
        <w:tc>
          <w:tcPr>
            <w:tcW w:w="2122" w:type="dxa"/>
          </w:tcPr>
          <w:p w:rsidR="00A30D42" w:rsidRDefault="00166611">
            <w:pPr>
              <w:ind w:firstLineChars="0" w:firstLine="0"/>
            </w:pPr>
            <w:r>
              <w:t>h</w:t>
            </w:r>
            <w:r>
              <w:rPr>
                <w:rFonts w:hint="eastAsia"/>
              </w:rPr>
              <w:t>old</w:t>
            </w:r>
            <w:r>
              <w:t>_time</w:t>
            </w:r>
          </w:p>
        </w:tc>
        <w:tc>
          <w:tcPr>
            <w:tcW w:w="1659" w:type="dxa"/>
          </w:tcPr>
          <w:p w:rsidR="00A30D42" w:rsidRDefault="00166611">
            <w:pPr>
              <w:ind w:firstLineChars="0" w:firstLine="0"/>
            </w:pPr>
            <w:r>
              <w:rPr>
                <w:rFonts w:hint="eastAsia"/>
              </w:rPr>
              <w:t>date</w:t>
            </w:r>
            <w:r>
              <w:t>Time</w:t>
            </w:r>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举办时间</w:t>
            </w:r>
          </w:p>
        </w:tc>
      </w:tr>
      <w:tr w:rsidR="00A30D42">
        <w:trPr>
          <w:jc w:val="center"/>
        </w:trPr>
        <w:tc>
          <w:tcPr>
            <w:tcW w:w="2122" w:type="dxa"/>
          </w:tcPr>
          <w:p w:rsidR="00A30D42" w:rsidRDefault="00166611">
            <w:pPr>
              <w:ind w:firstLineChars="0" w:firstLine="0"/>
            </w:pPr>
            <w:r>
              <w:rPr>
                <w:rFonts w:hint="eastAsia"/>
              </w:rPr>
              <w:t>l</w:t>
            </w:r>
            <w:r>
              <w:t>ocation</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2</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举办地点</w:t>
            </w:r>
          </w:p>
        </w:tc>
      </w:tr>
      <w:tr w:rsidR="00A30D42">
        <w:trPr>
          <w:jc w:val="center"/>
        </w:trPr>
        <w:tc>
          <w:tcPr>
            <w:tcW w:w="2122" w:type="dxa"/>
          </w:tcPr>
          <w:p w:rsidR="00A30D42" w:rsidRDefault="00166611">
            <w:pPr>
              <w:ind w:firstLineChars="0" w:firstLine="0"/>
            </w:pPr>
            <w:r>
              <w:t>content</w:t>
            </w:r>
          </w:p>
        </w:tc>
        <w:tc>
          <w:tcPr>
            <w:tcW w:w="1659" w:type="dxa"/>
          </w:tcPr>
          <w:p w:rsidR="00A30D42" w:rsidRDefault="00166611">
            <w:pPr>
              <w:ind w:firstLineChars="0" w:firstLine="0"/>
            </w:pPr>
            <w:r>
              <w:rPr>
                <w:rFonts w:hint="eastAsia"/>
              </w:rPr>
              <w:t>v</w:t>
            </w:r>
            <w:r>
              <w:t>archar</w:t>
            </w:r>
          </w:p>
        </w:tc>
        <w:tc>
          <w:tcPr>
            <w:tcW w:w="1659" w:type="dxa"/>
          </w:tcPr>
          <w:p w:rsidR="00A30D42" w:rsidRDefault="00166611">
            <w:pPr>
              <w:ind w:firstLineChars="0" w:firstLine="0"/>
            </w:pPr>
            <w:r>
              <w:rPr>
                <w:rFonts w:hint="eastAsia"/>
              </w:rPr>
              <w:t>4</w:t>
            </w:r>
            <w:r>
              <w:t>000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活动内容</w:t>
            </w:r>
          </w:p>
        </w:tc>
      </w:tr>
      <w:tr w:rsidR="00A30D42">
        <w:trPr>
          <w:jc w:val="center"/>
        </w:trPr>
        <w:tc>
          <w:tcPr>
            <w:tcW w:w="2122" w:type="dxa"/>
          </w:tcPr>
          <w:p w:rsidR="00A30D42" w:rsidRDefault="00166611">
            <w:pPr>
              <w:ind w:firstLineChars="0" w:firstLine="0"/>
            </w:pPr>
            <w:r>
              <w:t>fund</w:t>
            </w:r>
          </w:p>
        </w:tc>
        <w:tc>
          <w:tcPr>
            <w:tcW w:w="1659" w:type="dxa"/>
          </w:tcPr>
          <w:p w:rsidR="00A30D42" w:rsidRDefault="00166611">
            <w:pPr>
              <w:ind w:firstLineChars="0" w:firstLine="0"/>
            </w:pPr>
            <w:r>
              <w:rPr>
                <w:rFonts w:hint="eastAsia"/>
              </w:rPr>
              <w:t>var</w:t>
            </w:r>
            <w:r>
              <w:t>char</w:t>
            </w:r>
          </w:p>
        </w:tc>
        <w:tc>
          <w:tcPr>
            <w:tcW w:w="1659" w:type="dxa"/>
          </w:tcPr>
          <w:p w:rsidR="00A30D42" w:rsidRDefault="00166611">
            <w:pPr>
              <w:ind w:firstLineChars="0" w:firstLine="0"/>
            </w:pPr>
            <w:r>
              <w:rPr>
                <w:rFonts w:hint="eastAsia"/>
              </w:rPr>
              <w:t>1</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所需资金</w:t>
            </w:r>
          </w:p>
        </w:tc>
      </w:tr>
      <w:tr w:rsidR="00A30D42">
        <w:trPr>
          <w:jc w:val="center"/>
        </w:trPr>
        <w:tc>
          <w:tcPr>
            <w:tcW w:w="2122" w:type="dxa"/>
          </w:tcPr>
          <w:p w:rsidR="00A30D42" w:rsidRDefault="00166611">
            <w:pPr>
              <w:ind w:firstLineChars="0" w:firstLine="0"/>
            </w:pPr>
            <w:r>
              <w:t>organizer</w:t>
            </w:r>
          </w:p>
        </w:tc>
        <w:tc>
          <w:tcPr>
            <w:tcW w:w="1659" w:type="dxa"/>
          </w:tcPr>
          <w:p w:rsidR="00A30D42" w:rsidRDefault="00166611">
            <w:pPr>
              <w:ind w:firstLineChars="0" w:firstLine="0"/>
            </w:pPr>
            <w:r>
              <w:rPr>
                <w:rFonts w:hint="eastAsia"/>
              </w:rP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举办者</w:t>
            </w:r>
          </w:p>
        </w:tc>
      </w:tr>
      <w:tr w:rsidR="00A30D42">
        <w:trPr>
          <w:jc w:val="center"/>
        </w:trPr>
        <w:tc>
          <w:tcPr>
            <w:tcW w:w="2122" w:type="dxa"/>
          </w:tcPr>
          <w:p w:rsidR="00A30D42" w:rsidRDefault="00166611">
            <w:pPr>
              <w:ind w:firstLineChars="0" w:firstLine="0"/>
            </w:pPr>
            <w:r>
              <w:t>planned_attendance</w:t>
            </w:r>
          </w:p>
        </w:tc>
        <w:tc>
          <w:tcPr>
            <w:tcW w:w="1659" w:type="dxa"/>
          </w:tcPr>
          <w:p w:rsidR="00A30D42" w:rsidRDefault="00166611">
            <w:pPr>
              <w:ind w:firstLineChars="0" w:firstLine="0"/>
            </w:pPr>
            <w:r>
              <w:rPr>
                <w:rFonts w:hint="eastAsia"/>
              </w:rPr>
              <w:t>int</w:t>
            </w:r>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t>actual_attendance</w:t>
            </w:r>
          </w:p>
        </w:tc>
        <w:tc>
          <w:tcPr>
            <w:tcW w:w="1659" w:type="dxa"/>
          </w:tcPr>
          <w:p w:rsidR="00A30D42" w:rsidRDefault="00166611">
            <w:pPr>
              <w:ind w:firstLineChars="0" w:firstLine="0"/>
            </w:pPr>
            <w:r>
              <w:rPr>
                <w:rFonts w:hint="eastAsia"/>
              </w:rPr>
              <w:t>int</w:t>
            </w:r>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rPr>
                <w:rFonts w:hint="eastAsia"/>
              </w:rPr>
              <w:t>ordering</w:t>
            </w:r>
          </w:p>
        </w:tc>
        <w:tc>
          <w:tcPr>
            <w:tcW w:w="1659" w:type="dxa"/>
          </w:tcPr>
          <w:p w:rsidR="00A30D42" w:rsidRDefault="00166611">
            <w:pPr>
              <w:ind w:firstLineChars="0" w:firstLine="0"/>
            </w:pPr>
            <w:r>
              <w:rPr>
                <w:rFonts w:hint="eastAsia"/>
              </w:rPr>
              <w:t>int</w:t>
            </w:r>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显示</w:t>
            </w:r>
            <w:r>
              <w:rPr>
                <w:rFonts w:hint="eastAsia"/>
              </w:rPr>
              <w:t>quan</w:t>
            </w:r>
            <w:r>
              <w:rPr>
                <w:rFonts w:hint="eastAsia"/>
              </w:rPr>
              <w:t>重</w:t>
            </w:r>
          </w:p>
        </w:tc>
      </w:tr>
      <w:tr w:rsidR="00A30D42">
        <w:trPr>
          <w:jc w:val="center"/>
        </w:trPr>
        <w:tc>
          <w:tcPr>
            <w:tcW w:w="2122" w:type="dxa"/>
          </w:tcPr>
          <w:p w:rsidR="00A30D42" w:rsidRDefault="00166611">
            <w:pPr>
              <w:ind w:firstLineChars="0" w:firstLine="0"/>
            </w:pPr>
            <w:r>
              <w:rPr>
                <w:rFonts w:hint="eastAsia"/>
              </w:rPr>
              <w:t>ty</w:t>
            </w:r>
            <w:r>
              <w:t>pe_id</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外键</w:t>
            </w:r>
          </w:p>
        </w:tc>
        <w:tc>
          <w:tcPr>
            <w:tcW w:w="1660" w:type="dxa"/>
          </w:tcPr>
          <w:p w:rsidR="00A30D42" w:rsidRDefault="00166611">
            <w:pPr>
              <w:ind w:firstLineChars="0" w:firstLine="0"/>
            </w:pPr>
            <w:r>
              <w:rPr>
                <w:rFonts w:hint="eastAsia"/>
              </w:rPr>
              <w:t>学科</w:t>
            </w:r>
            <w:r>
              <w:rPr>
                <w:rFonts w:hint="eastAsia"/>
              </w:rPr>
              <w:t>ID</w:t>
            </w:r>
          </w:p>
        </w:tc>
      </w:tr>
      <w:tr w:rsidR="00A30D42">
        <w:trPr>
          <w:jc w:val="center"/>
        </w:trPr>
        <w:tc>
          <w:tcPr>
            <w:tcW w:w="2122" w:type="dxa"/>
          </w:tcPr>
          <w:p w:rsidR="00A30D42" w:rsidRDefault="00166611">
            <w:pPr>
              <w:ind w:firstLineChars="0" w:firstLine="0"/>
            </w:pPr>
            <w:r>
              <w:rPr>
                <w:rFonts w:hint="eastAsia"/>
              </w:rPr>
              <w:t>read</w:t>
            </w:r>
            <w:r>
              <w:t>_num</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阅读量</w:t>
            </w:r>
          </w:p>
        </w:tc>
      </w:tr>
      <w:tr w:rsidR="00A30D42">
        <w:trPr>
          <w:jc w:val="center"/>
        </w:trPr>
        <w:tc>
          <w:tcPr>
            <w:tcW w:w="2122" w:type="dxa"/>
          </w:tcPr>
          <w:p w:rsidR="00A30D42" w:rsidRDefault="00166611">
            <w:pPr>
              <w:ind w:firstLineChars="0" w:firstLine="0"/>
            </w:pPr>
            <w:r>
              <w:rPr>
                <w:rFonts w:hint="eastAsia"/>
              </w:rPr>
              <w:t>toshow</w:t>
            </w:r>
          </w:p>
        </w:tc>
        <w:tc>
          <w:tcPr>
            <w:tcW w:w="1659" w:type="dxa"/>
          </w:tcPr>
          <w:p w:rsidR="00A30D42" w:rsidRDefault="00166611">
            <w:pPr>
              <w:ind w:firstLineChars="0" w:firstLine="0"/>
            </w:pPr>
            <w:r>
              <w:rPr>
                <w:rFonts w:hint="eastAsia"/>
              </w:rPr>
              <w:t>tinyint</w:t>
            </w:r>
          </w:p>
        </w:tc>
        <w:tc>
          <w:tcPr>
            <w:tcW w:w="1659" w:type="dxa"/>
          </w:tcPr>
          <w:p w:rsidR="00A30D42" w:rsidRDefault="00166611">
            <w:pPr>
              <w:ind w:firstLineChars="0" w:firstLine="0"/>
            </w:pPr>
            <w:r>
              <w:rPr>
                <w:rFonts w:hint="eastAsia"/>
              </w:rPr>
              <w:t>4</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是否对游客展示</w:t>
            </w:r>
          </w:p>
        </w:tc>
      </w:tr>
      <w:tr w:rsidR="00A30D42">
        <w:trPr>
          <w:jc w:val="center"/>
        </w:trPr>
        <w:tc>
          <w:tcPr>
            <w:tcW w:w="2122" w:type="dxa"/>
          </w:tcPr>
          <w:p w:rsidR="00A30D42" w:rsidRDefault="00166611">
            <w:pPr>
              <w:ind w:firstLineChars="0" w:firstLine="0"/>
            </w:pPr>
            <w:r>
              <w:rPr>
                <w:rFonts w:hint="eastAsia"/>
              </w:rPr>
              <w:t>college</w:t>
            </w:r>
            <w:r>
              <w:t>_id</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外键</w:t>
            </w:r>
          </w:p>
        </w:tc>
        <w:tc>
          <w:tcPr>
            <w:tcW w:w="1660" w:type="dxa"/>
          </w:tcPr>
          <w:p w:rsidR="00A30D42" w:rsidRDefault="00166611">
            <w:pPr>
              <w:ind w:firstLineChars="0" w:firstLine="0"/>
            </w:pPr>
            <w:r>
              <w:rPr>
                <w:rFonts w:hint="eastAsia"/>
              </w:rPr>
              <w:t>学院</w:t>
            </w:r>
          </w:p>
        </w:tc>
      </w:tr>
    </w:tbl>
    <w:p w:rsidR="00A30D42" w:rsidRDefault="00A30D42">
      <w:pPr>
        <w:ind w:firstLine="480"/>
      </w:pPr>
    </w:p>
    <w:p w:rsidR="00A30D42" w:rsidRDefault="00166611">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r>
        <w:rPr>
          <w:rFonts w:hint="eastAsia"/>
        </w:rPr>
        <w:t>read</w:t>
      </w:r>
      <w:r>
        <w:t>_id</w:t>
      </w:r>
      <w:r>
        <w:rPr>
          <w:rFonts w:hint="eastAsia"/>
        </w:rPr>
        <w:t>。学术活动阅读信息表的详细设计如表</w:t>
      </w:r>
      <w:r>
        <w:rPr>
          <w:rFonts w:hint="eastAsia"/>
        </w:rPr>
        <w:t>2</w:t>
      </w:r>
      <w:r>
        <w:rPr>
          <w:rFonts w:hint="eastAsia"/>
        </w:rPr>
        <w:t>所示。</w:t>
      </w:r>
    </w:p>
    <w:p w:rsidR="00A30D42" w:rsidRDefault="00166611">
      <w:pPr>
        <w:widowControl/>
        <w:spacing w:line="240" w:lineRule="auto"/>
        <w:ind w:firstLineChars="0" w:firstLine="0"/>
        <w:jc w:val="left"/>
      </w:pPr>
      <w:r>
        <w:br w:type="page"/>
      </w:r>
    </w:p>
    <w:p w:rsidR="00A30D42" w:rsidRDefault="00166611">
      <w:pPr>
        <w:pStyle w:val="a0"/>
        <w:jc w:val="center"/>
      </w:pPr>
      <w:r>
        <w:rPr>
          <w:rFonts w:hint="eastAsia"/>
        </w:rPr>
        <w:lastRenderedPageBreak/>
        <w:t>表</w:t>
      </w:r>
      <w:r>
        <w:rPr>
          <w:rFonts w:hint="eastAsia"/>
        </w:rPr>
        <w:t>2</w:t>
      </w:r>
      <w:r>
        <w:rPr>
          <w:rFonts w:hint="eastAsia"/>
        </w:rPr>
        <w:t>学术活动阅读信息表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r>
              <w:rPr>
                <w:rFonts w:hint="eastAsia"/>
              </w:rPr>
              <w:t>外键</w:t>
            </w:r>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pPr>
            <w:r>
              <w:rPr>
                <w:rFonts w:hint="eastAsia"/>
              </w:rPr>
              <w:t>read</w:t>
            </w:r>
            <w:r>
              <w:t>_id</w:t>
            </w:r>
          </w:p>
        </w:tc>
        <w:tc>
          <w:tcPr>
            <w:tcW w:w="1659" w:type="dxa"/>
            <w:tcBorders>
              <w:top w:val="single" w:sz="4" w:space="0" w:color="auto"/>
            </w:tcBorders>
          </w:tcPr>
          <w:p w:rsidR="00A30D42" w:rsidRDefault="00166611">
            <w:pPr>
              <w:ind w:firstLineChars="0" w:firstLine="0"/>
            </w:pPr>
            <w:r>
              <w:rPr>
                <w:rFonts w:hint="eastAsia"/>
              </w:rPr>
              <w:t>i</w:t>
            </w:r>
            <w:r>
              <w:t xml:space="preserve">nt </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1659" w:type="dxa"/>
          </w:tcPr>
          <w:p w:rsidR="00A30D42" w:rsidRDefault="00166611">
            <w:pPr>
              <w:ind w:firstLineChars="0" w:firstLine="0"/>
            </w:pPr>
            <w:r>
              <w:rPr>
                <w:rFonts w:hint="eastAsia"/>
              </w:rPr>
              <w:t>id</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t>11</w:t>
            </w:r>
          </w:p>
        </w:tc>
        <w:tc>
          <w:tcPr>
            <w:tcW w:w="1659" w:type="dxa"/>
          </w:tcPr>
          <w:p w:rsidR="00A30D42" w:rsidRDefault="00166611">
            <w:pPr>
              <w:ind w:firstLineChars="0" w:firstLine="0"/>
            </w:pPr>
            <w:r>
              <w:rPr>
                <w:rFonts w:hint="eastAsia"/>
              </w:rPr>
              <w:t>外键</w:t>
            </w:r>
          </w:p>
        </w:tc>
        <w:tc>
          <w:tcPr>
            <w:tcW w:w="1660" w:type="dxa"/>
          </w:tcPr>
          <w:p w:rsidR="00A30D42" w:rsidRDefault="00166611">
            <w:pPr>
              <w:ind w:firstLineChars="0" w:firstLine="0"/>
            </w:pPr>
            <w:r>
              <w:rPr>
                <w:rFonts w:hint="eastAsia"/>
              </w:rPr>
              <w:t>学术活动</w:t>
            </w:r>
            <w:r>
              <w:rPr>
                <w:rFonts w:hint="eastAsia"/>
              </w:rPr>
              <w:t>ID</w:t>
            </w:r>
          </w:p>
        </w:tc>
      </w:tr>
      <w:tr w:rsidR="00A30D42">
        <w:trPr>
          <w:jc w:val="center"/>
        </w:trPr>
        <w:tc>
          <w:tcPr>
            <w:tcW w:w="1659" w:type="dxa"/>
            <w:tcBorders>
              <w:bottom w:val="single" w:sz="4" w:space="0" w:color="auto"/>
            </w:tcBorders>
          </w:tcPr>
          <w:p w:rsidR="00A30D42" w:rsidRDefault="00166611">
            <w:pPr>
              <w:ind w:firstLineChars="0" w:firstLine="0"/>
            </w:pPr>
            <w:r>
              <w:rPr>
                <w:rFonts w:hint="eastAsia"/>
              </w:rPr>
              <w:t>read</w:t>
            </w:r>
            <w:r>
              <w:t>_time</w:t>
            </w:r>
          </w:p>
        </w:tc>
        <w:tc>
          <w:tcPr>
            <w:tcW w:w="1659" w:type="dxa"/>
            <w:tcBorders>
              <w:bottom w:val="single" w:sz="4" w:space="0" w:color="auto"/>
            </w:tcBorders>
          </w:tcPr>
          <w:p w:rsidR="00A30D42" w:rsidRDefault="00166611">
            <w:pPr>
              <w:ind w:firstLineChars="0" w:firstLine="0"/>
            </w:pPr>
            <w:r>
              <w:t>datetime</w:t>
            </w:r>
          </w:p>
        </w:tc>
        <w:tc>
          <w:tcPr>
            <w:tcW w:w="1659" w:type="dxa"/>
            <w:tcBorders>
              <w:bottom w:val="single" w:sz="4" w:space="0" w:color="auto"/>
            </w:tcBorders>
          </w:tcPr>
          <w:p w:rsidR="00A30D42" w:rsidRDefault="00166611">
            <w:pPr>
              <w:ind w:firstLineChars="0" w:firstLine="0"/>
            </w:pPr>
            <w:r>
              <w:rPr>
                <w:rFonts w:hint="eastAsia"/>
              </w:rPr>
              <w:t>0</w:t>
            </w:r>
          </w:p>
        </w:tc>
        <w:tc>
          <w:tcPr>
            <w:tcW w:w="1659" w:type="dxa"/>
            <w:tcBorders>
              <w:bottom w:val="single" w:sz="4" w:space="0" w:color="auto"/>
            </w:tcBorders>
          </w:tcPr>
          <w:p w:rsidR="00A30D42" w:rsidRDefault="00166611">
            <w:pPr>
              <w:ind w:firstLineChars="0" w:firstLine="0"/>
            </w:pPr>
            <w:r>
              <w:rPr>
                <w:rFonts w:hint="eastAsia"/>
              </w:rPr>
              <w:t>否</w:t>
            </w:r>
          </w:p>
        </w:tc>
        <w:tc>
          <w:tcPr>
            <w:tcW w:w="1660" w:type="dxa"/>
            <w:tcBorders>
              <w:bottom w:val="single" w:sz="4" w:space="0" w:color="auto"/>
            </w:tcBorders>
          </w:tcPr>
          <w:p w:rsidR="00A30D42" w:rsidRDefault="00166611">
            <w:pPr>
              <w:ind w:firstLineChars="0" w:firstLine="0"/>
            </w:pPr>
            <w:r>
              <w:rPr>
                <w:rFonts w:hint="eastAsia"/>
              </w:rPr>
              <w:t>阅读时间</w:t>
            </w:r>
          </w:p>
        </w:tc>
      </w:tr>
    </w:tbl>
    <w:p w:rsidR="00A30D42" w:rsidRDefault="00A30D42">
      <w:pPr>
        <w:ind w:firstLine="480"/>
      </w:pPr>
    </w:p>
    <w:p w:rsidR="00A30D42" w:rsidRDefault="00166611">
      <w:pPr>
        <w:ind w:firstLine="480"/>
      </w:pPr>
      <w:r>
        <w:rPr>
          <w:rFonts w:hint="eastAsia"/>
        </w:rPr>
        <w:t>学术活动总结记录：主要用来保存学术活动举办过程中的图片，活动结束的收获等文字、图片信息。主要的字段有学术活动的</w:t>
      </w:r>
      <w:r>
        <w:rPr>
          <w:rFonts w:hint="eastAsia"/>
        </w:rPr>
        <w:t>ID</w:t>
      </w:r>
      <w:r>
        <w:rPr>
          <w:rFonts w:hint="eastAsia"/>
        </w:rPr>
        <w:t>，学术活动总结的内容等，主键是</w:t>
      </w:r>
      <w:r>
        <w:rPr>
          <w:rFonts w:hint="eastAsia"/>
        </w:rPr>
        <w:t>out</w:t>
      </w:r>
      <w:r>
        <w:t>come_id</w:t>
      </w:r>
      <w:r>
        <w:rPr>
          <w:rFonts w:hint="eastAsia"/>
        </w:rPr>
        <w:t>。学术活动总结信息表如</w:t>
      </w:r>
      <w:r>
        <w:rPr>
          <w:rFonts w:hint="eastAsia"/>
        </w:rPr>
        <w:t>3</w:t>
      </w:r>
      <w:r>
        <w:rPr>
          <w:rFonts w:hint="eastAsia"/>
        </w:rPr>
        <w:t>所示。</w:t>
      </w:r>
    </w:p>
    <w:p w:rsidR="00A30D42" w:rsidRDefault="00A30D42">
      <w:pPr>
        <w:ind w:firstLine="480"/>
      </w:pPr>
    </w:p>
    <w:p w:rsidR="00A30D42" w:rsidRDefault="00166611">
      <w:pPr>
        <w:ind w:firstLineChars="83" w:firstLine="199"/>
        <w:jc w:val="center"/>
      </w:pPr>
      <w:r>
        <w:rPr>
          <w:rFonts w:hint="eastAsia"/>
        </w:rPr>
        <w:t>表</w:t>
      </w:r>
      <w:r>
        <w:rPr>
          <w:rFonts w:hint="eastAsia"/>
        </w:rPr>
        <w:t>3</w:t>
      </w:r>
      <w:r>
        <w:rPr>
          <w:rFonts w:hint="eastAsia"/>
        </w:rPr>
        <w:t>学术活动总结信息表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jc w:val="center"/>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主键</w:t>
            </w:r>
            <w:r>
              <w:rPr>
                <w:rFonts w:hint="eastAsia"/>
              </w:rPr>
              <w:t>/</w:t>
            </w:r>
            <w:r>
              <w:rPr>
                <w:rFonts w:hint="eastAsia"/>
              </w:rPr>
              <w:t>外键</w:t>
            </w:r>
          </w:p>
        </w:tc>
        <w:tc>
          <w:tcPr>
            <w:tcW w:w="1660" w:type="dxa"/>
            <w:tcBorders>
              <w:top w:val="single" w:sz="4" w:space="0" w:color="auto"/>
              <w:bottom w:val="single" w:sz="4" w:space="0" w:color="auto"/>
            </w:tcBorders>
          </w:tcPr>
          <w:p w:rsidR="00A30D42" w:rsidRDefault="00166611">
            <w:pPr>
              <w:ind w:firstLineChars="0" w:firstLine="0"/>
              <w:jc w:val="center"/>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jc w:val="center"/>
            </w:pPr>
            <w:r>
              <w:rPr>
                <w:rFonts w:hint="eastAsia"/>
              </w:rPr>
              <w:t>out</w:t>
            </w:r>
            <w:r>
              <w:t>come_id</w:t>
            </w:r>
          </w:p>
        </w:tc>
        <w:tc>
          <w:tcPr>
            <w:tcW w:w="1659" w:type="dxa"/>
            <w:tcBorders>
              <w:top w:val="single" w:sz="4" w:space="0" w:color="auto"/>
            </w:tcBorders>
          </w:tcPr>
          <w:p w:rsidR="00A30D42" w:rsidRDefault="00166611">
            <w:pPr>
              <w:ind w:firstLineChars="0" w:firstLine="0"/>
              <w:jc w:val="center"/>
            </w:pPr>
            <w:r>
              <w:rPr>
                <w:rFonts w:hint="eastAsia"/>
              </w:rPr>
              <w:t>i</w:t>
            </w:r>
            <w:r>
              <w:t xml:space="preserve">nt </w:t>
            </w:r>
          </w:p>
        </w:tc>
        <w:tc>
          <w:tcPr>
            <w:tcW w:w="1659" w:type="dxa"/>
            <w:tcBorders>
              <w:top w:val="single" w:sz="4" w:space="0" w:color="auto"/>
            </w:tcBorders>
          </w:tcPr>
          <w:p w:rsidR="00A30D42" w:rsidRDefault="00166611">
            <w:pPr>
              <w:ind w:firstLineChars="0" w:firstLine="0"/>
              <w:jc w:val="center"/>
            </w:pPr>
            <w:r>
              <w:rPr>
                <w:rFonts w:hint="eastAsia"/>
              </w:rPr>
              <w:t>1</w:t>
            </w:r>
            <w:r>
              <w:t>1</w:t>
            </w:r>
          </w:p>
        </w:tc>
        <w:tc>
          <w:tcPr>
            <w:tcW w:w="1659" w:type="dxa"/>
            <w:tcBorders>
              <w:top w:val="single" w:sz="4" w:space="0" w:color="auto"/>
            </w:tcBorders>
          </w:tcPr>
          <w:p w:rsidR="00A30D42" w:rsidRDefault="00166611">
            <w:pPr>
              <w:ind w:firstLineChars="0" w:firstLine="0"/>
              <w:jc w:val="center"/>
            </w:pPr>
            <w:r>
              <w:rPr>
                <w:rFonts w:hint="eastAsia"/>
              </w:rPr>
              <w:t>主键</w:t>
            </w:r>
          </w:p>
        </w:tc>
        <w:tc>
          <w:tcPr>
            <w:tcW w:w="1660" w:type="dxa"/>
            <w:tcBorders>
              <w:top w:val="single" w:sz="4" w:space="0" w:color="auto"/>
            </w:tcBorders>
          </w:tcPr>
          <w:p w:rsidR="00A30D42" w:rsidRDefault="00166611">
            <w:pPr>
              <w:ind w:firstLineChars="0" w:firstLine="0"/>
              <w:jc w:val="center"/>
            </w:pPr>
            <w:r>
              <w:rPr>
                <w:rFonts w:hint="eastAsia"/>
              </w:rPr>
              <w:t>ID</w:t>
            </w:r>
          </w:p>
        </w:tc>
      </w:tr>
      <w:tr w:rsidR="00A30D42">
        <w:trPr>
          <w:jc w:val="center"/>
        </w:trPr>
        <w:tc>
          <w:tcPr>
            <w:tcW w:w="1659" w:type="dxa"/>
          </w:tcPr>
          <w:p w:rsidR="00A30D42" w:rsidRDefault="00166611">
            <w:pPr>
              <w:ind w:firstLineChars="0" w:firstLine="0"/>
              <w:jc w:val="center"/>
            </w:pPr>
            <w:r>
              <w:rPr>
                <w:rFonts w:hint="eastAsia"/>
              </w:rPr>
              <w:t>content</w:t>
            </w:r>
          </w:p>
        </w:tc>
        <w:tc>
          <w:tcPr>
            <w:tcW w:w="1659" w:type="dxa"/>
          </w:tcPr>
          <w:p w:rsidR="00A30D42" w:rsidRDefault="00166611">
            <w:pPr>
              <w:ind w:firstLineChars="0" w:firstLine="0"/>
              <w:jc w:val="center"/>
            </w:pPr>
            <w:r>
              <w:rPr>
                <w:rFonts w:hint="eastAsia"/>
              </w:rPr>
              <w:t>varchar</w:t>
            </w:r>
          </w:p>
        </w:tc>
        <w:tc>
          <w:tcPr>
            <w:tcW w:w="1659" w:type="dxa"/>
          </w:tcPr>
          <w:p w:rsidR="00A30D42" w:rsidRDefault="00166611">
            <w:pPr>
              <w:ind w:firstLineChars="0" w:firstLine="0"/>
              <w:jc w:val="center"/>
            </w:pPr>
            <w:r>
              <w:rPr>
                <w:rFonts w:hint="eastAsia"/>
              </w:rPr>
              <w:t>2500</w:t>
            </w:r>
          </w:p>
        </w:tc>
        <w:tc>
          <w:tcPr>
            <w:tcW w:w="1659" w:type="dxa"/>
          </w:tcPr>
          <w:p w:rsidR="00A30D42" w:rsidRDefault="00166611">
            <w:pPr>
              <w:ind w:firstLineChars="0" w:firstLine="0"/>
              <w:jc w:val="center"/>
            </w:pPr>
            <w:r>
              <w:rPr>
                <w:rFonts w:hint="eastAsia"/>
              </w:rPr>
              <w:t>否</w:t>
            </w:r>
          </w:p>
        </w:tc>
        <w:tc>
          <w:tcPr>
            <w:tcW w:w="1660" w:type="dxa"/>
          </w:tcPr>
          <w:p w:rsidR="00A30D42" w:rsidRDefault="00166611">
            <w:pPr>
              <w:ind w:firstLineChars="0" w:firstLine="0"/>
            </w:pPr>
            <w:r>
              <w:rPr>
                <w:rFonts w:hint="eastAsia"/>
              </w:rPr>
              <w:t>学术活动总结的内容</w:t>
            </w:r>
          </w:p>
        </w:tc>
      </w:tr>
      <w:tr w:rsidR="00A30D42">
        <w:trPr>
          <w:jc w:val="center"/>
        </w:trPr>
        <w:tc>
          <w:tcPr>
            <w:tcW w:w="1659" w:type="dxa"/>
            <w:tcBorders>
              <w:bottom w:val="single" w:sz="4" w:space="0" w:color="auto"/>
            </w:tcBorders>
          </w:tcPr>
          <w:p w:rsidR="00A30D42" w:rsidRDefault="00166611">
            <w:pPr>
              <w:ind w:firstLineChars="0" w:firstLine="0"/>
              <w:jc w:val="center"/>
            </w:pPr>
            <w:r>
              <w:rPr>
                <w:rFonts w:hint="eastAsia"/>
              </w:rPr>
              <w:t>id</w:t>
            </w:r>
          </w:p>
        </w:tc>
        <w:tc>
          <w:tcPr>
            <w:tcW w:w="1659" w:type="dxa"/>
            <w:tcBorders>
              <w:bottom w:val="single" w:sz="4" w:space="0" w:color="auto"/>
            </w:tcBorders>
          </w:tcPr>
          <w:p w:rsidR="00A30D42" w:rsidRDefault="00166611">
            <w:pPr>
              <w:ind w:firstLineChars="0" w:firstLine="0"/>
              <w:jc w:val="center"/>
            </w:pPr>
            <w:r>
              <w:rPr>
                <w:rFonts w:hint="eastAsia"/>
              </w:rPr>
              <w:t>int</w:t>
            </w:r>
          </w:p>
        </w:tc>
        <w:tc>
          <w:tcPr>
            <w:tcW w:w="1659" w:type="dxa"/>
            <w:tcBorders>
              <w:bottom w:val="single" w:sz="4" w:space="0" w:color="auto"/>
            </w:tcBorders>
          </w:tcPr>
          <w:p w:rsidR="00A30D42" w:rsidRDefault="00166611">
            <w:pPr>
              <w:ind w:firstLineChars="0" w:firstLine="0"/>
              <w:jc w:val="center"/>
            </w:pPr>
            <w:r>
              <w:rPr>
                <w:rFonts w:hint="eastAsia"/>
              </w:rPr>
              <w:t>11</w:t>
            </w:r>
          </w:p>
        </w:tc>
        <w:tc>
          <w:tcPr>
            <w:tcW w:w="1659" w:type="dxa"/>
            <w:tcBorders>
              <w:bottom w:val="single" w:sz="4" w:space="0" w:color="auto"/>
            </w:tcBorders>
          </w:tcPr>
          <w:p w:rsidR="00A30D42" w:rsidRDefault="00166611">
            <w:pPr>
              <w:ind w:firstLineChars="0" w:firstLine="0"/>
              <w:jc w:val="center"/>
            </w:pPr>
            <w:r>
              <w:rPr>
                <w:rFonts w:hint="eastAsia"/>
              </w:rPr>
              <w:t>外键</w:t>
            </w:r>
          </w:p>
        </w:tc>
        <w:tc>
          <w:tcPr>
            <w:tcW w:w="1660" w:type="dxa"/>
            <w:tcBorders>
              <w:bottom w:val="single" w:sz="4" w:space="0" w:color="auto"/>
            </w:tcBorders>
          </w:tcPr>
          <w:p w:rsidR="00A30D42" w:rsidRDefault="00166611">
            <w:pPr>
              <w:ind w:firstLineChars="0" w:firstLine="0"/>
            </w:pPr>
            <w:r>
              <w:rPr>
                <w:rFonts w:hint="eastAsia"/>
              </w:rPr>
              <w:t>学术活动</w:t>
            </w:r>
          </w:p>
        </w:tc>
      </w:tr>
    </w:tbl>
    <w:p w:rsidR="00A30D42" w:rsidRDefault="00A30D42">
      <w:pPr>
        <w:ind w:firstLineChars="83" w:firstLine="199"/>
        <w:jc w:val="center"/>
      </w:pPr>
    </w:p>
    <w:p w:rsidR="00A30D42" w:rsidRDefault="00166611">
      <w:pPr>
        <w:pStyle w:val="2"/>
      </w:pPr>
      <w:bookmarkStart w:id="34" w:name="_Toc1771"/>
      <w:r>
        <w:rPr>
          <w:rFonts w:hint="eastAsia"/>
        </w:rPr>
        <w:t>详细设计</w:t>
      </w:r>
      <w:bookmarkEnd w:id="34"/>
    </w:p>
    <w:p w:rsidR="00A30D42" w:rsidRDefault="00166611" w:rsidP="00233FDC">
      <w:pPr>
        <w:pStyle w:val="3"/>
      </w:pPr>
      <w:bookmarkStart w:id="35" w:name="_Toc30526"/>
      <w:r>
        <w:rPr>
          <w:rFonts w:hint="eastAsia"/>
        </w:rPr>
        <w:t>用户管理模块</w:t>
      </w:r>
      <w:bookmarkEnd w:id="35"/>
    </w:p>
    <w:p w:rsidR="00A30D42" w:rsidRDefault="00166611">
      <w:pPr>
        <w:ind w:firstLine="480"/>
      </w:pPr>
      <w:r>
        <w:rPr>
          <w:rFonts w:hint="eastAsia"/>
        </w:rPr>
        <w:t>添加管理员：该模块只能由拥有对应权限角色的管理员才能进行操作，</w:t>
      </w:r>
      <w:r>
        <w:t xml:space="preserve"> </w:t>
      </w:r>
      <w:r>
        <w:rPr>
          <w:rFonts w:hint="eastAsia"/>
        </w:rPr>
        <w:t>该管理员在界面，点击相应的按钮，并输入相应、正确的用户信息，就可以添加新用户。</w:t>
      </w:r>
    </w:p>
    <w:p w:rsidR="00A30D42" w:rsidRDefault="00166611">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位。若参数为空或格式不符合规定，则会在对应文本框的下方出现，红色的提示文字。只有在参数正确无误才会调用后台接口。在检查完用户信息之后，将用户信息组装成一个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r>
        <w:rPr>
          <w:rFonts w:hint="eastAsia"/>
        </w:rPr>
        <w:t>axios</w:t>
      </w:r>
      <w:r>
        <w:rPr>
          <w:rFonts w:hint="eastAsia"/>
        </w:rPr>
        <w:t>与</w:t>
      </w:r>
      <w:r>
        <w:rPr>
          <w:rFonts w:hint="eastAsia"/>
        </w:rPr>
        <w:t>p</w:t>
      </w:r>
      <w:r>
        <w:t>ost</w:t>
      </w:r>
      <w:r>
        <w:rPr>
          <w:rFonts w:hint="eastAsia"/>
        </w:rPr>
        <w:lastRenderedPageBreak/>
        <w:t>请求服务器端，在调用</w:t>
      </w:r>
      <w:r>
        <w:rPr>
          <w:rFonts w:hint="eastAsia"/>
        </w:rPr>
        <w:t>UserContrall</w:t>
      </w:r>
      <w:r>
        <w:t>er.</w:t>
      </w:r>
      <w:r>
        <w:rPr>
          <w:rFonts w:hint="eastAsia"/>
        </w:rPr>
        <w:t>add</w:t>
      </w:r>
      <w:r>
        <w:t>User</w:t>
      </w:r>
      <w:r>
        <w:rPr>
          <w:rFonts w:hint="eastAsia"/>
        </w:rPr>
        <w:t>方法之前，会被</w:t>
      </w:r>
      <w:r>
        <w:t>AuthenticationInterceptor</w:t>
      </w:r>
      <w:r>
        <w:rPr>
          <w:rFonts w:hint="eastAsia"/>
        </w:rPr>
        <w:t>所拦截，进行权限判断，确认当前请求用户拥有添加用户的操作权限后，才能进行下一步操作。在</w:t>
      </w:r>
      <w:r>
        <w:rPr>
          <w:rFonts w:hint="eastAsia"/>
        </w:rPr>
        <w:t>add</w:t>
      </w:r>
      <w:r>
        <w:t>User</w:t>
      </w:r>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r>
        <w:rPr>
          <w:rFonts w:hint="eastAsia"/>
        </w:rPr>
        <w:t>IUserService</w:t>
      </w:r>
      <w:r>
        <w:t>. addUser</w:t>
      </w:r>
      <w:r>
        <w:rPr>
          <w:rFonts w:hint="eastAsia"/>
        </w:rPr>
        <w:t>方法，该方法会先进行用户名称是否重复的检查，通过调用</w:t>
      </w:r>
      <w:r>
        <w:rPr>
          <w:rFonts w:hint="eastAsia"/>
        </w:rPr>
        <w:t>USer</w:t>
      </w:r>
      <w:r>
        <w:t>Mapper.findUserByUserName</w:t>
      </w:r>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r>
        <w:rPr>
          <w:rFonts w:hint="eastAsia"/>
        </w:rPr>
        <w:t>I</w:t>
      </w:r>
      <w:r>
        <w:t>UserService.</w:t>
      </w:r>
      <w:r>
        <w:rPr>
          <w:rFonts w:hint="eastAsia"/>
        </w:rPr>
        <w:t>方法进行用户的添加，保存到数据库中。若添加成功，前端后有添加成功的提示窗口，并对界面数据进行刷新。若添加失败，则会在前端有添加失败的提示。添加用户的顺序图，如图</w:t>
      </w:r>
      <w:r>
        <w:rPr>
          <w:rFonts w:hint="eastAsia"/>
        </w:rPr>
        <w:t>9</w:t>
      </w:r>
      <w:r>
        <w:rPr>
          <w:rFonts w:hint="eastAsia"/>
        </w:rPr>
        <w:t>所示。</w:t>
      </w:r>
    </w:p>
    <w:p w:rsidR="00A30D42" w:rsidRDefault="00A30D42">
      <w:pPr>
        <w:ind w:firstLine="480"/>
      </w:pPr>
    </w:p>
    <w:p w:rsidR="00A30D42" w:rsidRDefault="00166611">
      <w:pPr>
        <w:pStyle w:val="a0"/>
        <w:jc w:val="center"/>
      </w:pPr>
      <w:r>
        <w:object w:dxaOrig="8952" w:dyaOrig="7268">
          <v:shape id="_x0000_i1032" type="#_x0000_t75" style="width:447.65pt;height:363.75pt" o:ole="">
            <v:imagedata r:id="rId33" o:title=""/>
          </v:shape>
          <o:OLEObject Type="Embed" ProgID="Visio.Drawing.15" ShapeID="_x0000_i1032" DrawAspect="Content" ObjectID="_1617025009" r:id="rId34"/>
        </w:object>
      </w:r>
    </w:p>
    <w:p w:rsidR="00A30D42" w:rsidRDefault="00166611">
      <w:pPr>
        <w:pStyle w:val="a0"/>
        <w:jc w:val="center"/>
      </w:pPr>
      <w:r>
        <w:rPr>
          <w:rFonts w:hint="eastAsia"/>
        </w:rPr>
        <w:t>图</w:t>
      </w:r>
      <w:r>
        <w:rPr>
          <w:rFonts w:hint="eastAsia"/>
        </w:rPr>
        <w:t>9</w:t>
      </w:r>
      <w:r>
        <w:rPr>
          <w:rFonts w:hint="eastAsia"/>
        </w:rPr>
        <w:t>添加用户顺序图</w:t>
      </w:r>
    </w:p>
    <w:p w:rsidR="00A30D42" w:rsidRDefault="00A30D42">
      <w:pPr>
        <w:pStyle w:val="a0"/>
        <w:jc w:val="center"/>
      </w:pPr>
    </w:p>
    <w:p w:rsidR="00A30D42" w:rsidRDefault="00166611" w:rsidP="00233FDC">
      <w:pPr>
        <w:pStyle w:val="3"/>
      </w:pPr>
      <w:bookmarkStart w:id="36" w:name="_Toc8688"/>
      <w:r>
        <w:rPr>
          <w:rFonts w:hint="eastAsia"/>
        </w:rPr>
        <w:lastRenderedPageBreak/>
        <w:t>角色管理模块</w:t>
      </w:r>
      <w:bookmarkEnd w:id="36"/>
    </w:p>
    <w:p w:rsidR="00A30D42" w:rsidRDefault="00166611">
      <w:pPr>
        <w:ind w:firstLine="480"/>
      </w:pPr>
      <w:r>
        <w:rPr>
          <w:rFonts w:hint="eastAsia"/>
        </w:rPr>
        <w:t>更新角色：该模块只能由拥有对应权限角色的管理员才能进行操作，该管理员在界面，点击相应的按钮，前端就会出现一个弹窗，并输入相应、正确的角色信息，就可以更新角色信息。</w:t>
      </w:r>
    </w:p>
    <w:p w:rsidR="00A30D42" w:rsidRDefault="00166611">
      <w:pPr>
        <w:ind w:firstLine="480"/>
      </w:pPr>
      <w:r>
        <w:rPr>
          <w:rFonts w:hint="eastAsia"/>
        </w:rPr>
        <w:t>更新角色信息的流程图，如图</w:t>
      </w:r>
      <w:r>
        <w:rPr>
          <w:rFonts w:hint="eastAsia"/>
        </w:rPr>
        <w:t>10</w:t>
      </w:r>
      <w:r>
        <w:t>所示</w:t>
      </w:r>
    </w:p>
    <w:p w:rsidR="00A30D42" w:rsidRDefault="00A30D42">
      <w:pPr>
        <w:ind w:firstLine="480"/>
      </w:pPr>
    </w:p>
    <w:p w:rsidR="00A30D42" w:rsidRDefault="00166611">
      <w:pPr>
        <w:ind w:firstLine="480"/>
        <w:jc w:val="center"/>
      </w:pPr>
      <w:r>
        <w:rPr>
          <w:noProof/>
        </w:rPr>
        <w:drawing>
          <wp:inline distT="0" distB="0" distL="0" distR="0">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10</w:t>
      </w:r>
      <w:r>
        <w:rPr>
          <w:rFonts w:hint="eastAsia"/>
        </w:rPr>
        <w:t>更新角色流程图</w:t>
      </w:r>
    </w:p>
    <w:p w:rsidR="00A30D42" w:rsidRDefault="00A30D42">
      <w:pPr>
        <w:ind w:firstLine="480"/>
        <w:jc w:val="center"/>
      </w:pPr>
    </w:p>
    <w:p w:rsidR="00A30D42" w:rsidRDefault="00166611">
      <w:pPr>
        <w:ind w:firstLine="480"/>
      </w:pPr>
      <w:r>
        <w:rPr>
          <w:rFonts w:hint="eastAsia"/>
        </w:rPr>
        <w:t>管理员在角色管理模块点击，浏览角色列表，或输入改角色的名称，点击修改按钮，前端界面就会出现一个弹窗，该角色的信息对应也会出现在弹窗的文本框内。管理员编辑角色的名称、权限、角色描述等信息。点击确认按钮，前端会对管理员编辑输入的信息，进行参数为非空检查，参数格式是否正确的检查。若参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类所拦截，该类会进行权限验证，确认当前请求用户拥有更新角色信息的操作权限后，才会进行下一步操作。在</w:t>
      </w:r>
      <w:r>
        <w:t>updateIdentity</w:t>
      </w:r>
      <w:r>
        <w:rPr>
          <w:rFonts w:hint="eastAsia"/>
        </w:rPr>
        <w:t>的方法中，会先对</w:t>
      </w:r>
      <w:r>
        <w:rPr>
          <w:rFonts w:hint="eastAsia"/>
        </w:rPr>
        <w:t>JSON</w:t>
      </w:r>
      <w:r>
        <w:rPr>
          <w:rFonts w:hint="eastAsia"/>
        </w:rPr>
        <w:lastRenderedPageBreak/>
        <w:t>字符串进行解析，取出其中的参数。解析完</w:t>
      </w:r>
      <w:r>
        <w:rPr>
          <w:rFonts w:hint="eastAsia"/>
        </w:rPr>
        <w:t>JSON</w:t>
      </w:r>
      <w:r>
        <w:rPr>
          <w:rFonts w:hint="eastAsia"/>
        </w:rPr>
        <w:t>字符串后，调用</w:t>
      </w:r>
      <w:r>
        <w:t>IIdentityService.updateIdentity</w:t>
      </w:r>
      <w:r>
        <w:rPr>
          <w:rFonts w:hint="eastAsia"/>
        </w:rPr>
        <w:t>方法，该方法会进行角色名称是否参数的检查，通过调用</w:t>
      </w:r>
      <w:r>
        <w:t>IdentityMapper</w:t>
      </w:r>
      <w:r>
        <w:rPr>
          <w:rFonts w:hint="eastAsia"/>
        </w:rPr>
        <w:t>.</w:t>
      </w:r>
      <w:r>
        <w:t>findIdentityByName</w:t>
      </w:r>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r>
        <w:t>IdentityMapper. updateIdentity</w:t>
      </w:r>
      <w:r>
        <w:rPr>
          <w:rFonts w:hint="eastAsia"/>
        </w:rPr>
        <w:t>方法进行角色信息的更新，保存到数据库中。若更新成功，前端后有添加成功的提示窗口，并对界面数据进行刷新。若更新失败，则会在前端有更新失败的提示。更新角色信息的顺序图，如图</w:t>
      </w:r>
      <w:r>
        <w:rPr>
          <w:rFonts w:hint="eastAsia"/>
        </w:rPr>
        <w:t>11</w:t>
      </w:r>
      <w:r>
        <w:rPr>
          <w:rFonts w:hint="eastAsia"/>
        </w:rPr>
        <w:t>所示。</w:t>
      </w:r>
    </w:p>
    <w:p w:rsidR="00A30D42" w:rsidRDefault="00A30D42">
      <w:pPr>
        <w:ind w:firstLine="480"/>
      </w:pPr>
    </w:p>
    <w:p w:rsidR="00A30D42" w:rsidRDefault="00166611">
      <w:pPr>
        <w:pStyle w:val="a0"/>
        <w:jc w:val="center"/>
      </w:pPr>
      <w:r>
        <w:object w:dxaOrig="9034" w:dyaOrig="7662">
          <v:shape id="_x0000_i1033" type="#_x0000_t75" style="width:451.4pt;height:383.15pt" o:ole="">
            <v:imagedata r:id="rId36" o:title=""/>
          </v:shape>
          <o:OLEObject Type="Embed" ProgID="Visio.Drawing.15" ShapeID="_x0000_i1033" DrawAspect="Content" ObjectID="_1617025010" r:id="rId37"/>
        </w:object>
      </w:r>
    </w:p>
    <w:p w:rsidR="00A30D42" w:rsidRDefault="00166611">
      <w:pPr>
        <w:pStyle w:val="a0"/>
        <w:jc w:val="center"/>
      </w:pPr>
      <w:r>
        <w:rPr>
          <w:rFonts w:hint="eastAsia"/>
        </w:rPr>
        <w:t>图</w:t>
      </w:r>
      <w:r>
        <w:rPr>
          <w:rFonts w:hint="eastAsia"/>
        </w:rPr>
        <w:t>11</w:t>
      </w:r>
      <w:r>
        <w:rPr>
          <w:rFonts w:hint="eastAsia"/>
        </w:rPr>
        <w:t>更新角色信息顺序图</w:t>
      </w:r>
    </w:p>
    <w:p w:rsidR="00A30D42" w:rsidRDefault="00A30D42">
      <w:pPr>
        <w:pStyle w:val="a0"/>
        <w:jc w:val="center"/>
      </w:pPr>
    </w:p>
    <w:p w:rsidR="00A30D42" w:rsidRDefault="00166611" w:rsidP="00233FDC">
      <w:pPr>
        <w:pStyle w:val="3"/>
      </w:pPr>
      <w:bookmarkStart w:id="37" w:name="_Toc26251"/>
      <w:r>
        <w:rPr>
          <w:rFonts w:hint="eastAsia"/>
        </w:rPr>
        <w:lastRenderedPageBreak/>
        <w:t>学术活动管理模块</w:t>
      </w:r>
      <w:bookmarkEnd w:id="37"/>
    </w:p>
    <w:p w:rsidR="00A30D42" w:rsidRDefault="00166611">
      <w:pPr>
        <w:ind w:firstLine="480"/>
      </w:pPr>
      <w:r>
        <w:rPr>
          <w:rFonts w:hint="eastAsia"/>
        </w:rPr>
        <w:t>发布学术活动：该模块只能由拥有对应权限角色的管理员才能进行操作，该管理员在界面，点击相应的按钮，前端就会出现一个弹窗，并输入相应、正确的学术活动信息，就可以发布学术活动信息。</w:t>
      </w:r>
    </w:p>
    <w:p w:rsidR="00A30D42" w:rsidRDefault="00166611">
      <w:pPr>
        <w:ind w:firstLine="480"/>
      </w:pPr>
      <w:r>
        <w:rPr>
          <w:rFonts w:hint="eastAsia"/>
        </w:rPr>
        <w:t>发布学术活动的流程图，如图</w:t>
      </w:r>
      <w:r>
        <w:rPr>
          <w:rFonts w:hint="eastAsia"/>
        </w:rPr>
        <w:t>12</w:t>
      </w:r>
      <w:r>
        <w:t>所示</w:t>
      </w:r>
    </w:p>
    <w:p w:rsidR="00A30D42" w:rsidRDefault="00A30D42">
      <w:pPr>
        <w:ind w:firstLine="480"/>
      </w:pPr>
    </w:p>
    <w:p w:rsidR="00A30D42" w:rsidRDefault="00166611">
      <w:pPr>
        <w:ind w:firstLine="480"/>
        <w:jc w:val="center"/>
      </w:pPr>
      <w:r>
        <w:rPr>
          <w:noProof/>
        </w:rPr>
        <w:drawing>
          <wp:inline distT="0" distB="0" distL="0" distR="0">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12</w:t>
      </w:r>
      <w:r>
        <w:rPr>
          <w:rFonts w:hint="eastAsia"/>
        </w:rPr>
        <w:t>添加学术活动流程图</w:t>
      </w:r>
    </w:p>
    <w:p w:rsidR="00A30D42" w:rsidRDefault="00A30D42">
      <w:pPr>
        <w:ind w:firstLine="480"/>
        <w:jc w:val="center"/>
      </w:pPr>
    </w:p>
    <w:p w:rsidR="00A30D42" w:rsidRDefault="00166611">
      <w:pPr>
        <w:ind w:firstLine="480"/>
      </w:pPr>
      <w:r>
        <w:rPr>
          <w:rFonts w:hint="eastAsia"/>
        </w:rPr>
        <w:t>管理员在学术活动管理模块点击，发布学术活动按钮，前端界面就会出现一个弹窗，该弹窗集成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若参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w:t>
      </w:r>
      <w:r>
        <w:rPr>
          <w:rFonts w:hint="eastAsia"/>
        </w:rPr>
        <w:lastRenderedPageBreak/>
        <w:t>行权限验证，确认当前请求用户拥有发布学术活动的操作权限后，才会进行下一步操作。在</w:t>
      </w:r>
      <w:r>
        <w:t>addEssay</w:t>
      </w:r>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r>
        <w:t>IEssayService.</w:t>
      </w:r>
      <w:r>
        <w:rPr>
          <w:rFonts w:hint="eastAsia"/>
        </w:rPr>
        <w:t>add</w:t>
      </w:r>
      <w:r>
        <w:t>Essay</w:t>
      </w:r>
      <w:r>
        <w:rPr>
          <w:rFonts w:hint="eastAsia"/>
        </w:rPr>
        <w:t>方法，该方法会将学术活动的信息保存到数据库中。保存成功之后，返回学术活动的</w:t>
      </w:r>
      <w:r>
        <w:rPr>
          <w:rFonts w:hint="eastAsia"/>
        </w:rPr>
        <w:t>ID</w:t>
      </w:r>
      <w:r>
        <w:rPr>
          <w:rFonts w:hint="eastAsia"/>
        </w:rPr>
        <w:t>，再通过循环调用</w:t>
      </w:r>
      <w:r>
        <w:rPr>
          <w:rFonts w:hint="eastAsia"/>
        </w:rPr>
        <w:t>IPhot</w:t>
      </w:r>
      <w:r>
        <w:t>Service. addEssayPhoto</w:t>
      </w:r>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13</w:t>
      </w:r>
      <w:r>
        <w:rPr>
          <w:rFonts w:hint="eastAsia"/>
        </w:rPr>
        <w:t>所示。</w:t>
      </w:r>
    </w:p>
    <w:p w:rsidR="00A30D42" w:rsidRDefault="00A30D42">
      <w:pPr>
        <w:ind w:firstLine="480"/>
      </w:pPr>
    </w:p>
    <w:p w:rsidR="00A30D42" w:rsidRDefault="00166611">
      <w:pPr>
        <w:pStyle w:val="a0"/>
        <w:jc w:val="center"/>
      </w:pPr>
      <w:r>
        <w:object w:dxaOrig="9496" w:dyaOrig="7322">
          <v:shape id="_x0000_i1034" type="#_x0000_t75" style="width:474.55pt;height:366.25pt" o:ole="">
            <v:imagedata r:id="rId39" o:title=""/>
          </v:shape>
          <o:OLEObject Type="Embed" ProgID="Visio.Drawing.15" ShapeID="_x0000_i1034" DrawAspect="Content" ObjectID="_1617025011" r:id="rId40"/>
        </w:object>
      </w:r>
    </w:p>
    <w:p w:rsidR="00A30D42" w:rsidRDefault="00166611">
      <w:pPr>
        <w:ind w:firstLine="480"/>
        <w:jc w:val="center"/>
      </w:pPr>
      <w:r>
        <w:rPr>
          <w:rFonts w:hint="eastAsia"/>
        </w:rPr>
        <w:t>图</w:t>
      </w:r>
      <w:r>
        <w:rPr>
          <w:rFonts w:hint="eastAsia"/>
        </w:rPr>
        <w:t>13</w:t>
      </w:r>
      <w:r>
        <w:rPr>
          <w:rFonts w:hint="eastAsia"/>
        </w:rPr>
        <w:t>发布学术活动顺序图</w:t>
      </w:r>
    </w:p>
    <w:p w:rsidR="00A30D42" w:rsidRDefault="00A30D42">
      <w:pPr>
        <w:ind w:firstLine="480"/>
        <w:jc w:val="center"/>
      </w:pPr>
    </w:p>
    <w:p w:rsidR="00A30D42" w:rsidRDefault="00166611" w:rsidP="00233FDC">
      <w:pPr>
        <w:pStyle w:val="3"/>
      </w:pPr>
      <w:bookmarkStart w:id="38" w:name="_Toc25493"/>
      <w:r>
        <w:rPr>
          <w:rFonts w:hint="eastAsia"/>
        </w:rPr>
        <w:t>数据分析模块</w:t>
      </w:r>
      <w:bookmarkEnd w:id="38"/>
    </w:p>
    <w:p w:rsidR="00A30D42" w:rsidRDefault="00166611">
      <w:pPr>
        <w:ind w:firstLine="480"/>
      </w:pPr>
      <w:r>
        <w:rPr>
          <w:rFonts w:hint="eastAsia"/>
        </w:rPr>
        <w:t>数据分析操作：该模块普通管理员与系统管理员都可以进行操作。但普通管理员只</w:t>
      </w:r>
      <w:r>
        <w:rPr>
          <w:rFonts w:hint="eastAsia"/>
        </w:rPr>
        <w:lastRenderedPageBreak/>
        <w:t>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A30D42" w:rsidRDefault="00166611">
      <w:pPr>
        <w:ind w:firstLine="480"/>
      </w:pPr>
      <w:r>
        <w:rPr>
          <w:rFonts w:hint="eastAsia"/>
        </w:rPr>
        <w:t>数据分析的流程图，如图</w:t>
      </w:r>
      <w:r>
        <w:rPr>
          <w:rFonts w:hint="eastAsia"/>
        </w:rPr>
        <w:t>14</w:t>
      </w:r>
      <w:r>
        <w:t>所示</w:t>
      </w:r>
    </w:p>
    <w:p w:rsidR="00A30D42" w:rsidRDefault="00A30D42">
      <w:pPr>
        <w:ind w:firstLine="480"/>
      </w:pPr>
    </w:p>
    <w:p w:rsidR="00A30D42" w:rsidRDefault="00166611">
      <w:pPr>
        <w:pStyle w:val="a0"/>
        <w:jc w:val="center"/>
      </w:pPr>
      <w:r>
        <w:rPr>
          <w:noProof/>
        </w:rPr>
        <w:drawing>
          <wp:inline distT="0" distB="0" distL="0" distR="0">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14</w:t>
      </w:r>
      <w:r>
        <w:rPr>
          <w:rFonts w:hint="eastAsia"/>
        </w:rPr>
        <w:t>数据分析流程图</w:t>
      </w:r>
    </w:p>
    <w:p w:rsidR="00A30D42" w:rsidRDefault="00A30D42">
      <w:pPr>
        <w:pStyle w:val="a0"/>
        <w:jc w:val="center"/>
      </w:pPr>
    </w:p>
    <w:p w:rsidR="00A30D42" w:rsidRDefault="00166611">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类所拦截，该类会进行权限验证，确认当前请求用户拥有发布学术活动的操作权限后，才会进行下一步操作。在</w:t>
      </w:r>
      <w:r>
        <w:t>getInforCardData</w:t>
      </w:r>
      <w:r>
        <w:rPr>
          <w:rFonts w:hint="eastAsia"/>
        </w:rPr>
        <w:t>、</w:t>
      </w:r>
      <w:r>
        <w:t>getEssayPieData</w:t>
      </w:r>
      <w:r>
        <w:rPr>
          <w:rFonts w:hint="eastAsia"/>
        </w:rPr>
        <w:t>、</w:t>
      </w:r>
      <w:r>
        <w:t>getAchievementPieData</w:t>
      </w:r>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r>
        <w:t>analysisService</w:t>
      </w:r>
      <w:r>
        <w:rPr>
          <w:rFonts w:hint="eastAsia"/>
        </w:rPr>
        <w:t>中的</w:t>
      </w:r>
      <w:r>
        <w:t>. getRangeReadNum</w:t>
      </w:r>
      <w:r>
        <w:rPr>
          <w:rFonts w:hint="eastAsia"/>
        </w:rPr>
        <w:t>方法获取学术活动与学术成果的总阅读量，</w:t>
      </w:r>
      <w:r>
        <w:t>getAddAchievementNum</w:t>
      </w:r>
      <w:r>
        <w:rPr>
          <w:rFonts w:hint="eastAsia"/>
        </w:rPr>
        <w:t>方法获取添加学术成果的数量，</w:t>
      </w:r>
      <w:r>
        <w:t>getHoldActivityNum</w:t>
      </w:r>
      <w:r>
        <w:rPr>
          <w:rFonts w:hint="eastAsia"/>
        </w:rPr>
        <w:t>方法获取举办学术活动的数量，</w:t>
      </w:r>
      <w:r>
        <w:t>getAttendanceNum</w:t>
      </w:r>
      <w:r>
        <w:rPr>
          <w:rFonts w:hint="eastAsia"/>
        </w:rPr>
        <w:t>方法获取参加活动人数，</w:t>
      </w:r>
      <w:r>
        <w:t>getEssayPieData</w:t>
      </w:r>
      <w:r>
        <w:rPr>
          <w:rFonts w:hint="eastAsia"/>
        </w:rPr>
        <w:t>方法获取各个类别的学术活动新增的数量、举办活动的数量、参数活动数量，</w:t>
      </w:r>
      <w:r>
        <w:lastRenderedPageBreak/>
        <w:t>getAddAchievementNumByType_id</w:t>
      </w:r>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15</w:t>
      </w:r>
      <w:r>
        <w:rPr>
          <w:rFonts w:hint="eastAsia"/>
        </w:rPr>
        <w:t>所示。</w:t>
      </w:r>
    </w:p>
    <w:p w:rsidR="00A30D42" w:rsidRDefault="00A30D42">
      <w:pPr>
        <w:ind w:firstLine="480"/>
      </w:pPr>
    </w:p>
    <w:p w:rsidR="00A30D42" w:rsidRDefault="00166611">
      <w:pPr>
        <w:pStyle w:val="a0"/>
        <w:jc w:val="center"/>
      </w:pPr>
      <w:r>
        <w:object w:dxaOrig="8667" w:dyaOrig="9727">
          <v:shape id="_x0000_i1035" type="#_x0000_t75" style="width:433.25pt;height:485.85pt" o:ole="">
            <v:imagedata r:id="rId42" o:title=""/>
          </v:shape>
          <o:OLEObject Type="Embed" ProgID="Visio.Drawing.15" ShapeID="_x0000_i1035" DrawAspect="Content" ObjectID="_1617025012" r:id="rId43"/>
        </w:object>
      </w:r>
    </w:p>
    <w:p w:rsidR="00A30D42" w:rsidRDefault="00166611">
      <w:pPr>
        <w:pStyle w:val="a0"/>
        <w:jc w:val="center"/>
      </w:pPr>
      <w:r>
        <w:rPr>
          <w:rFonts w:hint="eastAsia"/>
        </w:rPr>
        <w:t>图</w:t>
      </w:r>
      <w:r>
        <w:rPr>
          <w:rFonts w:hint="eastAsia"/>
        </w:rPr>
        <w:t>15</w:t>
      </w:r>
      <w:r>
        <w:rPr>
          <w:rFonts w:hint="eastAsia"/>
        </w:rPr>
        <w:t>数据分析顺序图</w:t>
      </w:r>
    </w:p>
    <w:p w:rsidR="00A30D42" w:rsidRDefault="00A30D42">
      <w:pPr>
        <w:pStyle w:val="a0"/>
        <w:jc w:val="center"/>
      </w:pPr>
    </w:p>
    <w:p w:rsidR="00A30D42" w:rsidRDefault="00166611">
      <w:pPr>
        <w:pStyle w:val="1"/>
      </w:pPr>
      <w:bookmarkStart w:id="39" w:name="_Toc275"/>
      <w:r>
        <w:rPr>
          <w:rFonts w:hint="eastAsia"/>
        </w:rPr>
        <w:lastRenderedPageBreak/>
        <w:t>系统实现</w:t>
      </w:r>
      <w:bookmarkEnd w:id="39"/>
    </w:p>
    <w:p w:rsidR="00A30D42" w:rsidRDefault="00166611">
      <w:pPr>
        <w:pStyle w:val="2"/>
      </w:pPr>
      <w:bookmarkStart w:id="40" w:name="_Toc19249"/>
      <w:r>
        <w:rPr>
          <w:rFonts w:hint="eastAsia"/>
        </w:rPr>
        <w:t>学术活动专栏首页</w:t>
      </w:r>
      <w:bookmarkEnd w:id="40"/>
    </w:p>
    <w:p w:rsidR="00A30D42" w:rsidRDefault="00166611">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16</w:t>
      </w:r>
      <w:r>
        <w:rPr>
          <w:rFonts w:hint="eastAsia"/>
        </w:rPr>
        <w:t>所示。</w:t>
      </w:r>
    </w:p>
    <w:p w:rsidR="00A30D42" w:rsidRDefault="00A30D42">
      <w:pPr>
        <w:ind w:firstLine="480"/>
      </w:pPr>
    </w:p>
    <w:p w:rsidR="00A30D42" w:rsidRDefault="00166611">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16</w:t>
      </w:r>
      <w:r>
        <w:rPr>
          <w:rFonts w:hint="eastAsia"/>
        </w:rPr>
        <w:t>学术活动专栏首页</w:t>
      </w:r>
    </w:p>
    <w:p w:rsidR="00A30D42" w:rsidRDefault="00A30D42">
      <w:pPr>
        <w:pStyle w:val="a0"/>
        <w:jc w:val="center"/>
      </w:pPr>
    </w:p>
    <w:p w:rsidR="00A30D42" w:rsidRDefault="00166611">
      <w:pPr>
        <w:pStyle w:val="2"/>
      </w:pPr>
      <w:bookmarkStart w:id="41" w:name="_Toc9152"/>
      <w:r>
        <w:rPr>
          <w:rFonts w:hint="eastAsia"/>
        </w:rPr>
        <w:t>学术活动</w:t>
      </w:r>
      <w:r>
        <w:rPr>
          <w:rFonts w:hint="eastAsia"/>
        </w:rPr>
        <w:t>/</w:t>
      </w:r>
      <w:r>
        <w:rPr>
          <w:rFonts w:hint="eastAsia"/>
        </w:rPr>
        <w:t>成果信息列表</w:t>
      </w:r>
      <w:bookmarkEnd w:id="41"/>
    </w:p>
    <w:p w:rsidR="00A30D42" w:rsidRDefault="00166611">
      <w:pPr>
        <w:ind w:firstLine="480"/>
      </w:pPr>
      <w:r>
        <w:rPr>
          <w:rFonts w:hint="eastAsia"/>
        </w:rPr>
        <w:t>学术活动、成果列表以信息的标题，发布的时间的形式，每页显示</w:t>
      </w:r>
      <w:r>
        <w:rPr>
          <w:rFonts w:hint="eastAsia"/>
        </w:rPr>
        <w:t>10</w:t>
      </w:r>
      <w:r>
        <w:rPr>
          <w:rFonts w:hint="eastAsia"/>
        </w:rPr>
        <w:t>条信息。若游客想阅读浏览其他板块，或返回首页，可通过点击导航栏中其他模块的标题，就可跳转到其他模块。此外返回首页还可通过点击页签中加粗字体的首页跳转回首页。若游客想阅读其中某篇信息的详情，可通过点击信息的标题，页面将跳转信息的详情页。如点击《立体视觉的工件快速识别定位系统》信息的标题，页面将跳转该信息的详情页，如图</w:t>
      </w:r>
      <w:r>
        <w:rPr>
          <w:rFonts w:hint="eastAsia"/>
        </w:rPr>
        <w:t>18</w:t>
      </w:r>
      <w:r>
        <w:rPr>
          <w:rFonts w:hint="eastAsia"/>
        </w:rPr>
        <w:t>所示。</w:t>
      </w:r>
    </w:p>
    <w:p w:rsidR="00A30D42" w:rsidRDefault="00A30D42">
      <w:pPr>
        <w:ind w:firstLine="480"/>
      </w:pPr>
    </w:p>
    <w:p w:rsidR="00A30D42" w:rsidRDefault="00166611">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17</w:t>
      </w:r>
      <w:r>
        <w:t xml:space="preserve"> </w:t>
      </w:r>
      <w:r>
        <w:t>学术活动</w:t>
      </w:r>
      <w:r>
        <w:t>/</w:t>
      </w:r>
      <w:r>
        <w:t>成果</w:t>
      </w:r>
      <w:r>
        <w:rPr>
          <w:rFonts w:hint="eastAsia"/>
        </w:rPr>
        <w:t>信息</w:t>
      </w:r>
      <w:r>
        <w:t>列表</w:t>
      </w:r>
    </w:p>
    <w:p w:rsidR="00A30D42" w:rsidRDefault="00A30D42">
      <w:pPr>
        <w:ind w:firstLine="480"/>
        <w:jc w:val="center"/>
      </w:pPr>
    </w:p>
    <w:p w:rsidR="00A30D42" w:rsidRDefault="00166611">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18</w:t>
      </w:r>
      <w:r>
        <w:rPr>
          <w:rFonts w:hint="eastAsia"/>
        </w:rPr>
        <w:t>信息详情页</w:t>
      </w:r>
    </w:p>
    <w:p w:rsidR="00A30D42" w:rsidRDefault="00A30D42">
      <w:pPr>
        <w:ind w:firstLine="480"/>
        <w:jc w:val="center"/>
      </w:pPr>
    </w:p>
    <w:p w:rsidR="00A30D42" w:rsidRDefault="00166611">
      <w:pPr>
        <w:pStyle w:val="2"/>
      </w:pPr>
      <w:bookmarkStart w:id="42" w:name="_Toc22859"/>
      <w:r>
        <w:rPr>
          <w:rFonts w:hint="eastAsia"/>
        </w:rPr>
        <w:t>学术活动专栏搜索模块</w:t>
      </w:r>
      <w:bookmarkEnd w:id="42"/>
    </w:p>
    <w:p w:rsidR="00A30D42" w:rsidRDefault="00166611">
      <w:pPr>
        <w:ind w:firstLine="480"/>
      </w:pPr>
      <w:r>
        <w:rPr>
          <w:rFonts w:hint="eastAsia"/>
        </w:rPr>
        <w:t>搜索信息如图</w:t>
      </w:r>
      <w:r>
        <w:rPr>
          <w:rFonts w:hint="eastAsia"/>
        </w:rPr>
        <w:t>19</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20</w:t>
      </w:r>
      <w:r>
        <w:rPr>
          <w:rFonts w:hint="eastAsia"/>
        </w:rPr>
        <w:t>所示。游客可看到相关的信息列表。游客点击信息的标题则进入到信息的详情</w:t>
      </w:r>
      <w:r>
        <w:rPr>
          <w:rFonts w:hint="eastAsia"/>
        </w:rPr>
        <w:lastRenderedPageBreak/>
        <w:t>页中。</w:t>
      </w:r>
    </w:p>
    <w:p w:rsidR="00A30D42" w:rsidRDefault="00A30D42">
      <w:pPr>
        <w:ind w:firstLine="480"/>
      </w:pPr>
    </w:p>
    <w:p w:rsidR="00A30D42" w:rsidRDefault="00166611">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19</w:t>
      </w:r>
      <w:r>
        <w:rPr>
          <w:rFonts w:hint="eastAsia"/>
        </w:rPr>
        <w:t>搜索信息</w:t>
      </w:r>
    </w:p>
    <w:p w:rsidR="00A30D42" w:rsidRDefault="00A30D42">
      <w:pPr>
        <w:ind w:firstLine="480"/>
        <w:jc w:val="center"/>
      </w:pPr>
    </w:p>
    <w:p w:rsidR="00A30D42" w:rsidRDefault="00166611">
      <w:pPr>
        <w:ind w:firstLine="48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20</w:t>
      </w:r>
      <w:r>
        <w:rPr>
          <w:rFonts w:hint="eastAsia"/>
        </w:rPr>
        <w:t>搜索结果</w:t>
      </w:r>
    </w:p>
    <w:p w:rsidR="00A30D42" w:rsidRDefault="00A30D42">
      <w:pPr>
        <w:ind w:firstLine="480"/>
        <w:jc w:val="center"/>
      </w:pPr>
    </w:p>
    <w:p w:rsidR="00A30D42" w:rsidRDefault="00166611">
      <w:pPr>
        <w:pStyle w:val="2"/>
      </w:pPr>
      <w:bookmarkStart w:id="43" w:name="_Toc3893"/>
      <w:r>
        <w:rPr>
          <w:rFonts w:hint="eastAsia"/>
        </w:rPr>
        <w:t>学术活动管理系统首页</w:t>
      </w:r>
      <w:bookmarkEnd w:id="43"/>
    </w:p>
    <w:p w:rsidR="00A30D42" w:rsidRDefault="00166611">
      <w:pPr>
        <w:ind w:firstLine="480"/>
      </w:pPr>
      <w:r>
        <w:rPr>
          <w:rFonts w:hint="eastAsia"/>
        </w:rPr>
        <w:t>该系统是后台管理系统，供管理人员使用，当管理人员登录该系统时，系统会根据</w:t>
      </w:r>
      <w:r>
        <w:rPr>
          <w:rFonts w:hint="eastAsia"/>
        </w:rPr>
        <w:lastRenderedPageBreak/>
        <w:t>登录用户的学院显示数据。首页展示各个模块信息的总阅读量、新增成果数量、举办活动数据、参加活动人数、饼图为学术活动、学术成果分类分析的数据。如图</w:t>
      </w:r>
      <w:r>
        <w:rPr>
          <w:rFonts w:hint="eastAsia"/>
        </w:rPr>
        <w:t>21</w:t>
      </w:r>
      <w:r>
        <w:t xml:space="preserve"> </w:t>
      </w:r>
      <w:r w:rsidR="00830D3A">
        <w:rPr>
          <w:rFonts w:hint="eastAsia"/>
        </w:rPr>
        <w:t>所示。</w:t>
      </w:r>
      <w:r w:rsidR="00830D3A">
        <w:t xml:space="preserve"> </w:t>
      </w:r>
    </w:p>
    <w:p w:rsidR="00A30D42" w:rsidRDefault="00A30D42">
      <w:pPr>
        <w:ind w:firstLine="480"/>
      </w:pPr>
    </w:p>
    <w:p w:rsidR="00A30D42" w:rsidRDefault="00EB20E2">
      <w:pPr>
        <w:pStyle w:val="a0"/>
        <w:jc w:val="center"/>
      </w:pPr>
      <w:r>
        <w:rPr>
          <w:noProof/>
        </w:rPr>
        <w:drawing>
          <wp:inline distT="0" distB="0" distL="0" distR="0" wp14:anchorId="0F071359" wp14:editId="78281E89">
            <wp:extent cx="5831840" cy="28047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804795"/>
                    </a:xfrm>
                    <a:prstGeom prst="rect">
                      <a:avLst/>
                    </a:prstGeom>
                  </pic:spPr>
                </pic:pic>
              </a:graphicData>
            </a:graphic>
          </wp:inline>
        </w:drawing>
      </w:r>
      <w:bookmarkStart w:id="44" w:name="_GoBack"/>
      <w:bookmarkEnd w:id="44"/>
    </w:p>
    <w:p w:rsidR="00A30D42" w:rsidRDefault="00166611">
      <w:pPr>
        <w:pStyle w:val="a0"/>
        <w:jc w:val="center"/>
      </w:pPr>
      <w:r>
        <w:rPr>
          <w:rFonts w:hint="eastAsia"/>
        </w:rPr>
        <w:t>图</w:t>
      </w:r>
      <w:r>
        <w:rPr>
          <w:rFonts w:hint="eastAsia"/>
        </w:rPr>
        <w:t>21</w:t>
      </w:r>
      <w:r>
        <w:rPr>
          <w:rFonts w:hint="eastAsia"/>
        </w:rPr>
        <w:t>学术活动管理系统首页</w:t>
      </w:r>
    </w:p>
    <w:p w:rsidR="00A30D42" w:rsidRDefault="00166611">
      <w:pPr>
        <w:pStyle w:val="2"/>
      </w:pPr>
      <w:bookmarkStart w:id="45" w:name="_Toc27975"/>
      <w:r>
        <w:rPr>
          <w:rFonts w:hint="eastAsia"/>
        </w:rPr>
        <w:t>学术活动管理</w:t>
      </w:r>
      <w:bookmarkEnd w:id="45"/>
    </w:p>
    <w:p w:rsidR="00A30D42" w:rsidRDefault="00166611">
      <w:pPr>
        <w:ind w:firstLine="480"/>
      </w:pPr>
      <w:r>
        <w:rPr>
          <w:rFonts w:hint="eastAsia"/>
        </w:rPr>
        <w:t>学术活动管理分为未举办学术活动、已举办学术活动。在未举办学术活动界面中，可以新增学术活动，如图</w:t>
      </w:r>
      <w:r>
        <w:rPr>
          <w:rFonts w:hint="eastAsia"/>
        </w:rPr>
        <w:t>22</w:t>
      </w:r>
      <w:r>
        <w:rPr>
          <w:rFonts w:hint="eastAsia"/>
        </w:rPr>
        <w:t>，输入相关学术活动点击确认之后，如新增成果，该学术活动就会保存到数据库，该新增的学术活动会在该界面中显示，如图</w:t>
      </w:r>
      <w:r>
        <w:rPr>
          <w:rFonts w:hint="eastAsia"/>
        </w:rPr>
        <w:t>23</w:t>
      </w:r>
      <w:r>
        <w:rPr>
          <w:rFonts w:hint="eastAsia"/>
        </w:rPr>
        <w:t>所示，同时游客也可通过学术活动专栏进行查看。</w:t>
      </w:r>
    </w:p>
    <w:p w:rsidR="00A30D42" w:rsidRDefault="004D55C1">
      <w:pPr>
        <w:pStyle w:val="a0"/>
        <w:jc w:val="center"/>
      </w:pPr>
      <w:r>
        <w:rPr>
          <w:noProof/>
        </w:rPr>
        <w:lastRenderedPageBreak/>
        <w:drawing>
          <wp:inline distT="0" distB="0" distL="0" distR="0" wp14:anchorId="04BB30AB" wp14:editId="552205D6">
            <wp:extent cx="5831840" cy="2804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22</w:t>
      </w:r>
      <w:r>
        <w:rPr>
          <w:rFonts w:hint="eastAsia"/>
        </w:rPr>
        <w:t>新增学术活动</w:t>
      </w:r>
    </w:p>
    <w:p w:rsidR="00A30D42" w:rsidRDefault="00A30D42">
      <w:pPr>
        <w:pStyle w:val="a0"/>
        <w:jc w:val="center"/>
      </w:pPr>
    </w:p>
    <w:p w:rsidR="00A30D42" w:rsidRDefault="003873DE">
      <w:pPr>
        <w:pStyle w:val="a0"/>
        <w:jc w:val="center"/>
      </w:pPr>
      <w:r>
        <w:rPr>
          <w:noProof/>
        </w:rPr>
        <w:drawing>
          <wp:inline distT="0" distB="0" distL="0" distR="0" wp14:anchorId="1BEFBF73" wp14:editId="11315C96">
            <wp:extent cx="5831840" cy="2804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23</w:t>
      </w:r>
      <w:r>
        <w:rPr>
          <w:rFonts w:hint="eastAsia"/>
        </w:rPr>
        <w:t>新增结果</w:t>
      </w:r>
    </w:p>
    <w:p w:rsidR="00A30D42" w:rsidRDefault="00A30D42">
      <w:pPr>
        <w:pStyle w:val="a0"/>
        <w:jc w:val="center"/>
      </w:pPr>
    </w:p>
    <w:p w:rsidR="00A30D42" w:rsidRDefault="00166611">
      <w:pPr>
        <w:pStyle w:val="1"/>
      </w:pPr>
      <w:bookmarkStart w:id="46" w:name="_Toc2380"/>
      <w:r>
        <w:rPr>
          <w:rFonts w:hint="eastAsia"/>
        </w:rPr>
        <w:t>结论与展望</w:t>
      </w:r>
      <w:bookmarkEnd w:id="46"/>
    </w:p>
    <w:p w:rsidR="00A30D42" w:rsidRDefault="00166611">
      <w:pPr>
        <w:pStyle w:val="2"/>
      </w:pPr>
      <w:bookmarkStart w:id="47" w:name="_Toc12668"/>
      <w:r>
        <w:rPr>
          <w:rFonts w:hint="eastAsia"/>
        </w:rPr>
        <w:t>总结</w:t>
      </w:r>
      <w:bookmarkEnd w:id="47"/>
    </w:p>
    <w:p w:rsidR="00A30D42" w:rsidRDefault="00166611">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A30D42" w:rsidRDefault="00166611">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A30D42" w:rsidRDefault="00166611">
      <w:pPr>
        <w:ind w:firstLine="480"/>
      </w:pPr>
      <w:r>
        <w:rPr>
          <w:rFonts w:hint="eastAsia"/>
        </w:rPr>
        <w:t>具体体现在以下几个方面：</w:t>
      </w:r>
    </w:p>
    <w:p w:rsidR="00A30D42" w:rsidRDefault="00166611">
      <w:pPr>
        <w:pStyle w:val="af0"/>
        <w:numPr>
          <w:ilvl w:val="0"/>
          <w:numId w:val="10"/>
        </w:numPr>
        <w:ind w:firstLineChars="0"/>
      </w:pPr>
      <w:r>
        <w:rPr>
          <w:rFonts w:hint="eastAsia"/>
        </w:rPr>
        <w:t>无时间与空间的限制，只要系统正常、且对外开发，用户就能通过移动终端等设备对系统进行访问。</w:t>
      </w:r>
    </w:p>
    <w:p w:rsidR="00A30D42" w:rsidRDefault="00166611">
      <w:pPr>
        <w:pStyle w:val="af0"/>
        <w:numPr>
          <w:ilvl w:val="0"/>
          <w:numId w:val="10"/>
        </w:numPr>
        <w:ind w:firstLineChars="0"/>
      </w:pPr>
      <w:r>
        <w:rPr>
          <w:rFonts w:hint="eastAsia"/>
        </w:rPr>
        <w:t>学术活动管理系统支持各类学术活动、学术成果的发布，实现了信息的共享，方便学者间进行学术交流。</w:t>
      </w:r>
    </w:p>
    <w:p w:rsidR="00A30D42" w:rsidRDefault="00166611">
      <w:pPr>
        <w:pStyle w:val="af0"/>
        <w:numPr>
          <w:ilvl w:val="0"/>
          <w:numId w:val="10"/>
        </w:numPr>
        <w:ind w:firstLineChars="0"/>
      </w:pPr>
      <w:r>
        <w:rPr>
          <w:rFonts w:hint="eastAsia"/>
        </w:rPr>
        <w:t>通过数据分析功能，管理人员可以动态获取学术活动、学术成果的相关数据，从而制定对应的政策与措施，合理分配各项资源。</w:t>
      </w:r>
    </w:p>
    <w:p w:rsidR="00A30D42" w:rsidRDefault="00166611">
      <w:pPr>
        <w:pStyle w:val="2"/>
      </w:pPr>
      <w:bookmarkStart w:id="48" w:name="_Toc10079"/>
      <w:r>
        <w:rPr>
          <w:rFonts w:hint="eastAsia"/>
        </w:rPr>
        <w:t>展望</w:t>
      </w:r>
      <w:bookmarkEnd w:id="48"/>
    </w:p>
    <w:p w:rsidR="00A30D42" w:rsidRDefault="00166611">
      <w:pPr>
        <w:ind w:firstLine="480"/>
      </w:pPr>
      <w:r>
        <w:rPr>
          <w:rFonts w:hint="eastAsia"/>
        </w:rPr>
        <w:t>学术活动管理系统基本实现了学术活动管理所需要的功能。但由于时间、条件、水平、能力有限，本系统还存在一个缺点与不足，有待优化与改善，日后一定完善。</w:t>
      </w:r>
    </w:p>
    <w:p w:rsidR="00A30D42" w:rsidRDefault="00166611">
      <w:pPr>
        <w:pStyle w:val="af0"/>
        <w:numPr>
          <w:ilvl w:val="0"/>
          <w:numId w:val="11"/>
        </w:numPr>
        <w:ind w:firstLineChars="0"/>
      </w:pPr>
      <w:r>
        <w:rPr>
          <w:rFonts w:hint="eastAsia"/>
        </w:rPr>
        <w:t>本系统是基于</w:t>
      </w:r>
      <w:r>
        <w:rPr>
          <w:rFonts w:hint="eastAsia"/>
        </w:rPr>
        <w:t>B</w:t>
      </w:r>
      <w:r>
        <w:t>/S</w:t>
      </w:r>
      <w:r>
        <w:rPr>
          <w:rFonts w:hint="eastAsia"/>
        </w:rPr>
        <w:t>架构的信息管理系统，为单体架构，当访问量、数据量增大时，可能会造成系统卡顿。</w:t>
      </w:r>
    </w:p>
    <w:p w:rsidR="00A30D42" w:rsidRDefault="00166611">
      <w:pPr>
        <w:pStyle w:val="af0"/>
        <w:numPr>
          <w:ilvl w:val="0"/>
          <w:numId w:val="11"/>
        </w:numPr>
        <w:ind w:firstLineChars="0"/>
      </w:pPr>
      <w:r>
        <w:rPr>
          <w:rFonts w:hint="eastAsia"/>
        </w:rPr>
        <w:t>功能比较单一，缺少对学术活动审核的相关功能，只能添加审核通过的学术活动与学术成果。</w:t>
      </w:r>
    </w:p>
    <w:p w:rsidR="00A30D42" w:rsidRDefault="00166611">
      <w:pPr>
        <w:pStyle w:val="af0"/>
        <w:numPr>
          <w:ilvl w:val="0"/>
          <w:numId w:val="11"/>
        </w:numPr>
        <w:ind w:firstLineChars="0"/>
      </w:pPr>
      <w:r>
        <w:rPr>
          <w:rFonts w:hint="eastAsia"/>
        </w:rPr>
        <w:t>界面不够优美，由于本人没有接收过系统软件界面交互设计、与美化设计的培训，开发出来的界面与交互体验可能达不到专业水平。</w:t>
      </w:r>
    </w:p>
    <w:p w:rsidR="00A30D42" w:rsidRDefault="00A30D42">
      <w:pPr>
        <w:pStyle w:val="a0"/>
      </w:pPr>
    </w:p>
    <w:p w:rsidR="00A30D42" w:rsidRDefault="00A30D42">
      <w:pPr>
        <w:widowControl/>
        <w:spacing w:line="240" w:lineRule="auto"/>
        <w:ind w:firstLineChars="0" w:firstLine="0"/>
        <w:jc w:val="left"/>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166611">
      <w:pPr>
        <w:pStyle w:val="aa"/>
        <w:ind w:firstLine="560"/>
        <w:rPr>
          <w:b w:val="0"/>
          <w:bCs w:val="0"/>
        </w:rPr>
      </w:pPr>
      <w:bookmarkStart w:id="49" w:name="_Toc4301"/>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9"/>
    </w:p>
    <w:p w:rsidR="00A30D42" w:rsidRDefault="0027477C">
      <w:pPr>
        <w:pStyle w:val="a0"/>
        <w:rPr>
          <w:rFonts w:ascii="Arial" w:hAnsi="Arial" w:cs="Arial"/>
          <w:color w:val="000000"/>
          <w:kern w:val="0"/>
          <w:sz w:val="18"/>
          <w:szCs w:val="18"/>
        </w:rPr>
      </w:pPr>
      <w:hyperlink r:id="rId52" w:tgtFrame="_blank" w:history="1">
        <w:r w:rsidR="00166611">
          <w:t>刘建宏</w:t>
        </w:r>
      </w:hyperlink>
      <w:r w:rsidR="00166611">
        <w:rPr>
          <w:rFonts w:hint="eastAsia"/>
        </w:rPr>
        <w:t>.</w:t>
      </w:r>
      <w:hyperlink r:id="rId53" w:tgtFrame="_blank" w:history="1">
        <w:r w:rsidR="00166611">
          <w:t>钟嫩妹</w:t>
        </w:r>
      </w:hyperlink>
      <w:r w:rsidR="00166611">
        <w:t>.</w:t>
      </w:r>
      <w:r w:rsidR="00166611">
        <w:rPr>
          <w:sz w:val="21"/>
          <w:szCs w:val="21"/>
        </w:rPr>
        <w:t>PH</w:t>
      </w:r>
      <w:r w:rsidR="00166611">
        <w:t>P</w:t>
      </w:r>
      <w:r w:rsidR="00166611">
        <w:t>和</w:t>
      </w:r>
      <w:r w:rsidR="00166611">
        <w:t>MySQL</w:t>
      </w:r>
      <w:r w:rsidR="00166611">
        <w:t>在网站开发中的优势</w:t>
      </w:r>
      <w:r w:rsidR="00166611">
        <w:t>[J].</w:t>
      </w:r>
      <w:r w:rsidR="00166611">
        <w:rPr>
          <w:rFonts w:hint="eastAsia"/>
        </w:rPr>
        <w:t>数码世界</w:t>
      </w:r>
      <w:r w:rsidR="00166611">
        <w:t>,2017,</w:t>
      </w:r>
      <w:r w:rsidR="00166611">
        <w:rPr>
          <w:rFonts w:hint="eastAsia"/>
        </w:rPr>
        <w:t>(</w:t>
      </w:r>
      <w:r w:rsidR="00166611">
        <w:t>06):56-58</w:t>
      </w:r>
    </w:p>
    <w:p w:rsidR="00A30D42" w:rsidRDefault="00166611">
      <w:pPr>
        <w:pStyle w:val="a0"/>
      </w:pPr>
      <w:r>
        <w:t>王理华</w:t>
      </w:r>
      <w:r>
        <w:t>.Java</w:t>
      </w:r>
      <w:r>
        <w:t>语言的跨平台优势</w:t>
      </w:r>
      <w:r>
        <w:t>[J].</w:t>
      </w:r>
      <w:r>
        <w:t>科技风</w:t>
      </w:r>
      <w:r>
        <w:t>,2017,(25):64.</w:t>
      </w:r>
    </w:p>
    <w:p w:rsidR="00A30D42" w:rsidRDefault="00166611">
      <w:pPr>
        <w:pStyle w:val="a0"/>
      </w:pPr>
      <w:r>
        <w:t>温立辉</w:t>
      </w:r>
      <w:r>
        <w:t>.Spring</w:t>
      </w:r>
      <w:r>
        <w:t>框架在模型层的应用及原理</w:t>
      </w:r>
      <w:r>
        <w:t>[J].</w:t>
      </w:r>
      <w:r>
        <w:t>福建电脑</w:t>
      </w:r>
      <w:r>
        <w:t>,2017,(05):147-148.</w:t>
      </w:r>
    </w:p>
    <w:p w:rsidR="00A30D42" w:rsidRDefault="00166611">
      <w:pPr>
        <w:pStyle w:val="a0"/>
      </w:pPr>
      <w:r>
        <w:t>吕宇琛</w:t>
      </w:r>
      <w:r>
        <w:t>.SpringBoot</w:t>
      </w:r>
      <w:r>
        <w:t>框架在</w:t>
      </w:r>
      <w:r>
        <w:t>web</w:t>
      </w:r>
      <w:r>
        <w:t>应用开发中的探讨</w:t>
      </w:r>
      <w:r>
        <w:t>[J].</w:t>
      </w:r>
      <w:r>
        <w:t>科技创新导报</w:t>
      </w:r>
      <w:r>
        <w:t>,2018,(08):168-173.</w:t>
      </w:r>
    </w:p>
    <w:p w:rsidR="00A30D42" w:rsidRDefault="00166611">
      <w:pPr>
        <w:pStyle w:val="a0"/>
      </w:pPr>
      <w:r>
        <w:rPr>
          <w:shd w:val="clear" w:color="auto" w:fill="FFFFFF"/>
        </w:rPr>
        <w:t>陈立兵</w:t>
      </w:r>
      <w:r>
        <w:rPr>
          <w:shd w:val="clear" w:color="auto" w:fill="FFFFFF"/>
        </w:rPr>
        <w:t>.IntelliJ IDEA——</w:t>
      </w:r>
      <w:r>
        <w:t>开发人员利器</w:t>
      </w:r>
      <w:r>
        <w:t>[J].</w:t>
      </w:r>
      <w:r>
        <w:t>程序员</w:t>
      </w:r>
      <w:r>
        <w:t>,2009(01):118-120.</w:t>
      </w:r>
    </w:p>
    <w:p w:rsidR="00A30D42" w:rsidRDefault="00166611">
      <w:pPr>
        <w:pStyle w:val="a0"/>
      </w:pPr>
      <w:r>
        <w:rPr>
          <w:rFonts w:hint="eastAsia"/>
        </w:rPr>
        <w:t>戴群</w:t>
      </w:r>
      <w:r>
        <w:rPr>
          <w:rFonts w:hint="eastAsia"/>
        </w:rPr>
        <w:t>.</w:t>
      </w:r>
      <w:r>
        <w:rPr>
          <w:rFonts w:hint="eastAsia"/>
        </w:rPr>
        <w:t>“五大发展理念”引领下的高校档案工作发展策略</w:t>
      </w:r>
      <w:r>
        <w:rPr>
          <w:rFonts w:hint="eastAsia"/>
        </w:rPr>
        <w:t>[J].</w:t>
      </w:r>
      <w:r>
        <w:rPr>
          <w:rFonts w:hint="eastAsia"/>
        </w:rPr>
        <w:t>山东档案</w:t>
      </w:r>
      <w:r>
        <w:rPr>
          <w:rFonts w:hint="eastAsia"/>
        </w:rPr>
        <w:t>,2019,(01):35-37.</w:t>
      </w:r>
    </w:p>
    <w:p w:rsidR="00A30D42" w:rsidRDefault="00166611">
      <w:pPr>
        <w:pStyle w:val="a0"/>
      </w:pPr>
      <w:r>
        <w:t>安婧</w:t>
      </w:r>
      <w:r>
        <w:t>.</w:t>
      </w:r>
      <w:r>
        <w:t>美国高校信息化建设对我国高校的启示研究</w:t>
      </w:r>
      <w:r>
        <w:t>[D].</w:t>
      </w:r>
      <w:r>
        <w:rPr>
          <w:rFonts w:hint="eastAsia"/>
        </w:rPr>
        <w:t>黑龙江</w:t>
      </w:r>
      <w:r>
        <w:t>:</w:t>
      </w:r>
      <w:r>
        <w:t>黑龙江大学</w:t>
      </w:r>
      <w:r>
        <w:t>,2010.</w:t>
      </w:r>
    </w:p>
    <w:p w:rsidR="00A30D42" w:rsidRDefault="00166611">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A30D42" w:rsidRDefault="00166611">
      <w:pPr>
        <w:pStyle w:val="a0"/>
      </w:pPr>
      <w:r>
        <w:t>BruceEckel.ThinkinginJava[M].UpperSaddleRiver:PrenticeHall,2007</w:t>
      </w:r>
    </w:p>
    <w:p w:rsidR="00A30D42" w:rsidRDefault="00166611">
      <w:pPr>
        <w:pStyle w:val="a0"/>
      </w:pPr>
      <w:r>
        <w:rPr>
          <w:rFonts w:hint="eastAsia"/>
        </w:rPr>
        <w:t>Johnson R.Expert One-on-One J2EE Development without EJB[M]</w:t>
      </w:r>
      <w:r>
        <w:t>.America</w:t>
      </w:r>
      <w:r>
        <w:rPr>
          <w:rFonts w:hint="eastAsia"/>
        </w:rPr>
        <w:t>.John Wiley &amp; Sons, 2004.</w:t>
      </w:r>
    </w:p>
    <w:p w:rsidR="00A30D42" w:rsidRDefault="00166611">
      <w:pPr>
        <w:pStyle w:val="a0"/>
      </w:pPr>
      <w:r>
        <w:t>Johnson, R &amp; Höller, J &amp; Arendsen et al, A.Professional Java Development with the Spring Framework[M].Birmingham:Wrox Press,2005.</w:t>
      </w:r>
    </w:p>
    <w:p w:rsidR="00A30D42" w:rsidRDefault="00166611">
      <w:pPr>
        <w:pStyle w:val="a0"/>
      </w:pPr>
      <w:r>
        <w:t>Deinum M, Serneels K, Yates C.Pro Spring MVC: With Web Flow[M]. Berkeley:Apress,2012.</w:t>
      </w:r>
    </w:p>
    <w:p w:rsidR="00A30D42" w:rsidRDefault="00166611">
      <w:pPr>
        <w:pStyle w:val="a0"/>
      </w:pPr>
      <w:r>
        <w:rPr>
          <w:rFonts w:hint="eastAsia"/>
        </w:rPr>
        <w:t>Walls C . Spring in Action[M]</w:t>
      </w:r>
      <w:r>
        <w:t>.Greenwich:</w:t>
      </w:r>
      <w:r>
        <w:rPr>
          <w:rFonts w:hint="eastAsia"/>
        </w:rPr>
        <w:t>Manning Publications. 2007.</w:t>
      </w:r>
    </w:p>
    <w:p w:rsidR="00A30D42" w:rsidRDefault="00166611">
      <w:pPr>
        <w:pStyle w:val="a0"/>
      </w:pPr>
      <w:r>
        <w:rPr>
          <w:rFonts w:hint="eastAsia"/>
        </w:rPr>
        <w:t>Song, Qiu L . Design for Property Management System Based on B/S Architecture[J]. Advanced Materials Research, 2013, 846-847:1856-1859.</w:t>
      </w:r>
    </w:p>
    <w:p w:rsidR="00A30D42" w:rsidRDefault="00166611">
      <w:pPr>
        <w:pStyle w:val="a0"/>
      </w:pPr>
      <w:r>
        <w:rPr>
          <w:rFonts w:hint="eastAsia"/>
        </w:rPr>
        <w:t>Jinfei C , Cheng Y . The Practice and Discovery on Independent Colleges' Scientific Research Management System[</w:t>
      </w:r>
      <w:r>
        <w:t>J</w:t>
      </w:r>
      <w:r>
        <w:rPr>
          <w:rFonts w:hint="eastAsia"/>
        </w:rPr>
        <w:t>]</w:t>
      </w:r>
      <w:r>
        <w:t>.IEEE,2012:1695-1698.</w:t>
      </w:r>
    </w:p>
    <w:p w:rsidR="00A30D42" w:rsidRDefault="00166611">
      <w:pPr>
        <w:widowControl/>
        <w:spacing w:line="240" w:lineRule="auto"/>
        <w:ind w:firstLineChars="0" w:firstLine="0"/>
        <w:jc w:val="left"/>
        <w:rPr>
          <w:shd w:val="clear" w:color="auto" w:fill="FFFFFF"/>
        </w:rPr>
      </w:pPr>
      <w:r>
        <w:rPr>
          <w:shd w:val="clear" w:color="auto" w:fill="FFFFFF"/>
        </w:rPr>
        <w:br w:type="page"/>
      </w:r>
    </w:p>
    <w:p w:rsidR="00A30D42" w:rsidRDefault="00166611">
      <w:pPr>
        <w:pStyle w:val="aa"/>
        <w:ind w:firstLine="560"/>
        <w:rPr>
          <w:b w:val="0"/>
        </w:rPr>
      </w:pPr>
      <w:bookmarkStart w:id="50" w:name="_Toc28653"/>
      <w:r>
        <w:rPr>
          <w:rFonts w:hint="eastAsia"/>
          <w:b w:val="0"/>
        </w:rPr>
        <w:lastRenderedPageBreak/>
        <w:t>致</w:t>
      </w:r>
      <w:r>
        <w:rPr>
          <w:rFonts w:hint="eastAsia"/>
          <w:b w:val="0"/>
        </w:rPr>
        <w:t xml:space="preserve"> </w:t>
      </w:r>
      <w:r>
        <w:rPr>
          <w:b w:val="0"/>
        </w:rPr>
        <w:t xml:space="preserve">   </w:t>
      </w:r>
      <w:r>
        <w:rPr>
          <w:rFonts w:hint="eastAsia"/>
          <w:b w:val="0"/>
        </w:rPr>
        <w:t>谢</w:t>
      </w:r>
      <w:bookmarkEnd w:id="50"/>
    </w:p>
    <w:p w:rsidR="00A30D42" w:rsidRDefault="00166611">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A30D42" w:rsidRDefault="00166611">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材料的收集到论文的撰写，给予我宝贵的建议与耐心的指导，包容我所犯的错误。杨老师严谨细致、一丝不苟的工作作风，一直是我学习的榜样，在杨老师循循善诱的教导下，激发我的思路，给予启迪，也正是在杨老师的指导、督促下我的论文得以顺利完成。</w:t>
      </w:r>
    </w:p>
    <w:p w:rsidR="00A30D42" w:rsidRDefault="00166611">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A11F40" w:rsidRDefault="00166611">
      <w:pPr>
        <w:ind w:firstLine="480"/>
        <w:rPr>
          <w:kern w:val="0"/>
          <w:shd w:val="clear" w:color="auto" w:fill="FFFFFF"/>
        </w:rPr>
      </w:pPr>
      <w:r>
        <w:rPr>
          <w:rFonts w:hint="eastAsia"/>
          <w:kern w:val="0"/>
          <w:shd w:val="clear" w:color="auto" w:fill="FFFFFF"/>
        </w:rPr>
        <w:t>感谢各位评委老师抽出宝贵的时间审阅本文，并提出宝贵的意见与建议。</w:t>
      </w:r>
    </w:p>
    <w:p w:rsidR="00A11F40" w:rsidRDefault="00A11F40">
      <w:pPr>
        <w:widowControl/>
        <w:spacing w:line="240" w:lineRule="auto"/>
        <w:ind w:firstLineChars="0" w:firstLine="0"/>
        <w:jc w:val="left"/>
        <w:rPr>
          <w:kern w:val="0"/>
          <w:shd w:val="clear" w:color="auto" w:fill="FFFFFF"/>
        </w:rPr>
      </w:pPr>
      <w:r>
        <w:rPr>
          <w:kern w:val="0"/>
          <w:shd w:val="clear" w:color="auto" w:fill="FFFFFF"/>
        </w:rPr>
        <w:br w:type="page"/>
      </w:r>
    </w:p>
    <w:p w:rsidR="00A11F40" w:rsidRDefault="00A11F40" w:rsidP="00A11F40">
      <w:pPr>
        <w:pStyle w:val="13"/>
        <w:spacing w:line="0" w:lineRule="atLeast"/>
        <w:ind w:firstLine="482"/>
        <w:jc w:val="center"/>
        <w:rPr>
          <w:rFonts w:hAnsi="宋体"/>
          <w:b/>
          <w:sz w:val="24"/>
        </w:rPr>
      </w:pPr>
      <w:r>
        <w:rPr>
          <w:rFonts w:hAnsi="宋体"/>
          <w:b/>
          <w:sz w:val="24"/>
        </w:rPr>
        <w:lastRenderedPageBreak/>
        <w:t>华南农业大学</w:t>
      </w:r>
    </w:p>
    <w:p w:rsidR="00A11F40" w:rsidRDefault="00A11F40" w:rsidP="00A11F40">
      <w:pPr>
        <w:pStyle w:val="13"/>
        <w:spacing w:line="0" w:lineRule="atLeast"/>
        <w:ind w:firstLine="482"/>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11F40" w:rsidRPr="00A11F40" w:rsidTr="0089596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357A96">
              <w:rPr>
                <w:rFonts w:ascii="宋体" w:hAnsi="宋体" w:cs="Times New Roman" w:hint="eastAsia"/>
                <w:kern w:val="0"/>
                <w:sz w:val="18"/>
                <w:szCs w:val="24"/>
              </w:rPr>
              <w:t>201525040303</w:t>
            </w:r>
          </w:p>
        </w:tc>
        <w:tc>
          <w:tcPr>
            <w:tcW w:w="780" w:type="dxa"/>
            <w:gridSpan w:val="2"/>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董锦泳</w:t>
            </w:r>
          </w:p>
        </w:tc>
        <w:tc>
          <w:tcPr>
            <w:tcW w:w="72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信息管理与信息系统</w:t>
            </w:r>
          </w:p>
        </w:tc>
      </w:tr>
      <w:tr w:rsidR="00A11F40" w:rsidRPr="00A11F40" w:rsidTr="0089596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511DD5">
              <w:rPr>
                <w:rFonts w:ascii="宋体" w:hAnsi="宋体" w:cs="Times New Roman" w:hint="eastAsia"/>
                <w:kern w:val="0"/>
                <w:sz w:val="18"/>
                <w:szCs w:val="24"/>
              </w:rPr>
              <w:t>学术活动管理系统</w:t>
            </w:r>
          </w:p>
        </w:tc>
      </w:tr>
      <w:tr w:rsidR="00A11F40" w:rsidRPr="00A11F40" w:rsidTr="0089596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指导教师评语</w:t>
            </w: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18"/>
                <w:szCs w:val="24"/>
                <w:u w:val="single"/>
              </w:rPr>
              <w:t xml:space="preserve">　　　　　　　　</w:t>
            </w:r>
            <w:r w:rsidRPr="00A11F40">
              <w:rPr>
                <w:rFonts w:ascii="宋体" w:hAnsi="宋体" w:cs="Times New Roman" w:hint="eastAsia"/>
                <w:kern w:val="0"/>
                <w:sz w:val="18"/>
                <w:szCs w:val="24"/>
              </w:rPr>
              <w:t xml:space="preserve">　　　　　　　　　　　　指导教师签名：　　　　　　　　　　　　　　　年　　月　　日</w:t>
            </w:r>
          </w:p>
        </w:tc>
      </w:tr>
      <w:tr w:rsidR="00A11F40" w:rsidRPr="00A11F40" w:rsidTr="0089596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阅</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人</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语</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及</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评定</w:t>
            </w: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得分</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选题</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能力</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水平4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成果</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评阅人评语：</w:t>
            </w: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评阅人签名：　　　　　　　　　　　　年　　月　　日</w:t>
            </w:r>
          </w:p>
        </w:tc>
      </w:tr>
    </w:tbl>
    <w:p w:rsidR="00A11F40" w:rsidRDefault="00A11F40">
      <w:pPr>
        <w:ind w:firstLine="480"/>
      </w:pPr>
    </w:p>
    <w:p w:rsidR="00A11F40" w:rsidRDefault="00A11F40">
      <w:pPr>
        <w:widowControl/>
        <w:spacing w:line="240" w:lineRule="auto"/>
        <w:ind w:firstLineChars="0" w:firstLine="0"/>
        <w:jc w:val="left"/>
      </w:pPr>
      <w:r>
        <w:br w:type="page"/>
      </w:r>
    </w:p>
    <w:p w:rsidR="00A11F40" w:rsidRDefault="00A11F40" w:rsidP="00A11F40">
      <w:pPr>
        <w:ind w:firstLine="360"/>
        <w:rPr>
          <w:b/>
          <w:kern w:val="0"/>
        </w:rPr>
      </w:pPr>
      <w:r>
        <w:rPr>
          <w:rFonts w:ascii="宋体" w:hAnsi="宋体" w:hint="eastAsia"/>
          <w:kern w:val="0"/>
          <w:sz w:val="18"/>
        </w:rPr>
        <w:lastRenderedPageBreak/>
        <w:t>续上表：</w:t>
      </w:r>
    </w:p>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A11F40" w:rsidRPr="00A11F40" w:rsidTr="00895960">
        <w:trPr>
          <w:trHeight w:val="463"/>
        </w:trPr>
        <w:tc>
          <w:tcPr>
            <w:tcW w:w="487" w:type="dxa"/>
            <w:vMerge w:val="restart"/>
            <w:tcBorders>
              <w:top w:val="single" w:sz="4" w:space="0" w:color="auto"/>
              <w:left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答</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辩委员会</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意见与</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绩</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评分</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C</w:t>
            </w:r>
          </w:p>
        </w:tc>
        <w:tc>
          <w:tcPr>
            <w:tcW w:w="709"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D</w:t>
            </w:r>
          </w:p>
        </w:tc>
        <w:tc>
          <w:tcPr>
            <w:tcW w:w="1136"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E</w:t>
            </w:r>
          </w:p>
        </w:tc>
      </w:tr>
      <w:tr w:rsidR="00A11F40" w:rsidRPr="00A11F40" w:rsidTr="00895960">
        <w:trPr>
          <w:trHeight w:val="434"/>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6</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55</w:t>
            </w:r>
            <w:r w:rsidRPr="00A11F40">
              <w:rPr>
                <w:rFonts w:cs="Times New Roman"/>
                <w:kern w:val="0"/>
                <w:sz w:val="18"/>
                <w:szCs w:val="24"/>
              </w:rPr>
              <w:t>-</w:t>
            </w:r>
            <w:r w:rsidRPr="00A11F40">
              <w:rPr>
                <w:rFonts w:cs="Times New Roman" w:hint="eastAsia"/>
                <w:kern w:val="0"/>
                <w:sz w:val="18"/>
                <w:szCs w:val="24"/>
              </w:rPr>
              <w:t>6</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49</w:t>
            </w:r>
            <w:r w:rsidRPr="00A11F40">
              <w:rPr>
                <w:rFonts w:cs="Times New Roman"/>
                <w:kern w:val="0"/>
                <w:sz w:val="18"/>
                <w:szCs w:val="24"/>
              </w:rPr>
              <w:t>-</w:t>
            </w:r>
            <w:r w:rsidRPr="00A11F40">
              <w:rPr>
                <w:rFonts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43-</w:t>
            </w:r>
            <w:r w:rsidRPr="00A11F40">
              <w:rPr>
                <w:rFonts w:cs="Times New Roman"/>
                <w:kern w:val="0"/>
                <w:sz w:val="18"/>
                <w:szCs w:val="24"/>
              </w:rPr>
              <w:t>4</w:t>
            </w:r>
            <w:r w:rsidRPr="00A11F40">
              <w:rPr>
                <w:rFonts w:cs="Times New Roman" w:hint="eastAsia"/>
                <w:kern w:val="0"/>
                <w:sz w:val="18"/>
                <w:szCs w:val="24"/>
              </w:rPr>
              <w:t>8</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3</w:t>
            </w:r>
            <w:r w:rsidRPr="00A11F40">
              <w:rPr>
                <w:rFonts w:cs="Times New Roman" w:hint="eastAsia"/>
                <w:kern w:val="0"/>
                <w:sz w:val="18"/>
                <w:szCs w:val="24"/>
              </w:rPr>
              <w:t>7</w:t>
            </w:r>
            <w:r w:rsidRPr="00A11F40">
              <w:rPr>
                <w:rFonts w:cs="Times New Roman"/>
                <w:kern w:val="0"/>
                <w:sz w:val="18"/>
                <w:szCs w:val="24"/>
              </w:rPr>
              <w:t>-</w:t>
            </w:r>
            <w:r w:rsidRPr="00A11F40">
              <w:rPr>
                <w:rFonts w:cs="Times New Roman" w:hint="eastAsia"/>
                <w:kern w:val="0"/>
                <w:sz w:val="18"/>
                <w:szCs w:val="24"/>
              </w:rPr>
              <w:t>42</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≤36</w:t>
            </w:r>
          </w:p>
        </w:tc>
      </w:tr>
      <w:tr w:rsidR="00A11F40" w:rsidRPr="00A11F40" w:rsidTr="00895960">
        <w:trPr>
          <w:trHeight w:val="1261"/>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15-16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13-14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895960">
        <w:trPr>
          <w:trHeight w:val="670"/>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19</w:t>
            </w:r>
            <w:r w:rsidRPr="00A11F40">
              <w:rPr>
                <w:rFonts w:cs="Times New Roman"/>
                <w:kern w:val="0"/>
                <w:sz w:val="18"/>
                <w:szCs w:val="24"/>
              </w:rPr>
              <w:t>-</w:t>
            </w:r>
            <w:r w:rsidRPr="00A11F40">
              <w:rPr>
                <w:rFonts w:cs="Times New Roman" w:hint="eastAsia"/>
                <w:kern w:val="0"/>
                <w:sz w:val="18"/>
                <w:szCs w:val="24"/>
              </w:rPr>
              <w:t>2</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17</w:t>
            </w:r>
            <w:r w:rsidRPr="00A11F40">
              <w:rPr>
                <w:rFonts w:cs="Times New Roman"/>
                <w:kern w:val="0"/>
                <w:sz w:val="18"/>
                <w:szCs w:val="24"/>
              </w:rPr>
              <w:t>-</w:t>
            </w:r>
            <w:r w:rsidRPr="00A11F40">
              <w:rPr>
                <w:rFonts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15</w:t>
            </w:r>
            <w:r w:rsidRPr="00A11F40">
              <w:rPr>
                <w:rFonts w:cs="Times New Roman"/>
                <w:kern w:val="0"/>
                <w:sz w:val="18"/>
                <w:szCs w:val="24"/>
              </w:rPr>
              <w:t>-</w:t>
            </w:r>
            <w:r w:rsidRPr="00A11F40">
              <w:rPr>
                <w:rFonts w:cs="Times New Roman" w:hint="eastAsia"/>
                <w:kern w:val="0"/>
                <w:sz w:val="18"/>
                <w:szCs w:val="24"/>
              </w:rPr>
              <w:t>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w:t>
            </w:r>
            <w:r w:rsidRPr="00A11F40">
              <w:rPr>
                <w:rFonts w:cs="Times New Roman" w:hint="eastAsia"/>
                <w:kern w:val="0"/>
                <w:sz w:val="18"/>
                <w:szCs w:val="24"/>
              </w:rPr>
              <w:t>3</w:t>
            </w:r>
            <w:r w:rsidRPr="00A11F40">
              <w:rPr>
                <w:rFonts w:cs="Times New Roman"/>
                <w:kern w:val="0"/>
                <w:sz w:val="18"/>
                <w:szCs w:val="24"/>
              </w:rPr>
              <w:t>-1</w:t>
            </w:r>
            <w:r w:rsidRPr="00A11F40">
              <w:rPr>
                <w:rFonts w:cs="Times New Roman" w:hint="eastAsia"/>
                <w:kern w:val="0"/>
                <w:sz w:val="18"/>
                <w:szCs w:val="24"/>
              </w:rPr>
              <w:t>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5382"/>
        </w:trPr>
        <w:tc>
          <w:tcPr>
            <w:tcW w:w="487" w:type="dxa"/>
            <w:vMerge/>
            <w:tcBorders>
              <w:left w:val="single" w:sz="8" w:space="0" w:color="auto"/>
              <w:right w:val="single" w:sz="8" w:space="0" w:color="auto"/>
            </w:tcBorders>
            <w:vAlign w:val="center"/>
          </w:tcPr>
          <w:p w:rsidR="00A11F40" w:rsidRPr="00A11F40" w:rsidRDefault="00A11F40" w:rsidP="00A11F40">
            <w:pPr>
              <w:widowControl/>
              <w:spacing w:line="240" w:lineRule="auto"/>
              <w:ind w:firstLineChars="0" w:firstLine="0"/>
              <w:rPr>
                <w:rFonts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是否同意通过论文答辩（打</w:t>
            </w:r>
            <w:r w:rsidRPr="00A11F40">
              <w:rPr>
                <w:rFonts w:ascii="Arial" w:eastAsia="楷体_GB2312" w:hAnsi="Arial" w:cs="Arial"/>
                <w:kern w:val="0"/>
                <w:sz w:val="18"/>
                <w:szCs w:val="24"/>
              </w:rPr>
              <w:t>√</w:t>
            </w:r>
            <w:r w:rsidRPr="00A11F40">
              <w:rPr>
                <w:rFonts w:ascii="宋体" w:eastAsia="楷体_GB2312" w:hAnsi="宋体" w:cs="Times New Roman" w:hint="eastAsia"/>
                <w:kern w:val="0"/>
                <w:sz w:val="18"/>
                <w:szCs w:val="24"/>
              </w:rPr>
              <w:t>）</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不同意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w:t>
            </w:r>
            <w:r w:rsidRPr="00A11F40">
              <w:rPr>
                <w:rFonts w:eastAsia="楷体_GB2312" w:hAnsi="宋体" w:cs="Times New Roman" w:hint="eastAsia"/>
                <w:kern w:val="0"/>
                <w:sz w:val="18"/>
                <w:szCs w:val="24"/>
              </w:rPr>
              <w:t>答辩委员会主席（签名）：</w:t>
            </w: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p>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年</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月</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日</w:t>
            </w:r>
          </w:p>
        </w:tc>
      </w:tr>
    </w:tbl>
    <w:p w:rsidR="00A30D42" w:rsidRPr="00A11F40" w:rsidRDefault="00A30D42">
      <w:pPr>
        <w:ind w:firstLine="480"/>
      </w:pPr>
    </w:p>
    <w:sectPr w:rsidR="00A30D42" w:rsidRPr="00A11F40">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77C" w:rsidRDefault="0027477C">
      <w:pPr>
        <w:spacing w:line="240" w:lineRule="auto"/>
        <w:ind w:firstLine="480"/>
      </w:pPr>
      <w:r>
        <w:separator/>
      </w:r>
    </w:p>
  </w:endnote>
  <w:endnote w:type="continuationSeparator" w:id="0">
    <w:p w:rsidR="0027477C" w:rsidRDefault="0027477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06585"/>
    </w:sdtPr>
    <w:sdtEndPr/>
    <w:sdtContent>
      <w:p w:rsidR="00A30D42" w:rsidRDefault="00166611">
        <w:pPr>
          <w:pStyle w:val="a4"/>
          <w:ind w:firstLine="360"/>
          <w:jc w:val="center"/>
        </w:pPr>
        <w:r>
          <w:fldChar w:fldCharType="begin"/>
        </w:r>
        <w:r>
          <w:instrText>PAGE   \* MERGEFORMAT</w:instrText>
        </w:r>
        <w:r>
          <w:fldChar w:fldCharType="separate"/>
        </w:r>
        <w:r w:rsidR="00EB20E2" w:rsidRPr="00EB20E2">
          <w:rPr>
            <w:noProof/>
            <w:lang w:val="zh-CN"/>
          </w:rPr>
          <w:t>29</w:t>
        </w:r>
        <w:r>
          <w:fldChar w:fldCharType="end"/>
        </w:r>
      </w:p>
    </w:sdtContent>
  </w:sdt>
  <w:p w:rsidR="00A30D42" w:rsidRDefault="00A30D42">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77C" w:rsidRDefault="0027477C">
      <w:pPr>
        <w:spacing w:line="240" w:lineRule="auto"/>
        <w:ind w:firstLine="480"/>
      </w:pPr>
      <w:r>
        <w:separator/>
      </w:r>
    </w:p>
  </w:footnote>
  <w:footnote w:type="continuationSeparator" w:id="0">
    <w:p w:rsidR="0027477C" w:rsidRDefault="0027477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CC33FC1"/>
    <w:multiLevelType w:val="multilevel"/>
    <w:tmpl w:val="0CC33FC1"/>
    <w:lvl w:ilvl="0">
      <w:start w:val="1"/>
      <w:numFmt w:val="upperLetter"/>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E770D6B"/>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3A30276"/>
    <w:multiLevelType w:val="multilevel"/>
    <w:tmpl w:val="13A30276"/>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17B76D7C"/>
    <w:multiLevelType w:val="multilevel"/>
    <w:tmpl w:val="17B76D7C"/>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32DB3637"/>
    <w:multiLevelType w:val="multilevel"/>
    <w:tmpl w:val="FECEBA2E"/>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4B65FD"/>
    <w:multiLevelType w:val="multilevel"/>
    <w:tmpl w:val="344B65FD"/>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F485DD0"/>
    <w:multiLevelType w:val="multilevel"/>
    <w:tmpl w:val="3F485DD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574D5DE3"/>
    <w:multiLevelType w:val="multilevel"/>
    <w:tmpl w:val="574D5DE3"/>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9"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 w15:restartNumberingAfterBreak="0">
    <w:nsid w:val="66B17137"/>
    <w:multiLevelType w:val="multilevel"/>
    <w:tmpl w:val="66B17137"/>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6A882051"/>
    <w:multiLevelType w:val="multilevel"/>
    <w:tmpl w:val="6A882051"/>
    <w:lvl w:ilvl="0">
      <w:start w:val="1"/>
      <w:numFmt w:val="decimal"/>
      <w:lvlText w:val="（%1）"/>
      <w:lvlJc w:val="left"/>
      <w:pPr>
        <w:ind w:left="1140" w:hanging="720"/>
      </w:pPr>
      <w:rPr>
        <w:rFonts w:hint="default"/>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5"/>
  </w:num>
  <w:num w:numId="2">
    <w:abstractNumId w:val="11"/>
  </w:num>
  <w:num w:numId="3">
    <w:abstractNumId w:val="7"/>
  </w:num>
  <w:num w:numId="4">
    <w:abstractNumId w:val="2"/>
  </w:num>
  <w:num w:numId="5">
    <w:abstractNumId w:val="1"/>
  </w:num>
  <w:num w:numId="6">
    <w:abstractNumId w:val="9"/>
  </w:num>
  <w:num w:numId="7">
    <w:abstractNumId w:val="4"/>
  </w:num>
  <w:num w:numId="8">
    <w:abstractNumId w:val="8"/>
  </w:num>
  <w:num w:numId="9">
    <w:abstractNumId w:val="3"/>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61B3"/>
    <w:rsid w:val="0004271B"/>
    <w:rsid w:val="00042A52"/>
    <w:rsid w:val="000711C7"/>
    <w:rsid w:val="00080517"/>
    <w:rsid w:val="0009745E"/>
    <w:rsid w:val="000A469E"/>
    <w:rsid w:val="000B27A4"/>
    <w:rsid w:val="000F47D2"/>
    <w:rsid w:val="000F7396"/>
    <w:rsid w:val="000F7958"/>
    <w:rsid w:val="0010005B"/>
    <w:rsid w:val="00102683"/>
    <w:rsid w:val="001139FA"/>
    <w:rsid w:val="00120F9D"/>
    <w:rsid w:val="00135200"/>
    <w:rsid w:val="001364F2"/>
    <w:rsid w:val="00136EA2"/>
    <w:rsid w:val="001440AA"/>
    <w:rsid w:val="00154C70"/>
    <w:rsid w:val="0015571D"/>
    <w:rsid w:val="00161AA9"/>
    <w:rsid w:val="0016391F"/>
    <w:rsid w:val="001653DF"/>
    <w:rsid w:val="00166611"/>
    <w:rsid w:val="00182777"/>
    <w:rsid w:val="00183ED9"/>
    <w:rsid w:val="001905A5"/>
    <w:rsid w:val="00193888"/>
    <w:rsid w:val="001A19EB"/>
    <w:rsid w:val="001A5A04"/>
    <w:rsid w:val="001C302D"/>
    <w:rsid w:val="001C682D"/>
    <w:rsid w:val="001D4EEC"/>
    <w:rsid w:val="001E1785"/>
    <w:rsid w:val="001F2833"/>
    <w:rsid w:val="002007FC"/>
    <w:rsid w:val="00213216"/>
    <w:rsid w:val="00220CF2"/>
    <w:rsid w:val="00233FDC"/>
    <w:rsid w:val="00241266"/>
    <w:rsid w:val="0024204C"/>
    <w:rsid w:val="0024729C"/>
    <w:rsid w:val="00247A50"/>
    <w:rsid w:val="002530EC"/>
    <w:rsid w:val="002549ED"/>
    <w:rsid w:val="00260831"/>
    <w:rsid w:val="00262B23"/>
    <w:rsid w:val="00270DBA"/>
    <w:rsid w:val="0027477C"/>
    <w:rsid w:val="0027791C"/>
    <w:rsid w:val="002806D7"/>
    <w:rsid w:val="00282ABC"/>
    <w:rsid w:val="00282F52"/>
    <w:rsid w:val="002867E5"/>
    <w:rsid w:val="00290E5D"/>
    <w:rsid w:val="002D5D6B"/>
    <w:rsid w:val="002D6CE1"/>
    <w:rsid w:val="002D6DC7"/>
    <w:rsid w:val="002D7DDA"/>
    <w:rsid w:val="002F51A3"/>
    <w:rsid w:val="002F5AAE"/>
    <w:rsid w:val="00302F93"/>
    <w:rsid w:val="00317508"/>
    <w:rsid w:val="00342225"/>
    <w:rsid w:val="003472E3"/>
    <w:rsid w:val="00357A96"/>
    <w:rsid w:val="00357E50"/>
    <w:rsid w:val="00374653"/>
    <w:rsid w:val="00377F17"/>
    <w:rsid w:val="003873DE"/>
    <w:rsid w:val="003915A5"/>
    <w:rsid w:val="003A39D4"/>
    <w:rsid w:val="003B2E69"/>
    <w:rsid w:val="003C356A"/>
    <w:rsid w:val="003D2665"/>
    <w:rsid w:val="003D4147"/>
    <w:rsid w:val="004179A2"/>
    <w:rsid w:val="00437235"/>
    <w:rsid w:val="0044079A"/>
    <w:rsid w:val="00465945"/>
    <w:rsid w:val="00467D30"/>
    <w:rsid w:val="00471CC1"/>
    <w:rsid w:val="00487416"/>
    <w:rsid w:val="00496B8C"/>
    <w:rsid w:val="00496EC0"/>
    <w:rsid w:val="004C055E"/>
    <w:rsid w:val="004C4770"/>
    <w:rsid w:val="004D55C1"/>
    <w:rsid w:val="004F0DBC"/>
    <w:rsid w:val="00500D27"/>
    <w:rsid w:val="005030E7"/>
    <w:rsid w:val="005032C4"/>
    <w:rsid w:val="00506036"/>
    <w:rsid w:val="00511DD5"/>
    <w:rsid w:val="00514A2C"/>
    <w:rsid w:val="00522BAD"/>
    <w:rsid w:val="0052717E"/>
    <w:rsid w:val="0053252A"/>
    <w:rsid w:val="00544060"/>
    <w:rsid w:val="00591912"/>
    <w:rsid w:val="005A4C5B"/>
    <w:rsid w:val="005B11D2"/>
    <w:rsid w:val="005B1AC5"/>
    <w:rsid w:val="005D3E9B"/>
    <w:rsid w:val="005E66D9"/>
    <w:rsid w:val="005F2DAD"/>
    <w:rsid w:val="00600F50"/>
    <w:rsid w:val="006052E9"/>
    <w:rsid w:val="00620776"/>
    <w:rsid w:val="006302A8"/>
    <w:rsid w:val="00631638"/>
    <w:rsid w:val="006377A9"/>
    <w:rsid w:val="00641648"/>
    <w:rsid w:val="00652CBC"/>
    <w:rsid w:val="00654FD1"/>
    <w:rsid w:val="006652C3"/>
    <w:rsid w:val="0067665A"/>
    <w:rsid w:val="00684173"/>
    <w:rsid w:val="006911CA"/>
    <w:rsid w:val="006918FD"/>
    <w:rsid w:val="006B06CB"/>
    <w:rsid w:val="006B077C"/>
    <w:rsid w:val="006B280A"/>
    <w:rsid w:val="006D40B1"/>
    <w:rsid w:val="006D448F"/>
    <w:rsid w:val="006F51C6"/>
    <w:rsid w:val="006F5500"/>
    <w:rsid w:val="006F7408"/>
    <w:rsid w:val="0071145F"/>
    <w:rsid w:val="007139DE"/>
    <w:rsid w:val="00723B96"/>
    <w:rsid w:val="007260AC"/>
    <w:rsid w:val="00737ACC"/>
    <w:rsid w:val="00741EDF"/>
    <w:rsid w:val="00743B96"/>
    <w:rsid w:val="007469C5"/>
    <w:rsid w:val="0076619E"/>
    <w:rsid w:val="0077719B"/>
    <w:rsid w:val="00781003"/>
    <w:rsid w:val="007828A2"/>
    <w:rsid w:val="007A1939"/>
    <w:rsid w:val="007A7D1E"/>
    <w:rsid w:val="007B4082"/>
    <w:rsid w:val="007B74F9"/>
    <w:rsid w:val="007D6854"/>
    <w:rsid w:val="00806C77"/>
    <w:rsid w:val="00810575"/>
    <w:rsid w:val="00821EC5"/>
    <w:rsid w:val="008227DA"/>
    <w:rsid w:val="00830D3A"/>
    <w:rsid w:val="00844657"/>
    <w:rsid w:val="00866127"/>
    <w:rsid w:val="00866EF1"/>
    <w:rsid w:val="00873A0D"/>
    <w:rsid w:val="00873BDD"/>
    <w:rsid w:val="008B7A92"/>
    <w:rsid w:val="008E06D3"/>
    <w:rsid w:val="008E2DB8"/>
    <w:rsid w:val="008F475B"/>
    <w:rsid w:val="008F5793"/>
    <w:rsid w:val="0090310A"/>
    <w:rsid w:val="00913C1B"/>
    <w:rsid w:val="0092413F"/>
    <w:rsid w:val="00926877"/>
    <w:rsid w:val="00943D48"/>
    <w:rsid w:val="009520F6"/>
    <w:rsid w:val="00965B9E"/>
    <w:rsid w:val="00971C56"/>
    <w:rsid w:val="00973CCC"/>
    <w:rsid w:val="00975642"/>
    <w:rsid w:val="00975FBB"/>
    <w:rsid w:val="0098004E"/>
    <w:rsid w:val="00982878"/>
    <w:rsid w:val="009849A7"/>
    <w:rsid w:val="00986102"/>
    <w:rsid w:val="0099049E"/>
    <w:rsid w:val="009948D0"/>
    <w:rsid w:val="0099697B"/>
    <w:rsid w:val="009C1E98"/>
    <w:rsid w:val="009C2559"/>
    <w:rsid w:val="009C7FDE"/>
    <w:rsid w:val="009E0D4B"/>
    <w:rsid w:val="009E4D2C"/>
    <w:rsid w:val="00A03857"/>
    <w:rsid w:val="00A11F40"/>
    <w:rsid w:val="00A207FE"/>
    <w:rsid w:val="00A30D42"/>
    <w:rsid w:val="00A37B6A"/>
    <w:rsid w:val="00A42AEE"/>
    <w:rsid w:val="00A4717E"/>
    <w:rsid w:val="00A47BAF"/>
    <w:rsid w:val="00A57501"/>
    <w:rsid w:val="00A6046E"/>
    <w:rsid w:val="00A67AD5"/>
    <w:rsid w:val="00A715DC"/>
    <w:rsid w:val="00A905B4"/>
    <w:rsid w:val="00A9613F"/>
    <w:rsid w:val="00AA1679"/>
    <w:rsid w:val="00AA3E02"/>
    <w:rsid w:val="00AA6003"/>
    <w:rsid w:val="00AB1D71"/>
    <w:rsid w:val="00AD6ABC"/>
    <w:rsid w:val="00AE7A71"/>
    <w:rsid w:val="00AF130A"/>
    <w:rsid w:val="00AF3101"/>
    <w:rsid w:val="00B032C7"/>
    <w:rsid w:val="00B2107B"/>
    <w:rsid w:val="00B217A9"/>
    <w:rsid w:val="00B26FDF"/>
    <w:rsid w:val="00B452CD"/>
    <w:rsid w:val="00B62518"/>
    <w:rsid w:val="00B664A8"/>
    <w:rsid w:val="00B7398D"/>
    <w:rsid w:val="00B92BA7"/>
    <w:rsid w:val="00BC4216"/>
    <w:rsid w:val="00BD41D8"/>
    <w:rsid w:val="00BD5401"/>
    <w:rsid w:val="00BD637E"/>
    <w:rsid w:val="00BD79CA"/>
    <w:rsid w:val="00BD7B77"/>
    <w:rsid w:val="00BE5B64"/>
    <w:rsid w:val="00C074C2"/>
    <w:rsid w:val="00C118EC"/>
    <w:rsid w:val="00C14D10"/>
    <w:rsid w:val="00C16D41"/>
    <w:rsid w:val="00C1739E"/>
    <w:rsid w:val="00C37DCB"/>
    <w:rsid w:val="00C429D5"/>
    <w:rsid w:val="00C4695B"/>
    <w:rsid w:val="00C606D7"/>
    <w:rsid w:val="00C63ABE"/>
    <w:rsid w:val="00C6762B"/>
    <w:rsid w:val="00C754E3"/>
    <w:rsid w:val="00C92334"/>
    <w:rsid w:val="00C93246"/>
    <w:rsid w:val="00C93F15"/>
    <w:rsid w:val="00CA628B"/>
    <w:rsid w:val="00CA7BB8"/>
    <w:rsid w:val="00CB3898"/>
    <w:rsid w:val="00CC0693"/>
    <w:rsid w:val="00CC1F46"/>
    <w:rsid w:val="00CC7459"/>
    <w:rsid w:val="00CC77D3"/>
    <w:rsid w:val="00CF4A19"/>
    <w:rsid w:val="00D0031A"/>
    <w:rsid w:val="00D04FC6"/>
    <w:rsid w:val="00D067E3"/>
    <w:rsid w:val="00D15243"/>
    <w:rsid w:val="00D15CD5"/>
    <w:rsid w:val="00D2556E"/>
    <w:rsid w:val="00D45C08"/>
    <w:rsid w:val="00D50153"/>
    <w:rsid w:val="00D5272C"/>
    <w:rsid w:val="00D57545"/>
    <w:rsid w:val="00D62886"/>
    <w:rsid w:val="00D64265"/>
    <w:rsid w:val="00D64694"/>
    <w:rsid w:val="00D66F38"/>
    <w:rsid w:val="00DA2388"/>
    <w:rsid w:val="00DA76F6"/>
    <w:rsid w:val="00DB46E4"/>
    <w:rsid w:val="00DB619B"/>
    <w:rsid w:val="00DE6724"/>
    <w:rsid w:val="00DF48A3"/>
    <w:rsid w:val="00DF7182"/>
    <w:rsid w:val="00E00765"/>
    <w:rsid w:val="00E01C1C"/>
    <w:rsid w:val="00E01E26"/>
    <w:rsid w:val="00E01F3F"/>
    <w:rsid w:val="00E030E8"/>
    <w:rsid w:val="00E23DF8"/>
    <w:rsid w:val="00E24937"/>
    <w:rsid w:val="00E32552"/>
    <w:rsid w:val="00E43D87"/>
    <w:rsid w:val="00E578B3"/>
    <w:rsid w:val="00E70468"/>
    <w:rsid w:val="00E75343"/>
    <w:rsid w:val="00E958F4"/>
    <w:rsid w:val="00EB20E2"/>
    <w:rsid w:val="00EC09C5"/>
    <w:rsid w:val="00EC59DC"/>
    <w:rsid w:val="00EC66A2"/>
    <w:rsid w:val="00EC6B6B"/>
    <w:rsid w:val="00EC748D"/>
    <w:rsid w:val="00ED42CA"/>
    <w:rsid w:val="00ED433E"/>
    <w:rsid w:val="00ED7080"/>
    <w:rsid w:val="00EE10A2"/>
    <w:rsid w:val="00EE1B16"/>
    <w:rsid w:val="00EF7D0D"/>
    <w:rsid w:val="00F03669"/>
    <w:rsid w:val="00F152DF"/>
    <w:rsid w:val="00F15E2D"/>
    <w:rsid w:val="00F166A2"/>
    <w:rsid w:val="00F22DE3"/>
    <w:rsid w:val="00F52AB9"/>
    <w:rsid w:val="00F53FCF"/>
    <w:rsid w:val="00F66C50"/>
    <w:rsid w:val="00F66D47"/>
    <w:rsid w:val="00F711A2"/>
    <w:rsid w:val="00F714D2"/>
    <w:rsid w:val="00F84F89"/>
    <w:rsid w:val="00F93433"/>
    <w:rsid w:val="00FB5E6B"/>
    <w:rsid w:val="00FB7D95"/>
    <w:rsid w:val="00FC2D07"/>
    <w:rsid w:val="00FD63FC"/>
    <w:rsid w:val="00FD73C6"/>
    <w:rsid w:val="18D153AC"/>
    <w:rsid w:val="29C73FD5"/>
    <w:rsid w:val="35736E00"/>
    <w:rsid w:val="3C1D012C"/>
    <w:rsid w:val="5BA040F9"/>
    <w:rsid w:val="5F7341E0"/>
    <w:rsid w:val="677D3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80281"/>
  <w15:docId w15:val="{FA0621E1-12EF-4934-8389-429BDC3D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33FDC"/>
    <w:pPr>
      <w:keepNext/>
      <w:keepLines/>
      <w:numPr>
        <w:numId w:val="1"/>
      </w:numPr>
      <w:spacing w:before="340" w:after="330"/>
      <w:outlineLvl w:val="0"/>
    </w:pPr>
    <w:rPr>
      <w:rFonts w:eastAsia="黑体"/>
      <w:bCs/>
      <w:kern w:val="44"/>
      <w:sz w:val="28"/>
      <w:szCs w:val="44"/>
    </w:rPr>
  </w:style>
  <w:style w:type="paragraph" w:styleId="2">
    <w:name w:val="heading 2"/>
    <w:basedOn w:val="a0"/>
    <w:next w:val="a0"/>
    <w:link w:val="20"/>
    <w:uiPriority w:val="9"/>
    <w:unhideWhenUsed/>
    <w:qFormat/>
    <w:rsid w:val="00233FDC"/>
    <w:pPr>
      <w:keepNext/>
      <w:keepLines/>
      <w:numPr>
        <w:ilvl w:val="1"/>
        <w:numId w:val="1"/>
      </w:numPr>
      <w:spacing w:before="260" w:after="260"/>
      <w:outlineLvl w:val="1"/>
    </w:pPr>
    <w:rPr>
      <w:rFonts w:eastAsia="黑体" w:cstheme="majorBidi"/>
      <w:bCs/>
      <w:szCs w:val="32"/>
    </w:rPr>
  </w:style>
  <w:style w:type="paragraph" w:styleId="3">
    <w:name w:val="heading 3"/>
    <w:next w:val="a0"/>
    <w:link w:val="30"/>
    <w:uiPriority w:val="9"/>
    <w:unhideWhenUsed/>
    <w:qFormat/>
    <w:rsid w:val="00233FDC"/>
    <w:pPr>
      <w:keepNext/>
      <w:keepLines/>
      <w:numPr>
        <w:ilvl w:val="2"/>
        <w:numId w:val="1"/>
      </w:numPr>
      <w:spacing w:before="260" w:after="260" w:line="360" w:lineRule="auto"/>
      <w:outlineLvl w:val="2"/>
    </w:pPr>
    <w:rPr>
      <w:rFonts w:ascii="Times New Roman" w:eastAsia="楷体" w:hAnsi="Times New Roman"/>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233FDC"/>
    <w:rPr>
      <w:rFonts w:ascii="Times New Roman" w:eastAsia="黑体" w:hAnsi="Times New Roman"/>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233FDC"/>
    <w:rPr>
      <w:rFonts w:ascii="Times New Roman" w:eastAsia="黑体" w:hAnsi="Times New Roman" w:cstheme="majorBidi"/>
      <w:bCs/>
      <w:kern w:val="2"/>
      <w:sz w:val="24"/>
      <w:szCs w:val="32"/>
    </w:rPr>
  </w:style>
  <w:style w:type="character" w:customStyle="1" w:styleId="30">
    <w:name w:val="标题 3 字符"/>
    <w:basedOn w:val="a1"/>
    <w:link w:val="3"/>
    <w:uiPriority w:val="9"/>
    <w:qFormat/>
    <w:rsid w:val="00233FDC"/>
    <w:rPr>
      <w:rFonts w:ascii="Times New Roman" w:eastAsia="楷体" w:hAnsi="Times New Roman"/>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 w:type="paragraph" w:customStyle="1" w:styleId="13">
    <w:name w:val="纯文本1"/>
    <w:basedOn w:val="a"/>
    <w:rsid w:val="00A11F40"/>
    <w:pPr>
      <w:spacing w:line="240" w:lineRule="auto"/>
      <w:ind w:firstLineChars="0" w:firstLine="0"/>
    </w:pPr>
    <w:rPr>
      <w:rFonts w:ascii="宋体" w:hAnsi="Courier New"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5.emf"/><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image" Target="media/image17.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hyperlink" Target="http://ss.zhizhen.com/s?sw=author%28%E9%92%9F%E5%AB%A9%E5%A6%B9%29authorcompy%28%E5%BB%B6%E8%BE%B9%E5%A4%A7%E5%AD%A6%29"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hyperlink" Target="http://ss.zhizhen.com/s?sw=author%28%E5%88%98%E5%BB%BA%E5%AE%8F%29authorcompy%28%E5%BB%B6%E8%BE%B9%E5%A4%A7%E5%AD%A6%29"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2.png"/><Relationship Id="rId43" Type="http://schemas.openxmlformats.org/officeDocument/2006/relationships/oleObject" Target="embeddings/oleObject11.bin"/><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baidu.com/reference/409310/68398EtATXoeJG2yE0sRmTHsJdgFRIqwNJNH4Vr6cfNIQPRG46mhEKx633v2MGkFkVnAQ3gGm5p5bEF0Qu_H12A" TargetMode="External"/><Relationship Id="rId25" Type="http://schemas.openxmlformats.org/officeDocument/2006/relationships/oleObject" Target="embeddings/oleObject4.bin"/><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9BA14-5083-499A-ADD9-73111F877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40</Pages>
  <Words>3346</Words>
  <Characters>19074</Characters>
  <Application>Microsoft Office Word</Application>
  <DocSecurity>0</DocSecurity>
  <Lines>158</Lines>
  <Paragraphs>44</Paragraphs>
  <ScaleCrop>false</ScaleCrop>
  <Company/>
  <LinksUpToDate>false</LinksUpToDate>
  <CharactersWithSpaces>22376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djy</dc:creator>
  <cp:lastModifiedBy>Elink</cp:lastModifiedBy>
  <cp:revision>27</cp:revision>
  <dcterms:created xsi:type="dcterms:W3CDTF">2019-04-16T16:01:00Z</dcterms:created>
  <dcterms:modified xsi:type="dcterms:W3CDTF">2019-04-17T08:48:00Z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