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5B" w:rsidRDefault="00825D02">
      <w:pPr>
        <w:jc w:val="center"/>
        <w:rPr>
          <w:b/>
          <w:bCs/>
        </w:rPr>
      </w:pPr>
      <w:r>
        <w:rPr>
          <w:rFonts w:hint="eastAsia"/>
          <w:b/>
          <w:bCs/>
        </w:rPr>
        <w:t>更换文字图片标注说明</w:t>
      </w:r>
    </w:p>
    <w:p w:rsidR="0011145B" w:rsidRDefault="00825D02">
      <w:pPr>
        <w:numPr>
          <w:ilvl w:val="0"/>
          <w:numId w:val="1"/>
        </w:numPr>
      </w:pPr>
      <w:r>
        <w:rPr>
          <w:rFonts w:hint="eastAsia"/>
        </w:rPr>
        <w:t>登录界面电话，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。</w:t>
      </w:r>
    </w:p>
    <w:p w:rsidR="0011145B" w:rsidRDefault="00825D02">
      <w:r>
        <w:rPr>
          <w:noProof/>
        </w:rPr>
        <w:drawing>
          <wp:inline distT="0" distB="0" distL="114300" distR="114300">
            <wp:extent cx="5269230" cy="34207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45B" w:rsidRDefault="0027735D">
      <w:pPr>
        <w:rPr>
          <w:rFonts w:hint="eastAsia"/>
        </w:rPr>
      </w:pPr>
      <w:r>
        <w:rPr>
          <w:rFonts w:hint="eastAsia"/>
        </w:rPr>
        <w:t>要加微信登陆界面，左边口语无忧下方要加“地方年级版本”字样。</w:t>
      </w:r>
    </w:p>
    <w:p w:rsidR="0027735D" w:rsidRDefault="0027735D"/>
    <w:p w:rsidR="0011145B" w:rsidRDefault="00825D02">
      <w:pPr>
        <w:numPr>
          <w:ilvl w:val="0"/>
          <w:numId w:val="1"/>
        </w:numPr>
      </w:pPr>
      <w:r>
        <w:rPr>
          <w:rFonts w:hint="eastAsia"/>
        </w:rPr>
        <w:t>关于我们</w:t>
      </w:r>
    </w:p>
    <w:p w:rsidR="0011145B" w:rsidRDefault="00825D02">
      <w:r>
        <w:rPr>
          <w:noProof/>
        </w:rPr>
        <w:drawing>
          <wp:inline distT="0" distB="0" distL="114300" distR="114300">
            <wp:extent cx="4999990" cy="33235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45B" w:rsidRDefault="0011145B"/>
    <w:p w:rsidR="0011145B" w:rsidRDefault="00825D02">
      <w:pPr>
        <w:numPr>
          <w:ilvl w:val="0"/>
          <w:numId w:val="1"/>
        </w:numPr>
      </w:pPr>
      <w:r>
        <w:rPr>
          <w:rFonts w:hint="eastAsia"/>
        </w:rPr>
        <w:lastRenderedPageBreak/>
        <w:t>激活界面联系方式。</w:t>
      </w:r>
    </w:p>
    <w:p w:rsidR="0011145B" w:rsidRDefault="00825D02">
      <w:r>
        <w:rPr>
          <w:noProof/>
        </w:rPr>
        <w:drawing>
          <wp:inline distT="0" distB="0" distL="114300" distR="114300">
            <wp:extent cx="5270500" cy="302069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45B" w:rsidRDefault="0027735D">
      <w:pPr>
        <w:rPr>
          <w:rFonts w:hint="eastAsia"/>
        </w:rPr>
      </w:pPr>
      <w:r>
        <w:rPr>
          <w:rFonts w:hint="eastAsia"/>
        </w:rPr>
        <w:t>点激活按纽后即可正常使用。</w:t>
      </w:r>
    </w:p>
    <w:p w:rsidR="0027735D" w:rsidRDefault="0027735D"/>
    <w:p w:rsidR="0011145B" w:rsidRDefault="00825D02">
      <w:pPr>
        <w:numPr>
          <w:ilvl w:val="0"/>
          <w:numId w:val="1"/>
        </w:numPr>
      </w:pPr>
      <w:r>
        <w:rPr>
          <w:rFonts w:hint="eastAsia"/>
        </w:rPr>
        <w:t>主界面版本、联系方式</w:t>
      </w:r>
    </w:p>
    <w:p w:rsidR="0011145B" w:rsidRDefault="00825D02">
      <w:r>
        <w:rPr>
          <w:noProof/>
        </w:rPr>
        <w:drawing>
          <wp:inline distT="0" distB="0" distL="114300" distR="114300">
            <wp:extent cx="5269865" cy="39560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45B" w:rsidRDefault="0011145B"/>
    <w:p w:rsidR="0011145B" w:rsidRDefault="00825D02">
      <w:pPr>
        <w:numPr>
          <w:ilvl w:val="0"/>
          <w:numId w:val="1"/>
        </w:numPr>
      </w:pPr>
      <w:r>
        <w:rPr>
          <w:rFonts w:hint="eastAsia"/>
        </w:rPr>
        <w:lastRenderedPageBreak/>
        <w:t>主界面模块（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11145B" w:rsidRDefault="0027735D">
      <w:r>
        <w:rPr>
          <w:noProof/>
        </w:rPr>
        <w:pict>
          <v:rect id="_x0000_s1028" style="position:absolute;left:0;text-align:left;margin-left:285.75pt;margin-top:20.45pt;width:44.25pt;height:33pt;z-index:251660288" filled="f" strokecolor="red" strokeweight="2.25pt"/>
        </w:pict>
      </w:r>
      <w:r>
        <w:rPr>
          <w:noProof/>
        </w:rPr>
        <w:pict>
          <v:rect id="_x0000_s1027" style="position:absolute;left:0;text-align:left;margin-left:98.25pt;margin-top:24.2pt;width:102.75pt;height:17.25pt;z-index:251659264" filled="f" strokecolor="red" strokeweight="2.25pt"/>
        </w:pict>
      </w:r>
      <w:r>
        <w:rPr>
          <w:noProof/>
        </w:rPr>
        <w:pict>
          <v:rect id="_x0000_s1026" style="position:absolute;left:0;text-align:left;margin-left:10.5pt;margin-top:24.2pt;width:44.25pt;height:33pt;z-index:251658240" filled="f" strokecolor="red" strokeweight="2.25pt"/>
        </w:pict>
      </w:r>
      <w:r w:rsidR="00825D02">
        <w:rPr>
          <w:noProof/>
        </w:rPr>
        <w:drawing>
          <wp:inline distT="0" distB="0" distL="114300" distR="114300">
            <wp:extent cx="5269865" cy="3956050"/>
            <wp:effectExtent l="0" t="0" r="6985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45B" w:rsidRDefault="0027735D">
      <w:pPr>
        <w:rPr>
          <w:rFonts w:hint="eastAsia"/>
        </w:rPr>
      </w:pPr>
      <w:r>
        <w:rPr>
          <w:rFonts w:hint="eastAsia"/>
        </w:rPr>
        <w:t>“在线成绩”改为“登陆口语云平台”</w:t>
      </w:r>
    </w:p>
    <w:p w:rsidR="0027735D" w:rsidRDefault="0027735D">
      <w:pPr>
        <w:rPr>
          <w:rFonts w:hint="eastAsia"/>
        </w:rPr>
      </w:pPr>
      <w:r>
        <w:rPr>
          <w:rFonts w:hint="eastAsia"/>
        </w:rPr>
        <w:t>“学习记录”改为“本地学习记录”</w:t>
      </w:r>
    </w:p>
    <w:p w:rsidR="0011145B" w:rsidRDefault="00825D02">
      <w:pPr>
        <w:numPr>
          <w:ilvl w:val="0"/>
          <w:numId w:val="1"/>
        </w:numPr>
      </w:pPr>
      <w:r>
        <w:rPr>
          <w:rFonts w:hint="eastAsia"/>
        </w:rPr>
        <w:t>专项训练模块</w:t>
      </w:r>
      <w:r>
        <w:t>.</w:t>
      </w:r>
      <w:r>
        <w:rPr>
          <w:rFonts w:hint="eastAsia"/>
        </w:rPr>
        <w:t>（由于试题结构的不同，专项训练的模块不同。参见上海口语、广东初中口语）。</w:t>
      </w:r>
    </w:p>
    <w:p w:rsidR="0011145B" w:rsidRDefault="00825D02">
      <w:r>
        <w:rPr>
          <w:rFonts w:hint="eastAsia"/>
        </w:rPr>
        <w:t>上海口语：</w:t>
      </w:r>
    </w:p>
    <w:p w:rsidR="0011145B" w:rsidRDefault="00825D02">
      <w:r>
        <w:rPr>
          <w:noProof/>
        </w:rPr>
        <w:drawing>
          <wp:inline distT="0" distB="0" distL="114300" distR="114300">
            <wp:extent cx="5271770" cy="2677795"/>
            <wp:effectExtent l="0" t="0" r="508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45B" w:rsidRDefault="0011145B"/>
    <w:p w:rsidR="0027735D" w:rsidRDefault="0027735D">
      <w:pPr>
        <w:rPr>
          <w:rFonts w:hint="eastAsia"/>
        </w:rPr>
      </w:pPr>
    </w:p>
    <w:p w:rsidR="0011145B" w:rsidRDefault="00825D02">
      <w:r>
        <w:rPr>
          <w:rFonts w:hint="eastAsia"/>
        </w:rPr>
        <w:t>广东初中口语：</w:t>
      </w:r>
    </w:p>
    <w:p w:rsidR="0011145B" w:rsidRDefault="00825D02">
      <w:r>
        <w:rPr>
          <w:noProof/>
        </w:rPr>
        <w:drawing>
          <wp:inline distT="0" distB="0" distL="114300" distR="114300">
            <wp:extent cx="5272405" cy="395414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145B" w:rsidRDefault="0011145B"/>
    <w:sectPr w:rsidR="0011145B" w:rsidSect="0027735D">
      <w:pgSz w:w="11906" w:h="16838"/>
      <w:pgMar w:top="851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E9E873F"/>
    <w:multiLevelType w:val="singleLevel"/>
    <w:tmpl w:val="EE9E873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15A2A37"/>
    <w:rsid w:val="0011145B"/>
    <w:rsid w:val="0027735D"/>
    <w:rsid w:val="00825D02"/>
    <w:rsid w:val="022A45AE"/>
    <w:rsid w:val="025F6B68"/>
    <w:rsid w:val="05047CF1"/>
    <w:rsid w:val="050F6998"/>
    <w:rsid w:val="05167E4F"/>
    <w:rsid w:val="0FC62E0A"/>
    <w:rsid w:val="1494782A"/>
    <w:rsid w:val="16024BD4"/>
    <w:rsid w:val="16E26765"/>
    <w:rsid w:val="18102918"/>
    <w:rsid w:val="196C41B9"/>
    <w:rsid w:val="1F8F7A96"/>
    <w:rsid w:val="2A4C4CE5"/>
    <w:rsid w:val="2C5C2A49"/>
    <w:rsid w:val="2DEA20B0"/>
    <w:rsid w:val="2E043D1E"/>
    <w:rsid w:val="2EA23A99"/>
    <w:rsid w:val="349373F4"/>
    <w:rsid w:val="362B2090"/>
    <w:rsid w:val="36CE751C"/>
    <w:rsid w:val="3C395DB1"/>
    <w:rsid w:val="405441EB"/>
    <w:rsid w:val="415A2A37"/>
    <w:rsid w:val="431B624C"/>
    <w:rsid w:val="451213C6"/>
    <w:rsid w:val="49726908"/>
    <w:rsid w:val="4A862C6E"/>
    <w:rsid w:val="4B380547"/>
    <w:rsid w:val="4F7C2C84"/>
    <w:rsid w:val="505D0531"/>
    <w:rsid w:val="507A4CE8"/>
    <w:rsid w:val="51234DB6"/>
    <w:rsid w:val="51AE781B"/>
    <w:rsid w:val="540B788A"/>
    <w:rsid w:val="55F33968"/>
    <w:rsid w:val="56ED0566"/>
    <w:rsid w:val="5BBE36A7"/>
    <w:rsid w:val="5BDF52C8"/>
    <w:rsid w:val="5ED34CF5"/>
    <w:rsid w:val="607078AB"/>
    <w:rsid w:val="626D6C57"/>
    <w:rsid w:val="62E50EFC"/>
    <w:rsid w:val="64497C40"/>
    <w:rsid w:val="64E4455E"/>
    <w:rsid w:val="674B1E67"/>
    <w:rsid w:val="698657E8"/>
    <w:rsid w:val="6A66096E"/>
    <w:rsid w:val="6C89126B"/>
    <w:rsid w:val="6E12679E"/>
    <w:rsid w:val="6E741421"/>
    <w:rsid w:val="6F8A421C"/>
    <w:rsid w:val="701370FA"/>
    <w:rsid w:val="70AF2DCC"/>
    <w:rsid w:val="73101301"/>
    <w:rsid w:val="75843314"/>
    <w:rsid w:val="75E92DED"/>
    <w:rsid w:val="77A7207E"/>
    <w:rsid w:val="78F73CDD"/>
    <w:rsid w:val="7C567284"/>
    <w:rsid w:val="7C593BEC"/>
    <w:rsid w:val="7C594FDB"/>
    <w:rsid w:val="7D0B2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145B"/>
    <w:pPr>
      <w:widowControl w:val="0"/>
      <w:jc w:val="both"/>
    </w:pPr>
    <w:rPr>
      <w:rFonts w:ascii="Calibri" w:eastAsia="宋体" w:hAnsi="Calibri" w:cs="Times New Roman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7735D"/>
    <w:rPr>
      <w:sz w:val="18"/>
      <w:szCs w:val="18"/>
    </w:rPr>
  </w:style>
  <w:style w:type="character" w:customStyle="1" w:styleId="Char">
    <w:name w:val="批注框文本 Char"/>
    <w:basedOn w:val="a0"/>
    <w:link w:val="a3"/>
    <w:rsid w:val="0027735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2018-06-22T02:18:00Z</cp:lastPrinted>
  <dcterms:created xsi:type="dcterms:W3CDTF">2018-06-21T01:16:00Z</dcterms:created>
  <dcterms:modified xsi:type="dcterms:W3CDTF">2018-06-22T08:48:00Z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