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CE56A">
      <w:pPr>
        <w:pStyle w:val="5"/>
        <w:keepNext w:val="0"/>
        <w:keepLines w:val="0"/>
        <w:widowControl/>
        <w:suppressLineNumbers w:val="0"/>
      </w:pPr>
      <w:r>
        <w:t xml:space="preserve">可以。下面我只整理 </w:t>
      </w:r>
      <w:r>
        <w:rPr>
          <w:rStyle w:val="8"/>
        </w:rPr>
        <w:t>403（UFCEP4-0-3：Business Process Modelling and Enterprise Architecture）</w:t>
      </w:r>
      <w:r>
        <w:t xml:space="preserve">，把 </w:t>
      </w:r>
      <w:r>
        <w:rPr>
          <w:rStyle w:val="8"/>
        </w:rPr>
        <w:t>全部流程、5人分工、Sprint节点、正式提交物、提交时间、70+做法</w:t>
      </w:r>
      <w:r>
        <w:t xml:space="preserve"> 一次排清楚。</w:t>
      </w:r>
    </w:p>
    <w:p w14:paraId="016A070F">
      <w:pPr>
        <w:pStyle w:val="5"/>
        <w:keepNext w:val="0"/>
        <w:keepLines w:val="0"/>
        <w:widowControl/>
        <w:suppressLineNumbers w:val="0"/>
      </w:pPr>
      <w:r>
        <w:t xml:space="preserve">先定一个总原则：403不是一份作业，而是 </w:t>
      </w:r>
      <w:r>
        <w:rPr>
          <w:rStyle w:val="8"/>
        </w:rPr>
        <w:t>两个Assessment阶段</w:t>
      </w:r>
      <w:r>
        <w:t xml:space="preserve">。第一阶段是 </w:t>
      </w:r>
      <w:r>
        <w:rPr>
          <w:rStyle w:val="8"/>
        </w:rPr>
        <w:t>Presentation / Initial Release分析设计</w:t>
      </w:r>
      <w:r>
        <w:t xml:space="preserve">，第二阶段是 </w:t>
      </w:r>
      <w:r>
        <w:rPr>
          <w:rStyle w:val="8"/>
        </w:rPr>
        <w:t>Portfolio / Strategic Analysis与Evaluation</w:t>
      </w:r>
      <w:r>
        <w:t>。两阶段都属于同一个Hospital Case、同一个5人组、同一个GitLab项目。文档明确要求小组使用prioritised product backlog、sprint backlog、standup、sprint review和retrospective，并且403/603共享项目但分开评分。</w:t>
      </w:r>
    </w:p>
    <w:p w14:paraId="595D1CF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09A58">
      <w:pPr>
        <w:pStyle w:val="2"/>
        <w:keepNext w:val="0"/>
        <w:keepLines w:val="0"/>
        <w:widowControl/>
        <w:suppressLineNumbers w:val="0"/>
      </w:pPr>
      <w:r>
        <w:t>一、403整体时间线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1"/>
        <w:gridCol w:w="865"/>
        <w:gridCol w:w="4035"/>
        <w:gridCol w:w="782"/>
        <w:gridCol w:w="843"/>
      </w:tblGrid>
      <w:tr w14:paraId="5C054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4226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498E64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70255B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/>
            <w:vAlign w:val="center"/>
          </w:tcPr>
          <w:p w14:paraId="7C48B9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评分节点</w:t>
            </w:r>
          </w:p>
        </w:tc>
        <w:tc>
          <w:tcPr>
            <w:tcW w:w="0" w:type="auto"/>
            <w:shd w:val="clear"/>
            <w:vAlign w:val="center"/>
          </w:tcPr>
          <w:p w14:paraId="09AAEA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正式截止</w:t>
            </w:r>
          </w:p>
        </w:tc>
      </w:tr>
      <w:tr w14:paraId="6698D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2B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403 Presentation阶段</w:t>
            </w:r>
          </w:p>
        </w:tc>
        <w:tc>
          <w:tcPr>
            <w:tcW w:w="0" w:type="auto"/>
            <w:shd w:val="clear"/>
            <w:vAlign w:val="center"/>
          </w:tcPr>
          <w:p w14:paraId="13E86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shd w:val="clear"/>
            <w:vAlign w:val="center"/>
          </w:tcPr>
          <w:p w14:paraId="02B04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Requirements、初版Operational BPMN、Draft Acceptance Criteria</w:t>
            </w:r>
          </w:p>
        </w:tc>
        <w:tc>
          <w:tcPr>
            <w:tcW w:w="0" w:type="auto"/>
            <w:shd w:val="clear"/>
            <w:vAlign w:val="center"/>
          </w:tcPr>
          <w:p w14:paraId="3061C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SU1、SR1</w:t>
            </w:r>
          </w:p>
        </w:tc>
        <w:tc>
          <w:tcPr>
            <w:tcW w:w="0" w:type="auto"/>
            <w:shd w:val="clear"/>
            <w:vAlign w:val="center"/>
          </w:tcPr>
          <w:p w14:paraId="61F188C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66ED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29CB0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1313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/>
            <w:vAlign w:val="center"/>
          </w:tcPr>
          <w:p w14:paraId="73D57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完善Operational BPMN、完整Acceptance Test Plan、Decision Justification</w:t>
            </w:r>
          </w:p>
        </w:tc>
        <w:tc>
          <w:tcPr>
            <w:tcW w:w="0" w:type="auto"/>
            <w:shd w:val="clear"/>
            <w:vAlign w:val="center"/>
          </w:tcPr>
          <w:p w14:paraId="30D9A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SU2、SR2</w:t>
            </w:r>
          </w:p>
        </w:tc>
        <w:tc>
          <w:tcPr>
            <w:tcW w:w="0" w:type="auto"/>
            <w:shd w:val="clear"/>
            <w:vAlign w:val="center"/>
          </w:tcPr>
          <w:p w14:paraId="65C14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 Sep 2026</w:t>
            </w:r>
          </w:p>
        </w:tc>
      </w:tr>
      <w:tr w14:paraId="7AD51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5F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403 Portfolio阶段</w:t>
            </w:r>
          </w:p>
        </w:tc>
        <w:tc>
          <w:tcPr>
            <w:tcW w:w="0" w:type="auto"/>
            <w:shd w:val="clear"/>
            <w:vAlign w:val="center"/>
          </w:tcPr>
          <w:p w14:paraId="6EF1F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3</w:t>
            </w:r>
          </w:p>
        </w:tc>
        <w:tc>
          <w:tcPr>
            <w:tcW w:w="0" w:type="auto"/>
            <w:shd w:val="clear"/>
            <w:vAlign w:val="center"/>
          </w:tcPr>
          <w:p w14:paraId="05163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Strategic BPMN、i* SD/SR初版、Requirements Traceability</w:t>
            </w:r>
          </w:p>
        </w:tc>
        <w:tc>
          <w:tcPr>
            <w:tcW w:w="0" w:type="auto"/>
            <w:shd w:val="clear"/>
            <w:vAlign w:val="center"/>
          </w:tcPr>
          <w:p w14:paraId="6D8E2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SU3、SR3</w:t>
            </w:r>
          </w:p>
        </w:tc>
        <w:tc>
          <w:tcPr>
            <w:tcW w:w="0" w:type="auto"/>
            <w:shd w:val="clear"/>
            <w:vAlign w:val="center"/>
          </w:tcPr>
          <w:p w14:paraId="3142A4B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4FD8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4EC8F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8F6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4</w:t>
            </w:r>
          </w:p>
        </w:tc>
        <w:tc>
          <w:tcPr>
            <w:tcW w:w="0" w:type="auto"/>
            <w:shd w:val="clear"/>
            <w:vAlign w:val="center"/>
          </w:tcPr>
          <w:p w14:paraId="3945C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完善Strategic/i*、Alignment Evaluation、Acceptance Evaluation</w:t>
            </w:r>
          </w:p>
        </w:tc>
        <w:tc>
          <w:tcPr>
            <w:tcW w:w="0" w:type="auto"/>
            <w:shd w:val="clear"/>
            <w:vAlign w:val="center"/>
          </w:tcPr>
          <w:p w14:paraId="0779C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SU4、SR4</w:t>
            </w:r>
          </w:p>
        </w:tc>
        <w:tc>
          <w:tcPr>
            <w:tcW w:w="0" w:type="auto"/>
            <w:shd w:val="clear"/>
            <w:vAlign w:val="center"/>
          </w:tcPr>
          <w:p w14:paraId="5A218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 Oct 2026</w:t>
            </w:r>
          </w:p>
        </w:tc>
      </w:tr>
    </w:tbl>
    <w:p w14:paraId="1FA43EFC">
      <w:pPr>
        <w:pStyle w:val="5"/>
        <w:keepNext w:val="0"/>
        <w:keepLines w:val="0"/>
        <w:widowControl/>
        <w:suppressLineNumbers w:val="0"/>
      </w:pPr>
      <w:r>
        <w:t xml:space="preserve">403 Presentation的SR1要展示 </w:t>
      </w:r>
      <w:r>
        <w:rPr>
          <w:rStyle w:val="8"/>
        </w:rPr>
        <w:t>初版Operational BPMN、identified requirements、draft acceptance criteria</w:t>
      </w:r>
      <w:r>
        <w:t xml:space="preserve">；SR2要展示 </w:t>
      </w:r>
      <w:r>
        <w:rPr>
          <w:rStyle w:val="8"/>
        </w:rPr>
        <w:t>refined BPMN、Acceptance Test Plan、justified modelling decisions</w:t>
      </w:r>
      <w:r>
        <w:t>。</w:t>
      </w:r>
    </w:p>
    <w:p w14:paraId="70ACD78C">
      <w:pPr>
        <w:pStyle w:val="5"/>
        <w:keepNext w:val="0"/>
        <w:keepLines w:val="0"/>
        <w:widowControl/>
        <w:suppressLineNumbers w:val="0"/>
      </w:pPr>
      <w:r>
        <w:t xml:space="preserve">403 Portfolio的SR3要展示 </w:t>
      </w:r>
      <w:r>
        <w:rPr>
          <w:rStyle w:val="9"/>
        </w:rPr>
        <w:t>draft Strategic BPMN、i SD/SR、initial requirements traceability</w:t>
      </w:r>
      <w:r>
        <w:t xml:space="preserve">*；SR4要展示 </w:t>
      </w:r>
      <w:r>
        <w:rPr>
          <w:rStyle w:val="9"/>
        </w:rPr>
        <w:t>refined strategic/i models、alignment evaluation、acceptance test evidence</w:t>
      </w:r>
      <w:r>
        <w:t>*。</w:t>
      </w:r>
    </w:p>
    <w:p w14:paraId="0AFA1CD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8467E">
      <w:pPr>
        <w:pStyle w:val="2"/>
        <w:keepNext w:val="0"/>
        <w:keepLines w:val="0"/>
        <w:widowControl/>
        <w:suppressLineNumbers w:val="0"/>
      </w:pPr>
      <w:r>
        <w:t>二、5个人固定分工</w:t>
      </w:r>
    </w:p>
    <w:p w14:paraId="0C528C56">
      <w:pPr>
        <w:pStyle w:val="5"/>
        <w:keepNext w:val="0"/>
        <w:keepLines w:val="0"/>
        <w:widowControl/>
        <w:suppressLineNumbers w:val="0"/>
      </w:pPr>
      <w:r>
        <w:t xml:space="preserve">最稳的分法不是“一个人专门做BPMN，一个人专门写测试”，而是 </w:t>
      </w:r>
      <w:r>
        <w:rPr>
          <w:rStyle w:val="8"/>
        </w:rPr>
        <w:t>每个人固定负责一段Hospital业务流程，从Sprint 1一路跟到Sprint 4</w:t>
      </w:r>
      <w:r>
        <w:t>。</w:t>
      </w:r>
    </w:p>
    <w:p w14:paraId="64A70336">
      <w:pPr>
        <w:pStyle w:val="5"/>
        <w:keepNext w:val="0"/>
        <w:keepLines w:val="0"/>
        <w:widowControl/>
        <w:suppressLineNumbers w:val="0"/>
      </w:pPr>
      <w:r>
        <w:t>这样每个人都有：</w:t>
      </w:r>
    </w:p>
    <w:p w14:paraId="52520BF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Requirements → Operational BPMN → Acceptance Criteria → Justification → Strategic BPMN → i → Traceability → Acceptance Evaluation</w:t>
      </w:r>
      <w:r>
        <w:t>*</w:t>
      </w:r>
    </w:p>
    <w:p w14:paraId="058156C7">
      <w:pPr>
        <w:pStyle w:val="5"/>
        <w:keepNext w:val="0"/>
        <w:keepLines w:val="0"/>
        <w:widowControl/>
        <w:suppressLineNumbers w:val="0"/>
      </w:pPr>
      <w:r>
        <w:t>完整证据链。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1020"/>
        <w:gridCol w:w="1380"/>
        <w:gridCol w:w="3571"/>
        <w:gridCol w:w="1238"/>
      </w:tblGrid>
      <w:tr w14:paraId="4AA53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EFBB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09E7B8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UWE ID</w:t>
            </w:r>
          </w:p>
        </w:tc>
        <w:tc>
          <w:tcPr>
            <w:tcW w:w="0" w:type="auto"/>
            <w:shd w:val="clear"/>
            <w:vAlign w:val="center"/>
          </w:tcPr>
          <w:p w14:paraId="698A9F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Neusoft ID</w:t>
            </w:r>
          </w:p>
        </w:tc>
        <w:tc>
          <w:tcPr>
            <w:tcW w:w="0" w:type="auto"/>
            <w:shd w:val="clear"/>
            <w:vAlign w:val="center"/>
          </w:tcPr>
          <w:p w14:paraId="43A085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403固定业务域</w:t>
            </w:r>
          </w:p>
        </w:tc>
        <w:tc>
          <w:tcPr>
            <w:tcW w:w="0" w:type="auto"/>
            <w:shd w:val="clear"/>
            <w:vAlign w:val="center"/>
          </w:tcPr>
          <w:p w14:paraId="764F1B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Second Owner</w:t>
            </w:r>
          </w:p>
        </w:tc>
      </w:tr>
      <w:tr w14:paraId="69B0B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A0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  <w:tc>
          <w:tcPr>
            <w:tcW w:w="0" w:type="auto"/>
            <w:shd w:val="clear"/>
            <w:vAlign w:val="center"/>
          </w:tcPr>
          <w:p w14:paraId="4791AB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23084366</w:t>
            </w:r>
          </w:p>
        </w:tc>
        <w:tc>
          <w:tcPr>
            <w:tcW w:w="0" w:type="auto"/>
            <w:shd w:val="clear"/>
            <w:vAlign w:val="center"/>
          </w:tcPr>
          <w:p w14:paraId="50B988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23265120116</w:t>
            </w:r>
          </w:p>
        </w:tc>
        <w:tc>
          <w:tcPr>
            <w:tcW w:w="0" w:type="auto"/>
            <w:shd w:val="clear"/>
            <w:vAlign w:val="center"/>
          </w:tcPr>
          <w:p w14:paraId="44F19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&amp; Consultant Review</w:t>
            </w:r>
          </w:p>
        </w:tc>
        <w:tc>
          <w:tcPr>
            <w:tcW w:w="0" w:type="auto"/>
            <w:shd w:val="clear"/>
            <w:vAlign w:val="center"/>
          </w:tcPr>
          <w:p w14:paraId="6DF00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</w:tr>
      <w:tr w14:paraId="1B943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3E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  <w:tc>
          <w:tcPr>
            <w:tcW w:w="0" w:type="auto"/>
            <w:shd w:val="clear"/>
            <w:vAlign w:val="center"/>
          </w:tcPr>
          <w:p w14:paraId="6D75B5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23084364</w:t>
            </w:r>
          </w:p>
        </w:tc>
        <w:tc>
          <w:tcPr>
            <w:tcW w:w="0" w:type="auto"/>
            <w:shd w:val="clear"/>
            <w:vAlign w:val="center"/>
          </w:tcPr>
          <w:p w14:paraId="4B308ED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23265120114</w:t>
            </w:r>
          </w:p>
        </w:tc>
        <w:tc>
          <w:tcPr>
            <w:tcW w:w="0" w:type="auto"/>
            <w:shd w:val="clear"/>
            <w:vAlign w:val="center"/>
          </w:tcPr>
          <w:p w14:paraId="32FAB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&amp; Patient Communication</w:t>
            </w:r>
          </w:p>
        </w:tc>
        <w:tc>
          <w:tcPr>
            <w:tcW w:w="0" w:type="auto"/>
            <w:shd w:val="clear"/>
            <w:vAlign w:val="center"/>
          </w:tcPr>
          <w:p w14:paraId="3CA63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</w:tr>
      <w:tr w14:paraId="7DDF6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25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  <w:tc>
          <w:tcPr>
            <w:tcW w:w="0" w:type="auto"/>
            <w:shd w:val="clear"/>
            <w:vAlign w:val="center"/>
          </w:tcPr>
          <w:p w14:paraId="434C9A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23084368</w:t>
            </w:r>
          </w:p>
        </w:tc>
        <w:tc>
          <w:tcPr>
            <w:tcW w:w="0" w:type="auto"/>
            <w:shd w:val="clear"/>
            <w:vAlign w:val="center"/>
          </w:tcPr>
          <w:p w14:paraId="139E7F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23265120118</w:t>
            </w:r>
          </w:p>
        </w:tc>
        <w:tc>
          <w:tcPr>
            <w:tcW w:w="0" w:type="auto"/>
            <w:shd w:val="clear"/>
            <w:vAlign w:val="center"/>
          </w:tcPr>
          <w:p w14:paraId="1AAF3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&amp; Chemotherapy</w:t>
            </w:r>
          </w:p>
        </w:tc>
        <w:tc>
          <w:tcPr>
            <w:tcW w:w="0" w:type="auto"/>
            <w:shd w:val="clear"/>
            <w:vAlign w:val="center"/>
          </w:tcPr>
          <w:p w14:paraId="33529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</w:tr>
      <w:tr w14:paraId="421AC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B1C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  <w:tc>
          <w:tcPr>
            <w:tcW w:w="0" w:type="auto"/>
            <w:shd w:val="clear"/>
            <w:vAlign w:val="center"/>
          </w:tcPr>
          <w:p w14:paraId="53F5DC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23084362</w:t>
            </w:r>
          </w:p>
        </w:tc>
        <w:tc>
          <w:tcPr>
            <w:tcW w:w="0" w:type="auto"/>
            <w:shd w:val="clear"/>
            <w:vAlign w:val="center"/>
          </w:tcPr>
          <w:p w14:paraId="7C0606C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23265120112</w:t>
            </w:r>
          </w:p>
        </w:tc>
        <w:tc>
          <w:tcPr>
            <w:tcW w:w="0" w:type="auto"/>
            <w:shd w:val="clear"/>
            <w:vAlign w:val="center"/>
          </w:tcPr>
          <w:p w14:paraId="2A8C7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Funding / Payment / Refund</w:t>
            </w:r>
          </w:p>
        </w:tc>
        <w:tc>
          <w:tcPr>
            <w:tcW w:w="0" w:type="auto"/>
            <w:shd w:val="clear"/>
            <w:vAlign w:val="center"/>
          </w:tcPr>
          <w:p w14:paraId="796A1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  <w:tr w14:paraId="478A7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E5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  <w:tc>
          <w:tcPr>
            <w:tcW w:w="0" w:type="auto"/>
            <w:shd w:val="clear"/>
            <w:vAlign w:val="center"/>
          </w:tcPr>
          <w:p w14:paraId="3A8238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24000813</w:t>
            </w:r>
          </w:p>
        </w:tc>
        <w:tc>
          <w:tcPr>
            <w:tcW w:w="0" w:type="auto"/>
            <w:shd w:val="clear"/>
            <w:vAlign w:val="center"/>
          </w:tcPr>
          <w:p w14:paraId="0AD4F6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23265120130</w:t>
            </w:r>
          </w:p>
        </w:tc>
        <w:tc>
          <w:tcPr>
            <w:tcW w:w="0" w:type="auto"/>
            <w:shd w:val="clear"/>
            <w:vAlign w:val="center"/>
          </w:tcPr>
          <w:p w14:paraId="0774B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Enquiry / Clinic Letter / Pathway Monitoring</w:t>
            </w:r>
          </w:p>
        </w:tc>
        <w:tc>
          <w:tcPr>
            <w:tcW w:w="0" w:type="auto"/>
            <w:shd w:val="clear"/>
            <w:vAlign w:val="center"/>
          </w:tcPr>
          <w:p w14:paraId="299B5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</w:tr>
    </w:tbl>
    <w:p w14:paraId="5BC058C6">
      <w:pPr>
        <w:pStyle w:val="5"/>
        <w:keepNext w:val="0"/>
        <w:keepLines w:val="0"/>
        <w:widowControl/>
        <w:suppressLineNumbers w:val="0"/>
      </w:pPr>
      <w:r>
        <w:t>Case Study本身就是沿着Referral、Appointment、Treatment、Finance、Communication/Monitoring展开的，因此这种切分和原始业务结构是匹配的。比如Referral必须先经过Medical Secretary检查，再由Consultant做临床决定；只有accept后才能进入New Patient Appointment。</w:t>
      </w:r>
    </w:p>
    <w:p w14:paraId="5C0E13C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283C3">
      <w:pPr>
        <w:pStyle w:val="2"/>
        <w:keepNext w:val="0"/>
        <w:keepLines w:val="0"/>
        <w:widowControl/>
        <w:suppressLineNumbers w:val="0"/>
      </w:pPr>
      <w:r>
        <w:t>三、403项目启动阶段</w:t>
      </w:r>
    </w:p>
    <w:p w14:paraId="15BFDEBF">
      <w:pPr>
        <w:pStyle w:val="5"/>
        <w:keepNext w:val="0"/>
        <w:keepLines w:val="0"/>
        <w:widowControl/>
        <w:suppressLineNumbers w:val="0"/>
      </w:pPr>
      <w:r>
        <w:t>这一步所有人都要做，不算某个人独占。</w:t>
      </w:r>
    </w:p>
    <w:p w14:paraId="7AFADCFD">
      <w:pPr>
        <w:pStyle w:val="5"/>
        <w:keepNext w:val="0"/>
        <w:keepLines w:val="0"/>
        <w:widowControl/>
        <w:suppressLineNumbers w:val="0"/>
      </w:pPr>
      <w:r>
        <w:t>文档要求每个activity有：</w:t>
      </w:r>
    </w:p>
    <w:p w14:paraId="787FF42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First Owner、Second Owner、Estimate、Acceptance Conditions、Dependencies、Status</w:t>
      </w:r>
    </w:p>
    <w:p w14:paraId="25FA4C09">
      <w:pPr>
        <w:pStyle w:val="5"/>
        <w:keepNext w:val="0"/>
        <w:keepLines w:val="0"/>
        <w:widowControl/>
        <w:suppressLineNumbers w:val="0"/>
      </w:pPr>
      <w:r>
        <w:t>而且要维护：</w:t>
      </w:r>
    </w:p>
    <w:p w14:paraId="49188D0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Product Backlog、Sprint Backlog、Repository Evidence、Current Progress、Next Action、Handover、Definition of Done、Retrospective。</w:t>
      </w:r>
    </w:p>
    <w:p w14:paraId="7A341441">
      <w:pPr>
        <w:pStyle w:val="5"/>
        <w:keepNext w:val="0"/>
        <w:keepLines w:val="0"/>
        <w:widowControl/>
        <w:suppressLineNumbers w:val="0"/>
      </w:pPr>
      <w:r>
        <w:t>你们GitLab建议一开始就建这些字段：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4"/>
        <w:gridCol w:w="5832"/>
      </w:tblGrid>
      <w:tr w14:paraId="264CC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BB37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68165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建议内容</w:t>
            </w:r>
          </w:p>
        </w:tc>
      </w:tr>
      <w:tr w14:paraId="1AA84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A4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Issue ID</w:t>
            </w:r>
          </w:p>
        </w:tc>
        <w:tc>
          <w:tcPr>
            <w:tcW w:w="0" w:type="auto"/>
            <w:shd w:val="clear"/>
            <w:vAlign w:val="center"/>
          </w:tcPr>
          <w:p w14:paraId="66716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403-REF-01</w:t>
            </w:r>
          </w:p>
        </w:tc>
      </w:tr>
      <w:tr w14:paraId="7A989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A6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/>
            <w:vAlign w:val="center"/>
          </w:tcPr>
          <w:p w14:paraId="756F8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REQ-REF-01</w:t>
            </w:r>
          </w:p>
        </w:tc>
      </w:tr>
      <w:tr w14:paraId="19DF6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200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32AEF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Analyse referral acceptance rule</w:t>
            </w:r>
          </w:p>
        </w:tc>
      </w:tr>
      <w:tr w14:paraId="1E74A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64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First Owner</w:t>
            </w:r>
          </w:p>
        </w:tc>
        <w:tc>
          <w:tcPr>
            <w:tcW w:w="0" w:type="auto"/>
            <w:shd w:val="clear"/>
            <w:vAlign w:val="center"/>
          </w:tcPr>
          <w:p w14:paraId="5108F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</w:tr>
      <w:tr w14:paraId="791A4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11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 Owner</w:t>
            </w:r>
          </w:p>
        </w:tc>
        <w:tc>
          <w:tcPr>
            <w:tcW w:w="0" w:type="auto"/>
            <w:shd w:val="clear"/>
            <w:vAlign w:val="center"/>
          </w:tcPr>
          <w:p w14:paraId="334A8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</w:tr>
      <w:tr w14:paraId="3B6D6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61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Estimate</w:t>
            </w:r>
          </w:p>
        </w:tc>
        <w:tc>
          <w:tcPr>
            <w:tcW w:w="0" w:type="auto"/>
            <w:shd w:val="clear"/>
            <w:vAlign w:val="center"/>
          </w:tcPr>
          <w:p w14:paraId="5204E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SP</w:t>
            </w:r>
          </w:p>
        </w:tc>
      </w:tr>
      <w:tr w14:paraId="38EEB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B9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 Conditions</w:t>
            </w:r>
          </w:p>
        </w:tc>
        <w:tc>
          <w:tcPr>
            <w:tcW w:w="0" w:type="auto"/>
            <w:shd w:val="clear"/>
            <w:vAlign w:val="center"/>
          </w:tcPr>
          <w:p w14:paraId="100CA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 extracted + source recorded + linked to BPMN</w:t>
            </w:r>
          </w:p>
        </w:tc>
      </w:tr>
      <w:tr w14:paraId="6BB63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A3C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Dependency</w:t>
            </w:r>
          </w:p>
        </w:tc>
        <w:tc>
          <w:tcPr>
            <w:tcW w:w="0" w:type="auto"/>
            <w:shd w:val="clear"/>
            <w:vAlign w:val="center"/>
          </w:tcPr>
          <w:p w14:paraId="232C5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Consultant decision rule</w:t>
            </w:r>
          </w:p>
        </w:tc>
      </w:tr>
      <w:tr w14:paraId="2F436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E3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25A79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</w:tr>
      <w:tr w14:paraId="6F130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B1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C412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 Do / Doing / Review / Done</w:t>
            </w:r>
          </w:p>
        </w:tc>
      </w:tr>
      <w:tr w14:paraId="0583C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8D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619EC4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BPMN / DOCX / Commit / Screenshot</w:t>
            </w:r>
          </w:p>
        </w:tc>
      </w:tr>
    </w:tbl>
    <w:p w14:paraId="2FC614B0">
      <w:pPr>
        <w:pStyle w:val="5"/>
        <w:keepNext w:val="0"/>
        <w:keepLines w:val="0"/>
        <w:widowControl/>
        <w:suppressLineNumbers w:val="0"/>
      </w:pPr>
      <w:r>
        <w:t>这个编号格式是我建议的，不是UWE强制格式；但是文档要求的字段本身必须体现。</w:t>
      </w:r>
    </w:p>
    <w:p w14:paraId="6556078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C444C">
      <w:pPr>
        <w:pStyle w:val="2"/>
        <w:keepNext w:val="0"/>
        <w:keepLines w:val="0"/>
        <w:widowControl/>
        <w:suppressLineNumbers w:val="0"/>
      </w:pPr>
      <w:r>
        <w:t>四、Sprint 1：Requirements + 初版Operational BPMN</w:t>
      </w:r>
    </w:p>
    <w:p w14:paraId="638D6FE7">
      <w:pPr>
        <w:pStyle w:val="3"/>
        <w:keepNext w:val="0"/>
        <w:keepLines w:val="0"/>
        <w:widowControl/>
        <w:suppressLineNumbers w:val="0"/>
      </w:pPr>
      <w:r>
        <w:t>1. 每个人先提取自己的Requirements</w:t>
      </w:r>
    </w:p>
    <w:p w14:paraId="3BF5DDEC">
      <w:pPr>
        <w:pStyle w:val="5"/>
        <w:keepNext w:val="0"/>
        <w:keepLines w:val="0"/>
        <w:widowControl/>
        <w:suppressLineNumbers w:val="0"/>
      </w:pPr>
      <w:r>
        <w:t>403 Presentation要求你们从Case Study识别business requirements，然后建Operational Level Business Process Model。</w:t>
      </w:r>
    </w:p>
    <w:p w14:paraId="64EA5AF6">
      <w:pPr>
        <w:pStyle w:val="5"/>
        <w:keepNext w:val="0"/>
        <w:keepLines w:val="0"/>
        <w:widowControl/>
        <w:suppressLineNumbers w:val="0"/>
      </w:pPr>
      <w:r>
        <w:t>Operational BPMN必须考虑：</w:t>
      </w:r>
    </w:p>
    <w:p w14:paraId="5D3B258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participants、responsibilities、activities、messages、decisions、business rules、exceptions、system boundary、external services/organisations。</w:t>
      </w:r>
    </w:p>
    <w:p w14:paraId="1415A146">
      <w:pPr>
        <w:pStyle w:val="5"/>
        <w:keepNext w:val="0"/>
        <w:keepLines w:val="0"/>
        <w:widowControl/>
        <w:suppressLineNumbers w:val="0"/>
      </w:pPr>
      <w:r>
        <w:t>建议5个人每人建立自己的Requirement Register。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1"/>
        <w:gridCol w:w="7515"/>
      </w:tblGrid>
      <w:tr w14:paraId="16A92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8606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</w:t>
            </w:r>
          </w:p>
        </w:tc>
        <w:tc>
          <w:tcPr>
            <w:tcW w:w="0" w:type="auto"/>
            <w:shd w:val="clear"/>
            <w:vAlign w:val="center"/>
          </w:tcPr>
          <w:p w14:paraId="1B1EE9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1需要提取的内容</w:t>
            </w:r>
          </w:p>
        </w:tc>
      </w:tr>
      <w:tr w14:paraId="0945E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13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</w:t>
            </w:r>
          </w:p>
        </w:tc>
        <w:tc>
          <w:tcPr>
            <w:tcW w:w="0" w:type="auto"/>
            <w:shd w:val="clear"/>
            <w:vAlign w:val="center"/>
          </w:tcPr>
          <w:p w14:paraId="62E4D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received、missing information、Consultant accept/reject/request info/redirect、authorisation</w:t>
            </w:r>
          </w:p>
        </w:tc>
      </w:tr>
      <w:tr w14:paraId="3643F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7A0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  <w:tc>
          <w:tcPr>
            <w:tcW w:w="0" w:type="auto"/>
            <w:shd w:val="clear"/>
            <w:vAlign w:val="center"/>
          </w:tcPr>
          <w:p w14:paraId="71EEF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booking priority、external scheduling、letter、two-week telephone rule、reschedule、no-slot、urgent</w:t>
            </w:r>
          </w:p>
        </w:tc>
      </w:tr>
      <w:tr w14:paraId="1C83C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D6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</w:t>
            </w:r>
          </w:p>
        </w:tc>
        <w:tc>
          <w:tcPr>
            <w:tcW w:w="0" w:type="auto"/>
            <w:shd w:val="clear"/>
            <w:vAlign w:val="center"/>
          </w:tcPr>
          <w:p w14:paraId="2A56A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consent、Treatment Booking Request、clinical authorisation、cycles、review、Treatment Modification</w:t>
            </w:r>
          </w:p>
        </w:tc>
      </w:tr>
      <w:tr w14:paraId="7B799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D4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  <w:tc>
          <w:tcPr>
            <w:tcW w:w="0" w:type="auto"/>
            <w:shd w:val="clear"/>
            <w:vAlign w:val="center"/>
          </w:tcPr>
          <w:p w14:paraId="24ED4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funding source、funding approval、payment、decline、duplicate、timeout、refund</w:t>
            </w:r>
          </w:p>
        </w:tc>
      </w:tr>
      <w:tr w14:paraId="62AE0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3B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</w:t>
            </w:r>
          </w:p>
        </w:tc>
        <w:tc>
          <w:tcPr>
            <w:tcW w:w="0" w:type="auto"/>
            <w:shd w:val="clear"/>
            <w:vAlign w:val="center"/>
          </w:tcPr>
          <w:p w14:paraId="308BE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enquiry classification/routing、Clinic Letter approval/distribution、7-day delay、1-month/3-month escalation</w:t>
            </w:r>
          </w:p>
        </w:tc>
      </w:tr>
    </w:tbl>
    <w:p w14:paraId="6EFCD95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E8565">
      <w:pPr>
        <w:pStyle w:val="2"/>
        <w:keepNext w:val="0"/>
        <w:keepLines w:val="0"/>
        <w:widowControl/>
        <w:suppressLineNumbers w:val="0"/>
      </w:pPr>
      <w:r>
        <w:t>五、Sprint 1：每个人画自己的Operational BPMN部分</w:t>
      </w:r>
    </w:p>
    <w:p w14:paraId="64D3373D">
      <w:pPr>
        <w:pStyle w:val="3"/>
        <w:keepNext w:val="0"/>
        <w:keepLines w:val="0"/>
        <w:widowControl/>
        <w:suppressLineNumbers w:val="0"/>
      </w:pPr>
      <w:r>
        <w:t>DENG JIN WANG</w:t>
      </w:r>
    </w:p>
    <w:p w14:paraId="0FF15DBE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3E2508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Referral Received → Document Check → Missing Information? → Consultant Review → Accept / Reject / Request More Information / Redirect</w:t>
      </w:r>
    </w:p>
    <w:p w14:paraId="0D87EBD5">
      <w:pPr>
        <w:pStyle w:val="5"/>
        <w:keepNext w:val="0"/>
        <w:keepLines w:val="0"/>
        <w:widowControl/>
        <w:suppressLineNumbers w:val="0"/>
      </w:pPr>
      <w:r>
        <w:t>必须表现：</w:t>
      </w:r>
    </w:p>
    <w:p w14:paraId="021031B6">
      <w:pPr>
        <w:pStyle w:val="5"/>
        <w:keepNext w:val="0"/>
        <w:keepLines w:val="0"/>
        <w:widowControl/>
        <w:suppressLineNumbers w:val="0"/>
      </w:pPr>
      <w:r>
        <w:t>Medical Secretary和Consultant责任边界；</w:t>
      </w:r>
    </w:p>
    <w:p w14:paraId="1CBD2403">
      <w:pPr>
        <w:pStyle w:val="5"/>
        <w:keepNext w:val="0"/>
        <w:keepLines w:val="0"/>
        <w:widowControl/>
        <w:suppressLineNumbers w:val="0"/>
      </w:pPr>
      <w:r>
        <w:t>未经Consultant接受不能进入appointment；</w:t>
      </w:r>
    </w:p>
    <w:p w14:paraId="3F477229">
      <w:pPr>
        <w:pStyle w:val="5"/>
        <w:keepNext w:val="0"/>
        <w:keepLines w:val="0"/>
        <w:widowControl/>
        <w:suppressLineNumbers w:val="0"/>
      </w:pPr>
      <w:r>
        <w:t>decision maker和reason要记录。</w:t>
      </w:r>
    </w:p>
    <w:p w14:paraId="1135631F">
      <w:pPr>
        <w:pStyle w:val="5"/>
        <w:keepNext w:val="0"/>
        <w:keepLines w:val="0"/>
        <w:widowControl/>
        <w:suppressLineNumbers w:val="0"/>
      </w:pPr>
      <w:r>
        <w:t>这些都是Case直接要求。</w:t>
      </w:r>
    </w:p>
    <w:p w14:paraId="4CA619B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39467">
      <w:pPr>
        <w:pStyle w:val="3"/>
        <w:keepNext w:val="0"/>
        <w:keepLines w:val="0"/>
        <w:widowControl/>
        <w:suppressLineNumbers w:val="0"/>
      </w:pPr>
      <w:r>
        <w:t>WU JIA WEI</w:t>
      </w:r>
    </w:p>
    <w:p w14:paraId="5277A833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2D7C7F6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Accepted Referral → Booking Request → External Scheduling → Appointment → Patient Notification → Telephone Contact / Reschedule / No Slot / Urgent</w:t>
      </w:r>
    </w:p>
    <w:p w14:paraId="0331E72F">
      <w:pPr>
        <w:pStyle w:val="5"/>
        <w:keepNext w:val="0"/>
        <w:keepLines w:val="0"/>
        <w:widowControl/>
        <w:suppressLineNumbers w:val="0"/>
      </w:pPr>
      <w:r>
        <w:t>必须表现：</w:t>
      </w:r>
    </w:p>
    <w:p w14:paraId="3E1CAFDD">
      <w:pPr>
        <w:pStyle w:val="5"/>
        <w:keepNext w:val="0"/>
        <w:keepLines w:val="0"/>
        <w:widowControl/>
        <w:suppressLineNumbers w:val="0"/>
      </w:pPr>
      <w:r>
        <w:t>external scheduling；</w:t>
      </w:r>
    </w:p>
    <w:p w14:paraId="2894DAD2">
      <w:pPr>
        <w:pStyle w:val="5"/>
        <w:keepNext w:val="0"/>
        <w:keepLines w:val="0"/>
        <w:widowControl/>
        <w:suppressLineNumbers w:val="0"/>
      </w:pPr>
      <w:r>
        <w:t>two-week telephone rule；</w:t>
      </w:r>
    </w:p>
    <w:p w14:paraId="6D42E58B">
      <w:pPr>
        <w:pStyle w:val="5"/>
        <w:keepNext w:val="0"/>
        <w:keepLines w:val="0"/>
        <w:widowControl/>
        <w:suppressLineNumbers w:val="0"/>
      </w:pPr>
      <w:r>
        <w:t>contact attempt；</w:t>
      </w:r>
    </w:p>
    <w:p w14:paraId="11E5C05C">
      <w:pPr>
        <w:pStyle w:val="5"/>
        <w:keepNext w:val="0"/>
        <w:keepLines w:val="0"/>
        <w:widowControl/>
        <w:suppressLineNumbers w:val="0"/>
      </w:pPr>
      <w:r>
        <w:t>no suitable appointment；</w:t>
      </w:r>
    </w:p>
    <w:p w14:paraId="5060DB95">
      <w:pPr>
        <w:pStyle w:val="5"/>
        <w:keepNext w:val="0"/>
        <w:keepLines w:val="0"/>
        <w:widowControl/>
        <w:suppressLineNumbers w:val="0"/>
      </w:pPr>
      <w:r>
        <w:t>urgent referral。</w:t>
      </w:r>
    </w:p>
    <w:p w14:paraId="4ED9788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0F490">
      <w:pPr>
        <w:pStyle w:val="3"/>
        <w:keepNext w:val="0"/>
        <w:keepLines w:val="0"/>
        <w:widowControl/>
        <w:suppressLineNumbers w:val="0"/>
      </w:pPr>
      <w:r>
        <w:t>LIN JIA QIANG</w:t>
      </w:r>
    </w:p>
    <w:p w14:paraId="0A1616C8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7D551CF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New Patient Appointment → Consent → Treatment Booking Request → Treatment Booking → Cycles → Clinical Review → Treatment Modification</w:t>
      </w:r>
    </w:p>
    <w:p w14:paraId="5EF67DBF">
      <w:pPr>
        <w:pStyle w:val="5"/>
        <w:keepNext w:val="0"/>
        <w:keepLines w:val="0"/>
        <w:widowControl/>
        <w:suppressLineNumbers w:val="0"/>
      </w:pPr>
      <w:r>
        <w:t>必须表现：</w:t>
      </w:r>
    </w:p>
    <w:p w14:paraId="190D01AF">
      <w:pPr>
        <w:pStyle w:val="5"/>
        <w:keepNext w:val="0"/>
        <w:keepLines w:val="0"/>
        <w:widowControl/>
        <w:suppressLineNumbers w:val="0"/>
      </w:pPr>
      <w:r>
        <w:t>临床人员和行政人员责任分离；</w:t>
      </w:r>
    </w:p>
    <w:p w14:paraId="20F7C8A8">
      <w:pPr>
        <w:pStyle w:val="5"/>
        <w:keepNext w:val="0"/>
        <w:keepLines w:val="0"/>
        <w:widowControl/>
        <w:suppressLineNumbers w:val="0"/>
      </w:pPr>
      <w:r>
        <w:t>未授权request不得处理；</w:t>
      </w:r>
    </w:p>
    <w:p w14:paraId="64487F26">
      <w:pPr>
        <w:pStyle w:val="5"/>
        <w:keepNext w:val="0"/>
        <w:keepLines w:val="0"/>
        <w:widowControl/>
        <w:suppressLineNumbers w:val="0"/>
      </w:pPr>
      <w:r>
        <w:t>external treatment/lab/imaging interaction；</w:t>
      </w:r>
    </w:p>
    <w:p w14:paraId="3D0007C7">
      <w:pPr>
        <w:pStyle w:val="5"/>
        <w:keepNext w:val="0"/>
        <w:keepLines w:val="0"/>
        <w:widowControl/>
        <w:suppressLineNumbers w:val="0"/>
      </w:pPr>
      <w:r>
        <w:t>urgent modification。</w:t>
      </w:r>
    </w:p>
    <w:p w14:paraId="05895D3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14ABA">
      <w:pPr>
        <w:pStyle w:val="3"/>
        <w:keepNext w:val="0"/>
        <w:keepLines w:val="0"/>
        <w:widowControl/>
        <w:suppressLineNumbers w:val="0"/>
      </w:pPr>
      <w:r>
        <w:t>WU TONG YU</w:t>
      </w:r>
    </w:p>
    <w:p w14:paraId="04EB93D3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41884CA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Funding Check → Hospital / Insurer / Patient Pay → Payment Request → Payment Result → Failure / Duplicate / Timeout → Refund</w:t>
      </w:r>
    </w:p>
    <w:p w14:paraId="7F229689">
      <w:pPr>
        <w:pStyle w:val="5"/>
        <w:keepNext w:val="0"/>
        <w:keepLines w:val="0"/>
        <w:widowControl/>
        <w:suppressLineNumbers w:val="0"/>
      </w:pPr>
      <w:r>
        <w:t>必须表现：</w:t>
      </w:r>
    </w:p>
    <w:p w14:paraId="70E82A8E">
      <w:pPr>
        <w:pStyle w:val="5"/>
        <w:keepNext w:val="0"/>
        <w:keepLines w:val="0"/>
        <w:widowControl/>
        <w:suppressLineNumbers w:val="0"/>
      </w:pPr>
      <w:r>
        <w:t>Funding Team责任；</w:t>
      </w:r>
    </w:p>
    <w:p w14:paraId="5E0E82ED">
      <w:pPr>
        <w:pStyle w:val="5"/>
        <w:keepNext w:val="0"/>
        <w:keepLines w:val="0"/>
        <w:widowControl/>
        <w:suppressLineNumbers w:val="0"/>
      </w:pPr>
      <w:r>
        <w:t>external Payment Service Provider；</w:t>
      </w:r>
    </w:p>
    <w:p w14:paraId="34E96170">
      <w:pPr>
        <w:pStyle w:val="5"/>
        <w:keepNext w:val="0"/>
        <w:keepLines w:val="0"/>
        <w:widowControl/>
        <w:suppressLineNumbers w:val="0"/>
      </w:pPr>
      <w:r>
        <w:t>payment failure；</w:t>
      </w:r>
    </w:p>
    <w:p w14:paraId="169A9590">
      <w:pPr>
        <w:pStyle w:val="5"/>
        <w:keepNext w:val="0"/>
        <w:keepLines w:val="0"/>
        <w:widowControl/>
        <w:suppressLineNumbers w:val="0"/>
      </w:pPr>
      <w:r>
        <w:t>payment taken but confirmation missing；</w:t>
      </w:r>
    </w:p>
    <w:p w14:paraId="68580545">
      <w:pPr>
        <w:pStyle w:val="5"/>
        <w:keepNext w:val="0"/>
        <w:keepLines w:val="0"/>
        <w:widowControl/>
        <w:suppressLineNumbers w:val="0"/>
      </w:pPr>
      <w:r>
        <w:t>refund authorisation。</w:t>
      </w:r>
    </w:p>
    <w:p w14:paraId="581B74C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41AFB">
      <w:pPr>
        <w:pStyle w:val="3"/>
        <w:keepNext w:val="0"/>
        <w:keepLines w:val="0"/>
        <w:widowControl/>
        <w:suppressLineNumbers w:val="0"/>
      </w:pPr>
      <w:r>
        <w:t>XIAO YU YING</w:t>
      </w:r>
    </w:p>
    <w:p w14:paraId="3243C7C8">
      <w:pPr>
        <w:pStyle w:val="5"/>
        <w:keepNext w:val="0"/>
        <w:keepLines w:val="0"/>
        <w:widowControl/>
        <w:suppressLineNumbers w:val="0"/>
      </w:pPr>
      <w:r>
        <w:t>负责两条相关流程：</w:t>
      </w:r>
    </w:p>
    <w:p w14:paraId="129B3A1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Patient Enquiry → Classification → Admin / Financial / Clinical routing</w:t>
      </w:r>
    </w:p>
    <w:p w14:paraId="0D24DC96">
      <w:pPr>
        <w:pStyle w:val="5"/>
        <w:keepNext w:val="0"/>
        <w:keepLines w:val="0"/>
        <w:widowControl/>
        <w:suppressLineNumbers w:val="0"/>
      </w:pPr>
      <w:r>
        <w:t>以及：</w:t>
      </w:r>
    </w:p>
    <w:p w14:paraId="2C97F2E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Consultation → Clinic Letter → Consultant Approval → Secretary Processing → Distribution → Reminder → Escalation</w:t>
      </w:r>
    </w:p>
    <w:p w14:paraId="2ECF99FF">
      <w:pPr>
        <w:pStyle w:val="5"/>
        <w:keepNext w:val="0"/>
        <w:keepLines w:val="0"/>
        <w:widowControl/>
        <w:suppressLineNumbers w:val="0"/>
      </w:pPr>
      <w:r>
        <w:t>必须表现Call Handler不能提供clinical advice，以及Clinic Letter超时升级机制。</w:t>
      </w:r>
    </w:p>
    <w:p w14:paraId="49975B7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9997E">
      <w:pPr>
        <w:pStyle w:val="2"/>
        <w:keepNext w:val="0"/>
        <w:keepLines w:val="0"/>
        <w:widowControl/>
        <w:suppressLineNumbers w:val="0"/>
      </w:pPr>
      <w:r>
        <w:t>六、Sprint 1：Draft Acceptance Criteria</w:t>
      </w:r>
    </w:p>
    <w:p w14:paraId="7FC4438B">
      <w:pPr>
        <w:pStyle w:val="5"/>
        <w:keepNext w:val="0"/>
        <w:keepLines w:val="0"/>
        <w:widowControl/>
        <w:suppressLineNumbers w:val="0"/>
      </w:pPr>
      <w:r>
        <w:t>每个人都不能只画图。</w:t>
      </w:r>
    </w:p>
    <w:p w14:paraId="5B4267E9">
      <w:pPr>
        <w:pStyle w:val="5"/>
        <w:keepNext w:val="0"/>
        <w:keepLines w:val="0"/>
        <w:widowControl/>
        <w:suppressLineNumbers w:val="0"/>
      </w:pPr>
      <w:r>
        <w:t>403明确要求Acceptance Test Plan中的每一个criterion：</w:t>
      </w:r>
    </w:p>
    <w:p w14:paraId="03175B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必须链接requirement或business rule；必须包含scenario、precondition、test data、actions、expected outcome、pass/fail conditions；还要覆盖normal、alternative、exception和相关non-functional expectations。</w:t>
      </w:r>
    </w:p>
    <w:p w14:paraId="12B5E34C">
      <w:pPr>
        <w:pStyle w:val="5"/>
        <w:keepNext w:val="0"/>
        <w:keepLines w:val="0"/>
        <w:widowControl/>
        <w:suppressLineNumbers w:val="0"/>
      </w:pPr>
      <w:r>
        <w:t>每个人建议至少先准备：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1521"/>
      </w:tblGrid>
      <w:tr w14:paraId="69156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75A4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E9F07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每人数量建议</w:t>
            </w:r>
          </w:p>
        </w:tc>
      </w:tr>
      <w:tr w14:paraId="46D94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48E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 workflow</w:t>
            </w:r>
          </w:p>
        </w:tc>
        <w:tc>
          <w:tcPr>
            <w:tcW w:w="0" w:type="auto"/>
            <w:shd w:val="clear"/>
            <w:vAlign w:val="center"/>
          </w:tcPr>
          <w:p w14:paraId="000979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0C4FD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7F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Alternative workflow</w:t>
            </w:r>
          </w:p>
        </w:tc>
        <w:tc>
          <w:tcPr>
            <w:tcW w:w="0" w:type="auto"/>
            <w:shd w:val="clear"/>
            <w:vAlign w:val="center"/>
          </w:tcPr>
          <w:p w14:paraId="256F16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0B101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01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Exception workflow</w:t>
            </w:r>
          </w:p>
        </w:tc>
        <w:tc>
          <w:tcPr>
            <w:tcW w:w="0" w:type="auto"/>
            <w:shd w:val="clear"/>
            <w:vAlign w:val="center"/>
          </w:tcPr>
          <w:p w14:paraId="3F58B1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5DD71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2D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Security/Audit/other NFR</w:t>
            </w:r>
          </w:p>
        </w:tc>
        <w:tc>
          <w:tcPr>
            <w:tcW w:w="0" w:type="auto"/>
            <w:shd w:val="clear"/>
            <w:vAlign w:val="center"/>
          </w:tcPr>
          <w:p w14:paraId="3F1E82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5A49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598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至少</w:t>
            </w:r>
          </w:p>
        </w:tc>
        <w:tc>
          <w:tcPr>
            <w:tcW w:w="0" w:type="auto"/>
            <w:shd w:val="clear"/>
            <w:vAlign w:val="center"/>
          </w:tcPr>
          <w:p w14:paraId="66C9B4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7条左右</w:t>
            </w:r>
          </w:p>
        </w:tc>
      </w:tr>
    </w:tbl>
    <w:p w14:paraId="79C620DB">
      <w:pPr>
        <w:pStyle w:val="5"/>
        <w:keepNext w:val="0"/>
        <w:keepLines w:val="0"/>
        <w:widowControl/>
        <w:suppressLineNumbers w:val="0"/>
      </w:pPr>
      <w:r>
        <w:t>不是官方规定必须7条，这是为了保证覆盖面。</w:t>
      </w:r>
    </w:p>
    <w:p w14:paraId="682C469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3E94B">
      <w:pPr>
        <w:pStyle w:val="2"/>
        <w:keepNext w:val="0"/>
        <w:keepLines w:val="0"/>
        <w:widowControl/>
        <w:suppressLineNumbers w:val="0"/>
      </w:pPr>
      <w:r>
        <w:t>七、SU1 — 第一次个人评分节点</w:t>
      </w:r>
    </w:p>
    <w:p w14:paraId="5116C93C">
      <w:pPr>
        <w:pStyle w:val="4"/>
        <w:keepNext w:val="0"/>
        <w:keepLines w:val="0"/>
        <w:widowControl/>
        <w:suppressLineNumbers w:val="0"/>
      </w:pPr>
      <w:r>
        <w:t>时间</w:t>
      </w:r>
    </w:p>
    <w:p w14:paraId="0A68889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1期间，具体日期由Tutor公布。</w:t>
      </w:r>
    </w:p>
    <w:p w14:paraId="683DF77E">
      <w:pPr>
        <w:pStyle w:val="4"/>
        <w:keepNext w:val="0"/>
        <w:keepLines w:val="0"/>
        <w:widowControl/>
        <w:suppressLineNumbers w:val="0"/>
      </w:pPr>
      <w:r>
        <w:t>每个人必须说</w:t>
      </w:r>
    </w:p>
    <w:p w14:paraId="7BAB0BC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Completed Work</w:t>
      </w:r>
    </w:p>
    <w:p w14:paraId="0D521E68">
      <w:pPr>
        <w:pStyle w:val="5"/>
        <w:keepNext w:val="0"/>
        <w:keepLines w:val="0"/>
        <w:widowControl/>
        <w:suppressLineNumbers w:val="0"/>
      </w:pPr>
      <w:r>
        <w:t>做了哪些requirement、BPMN、acceptance criteria。</w:t>
      </w:r>
    </w:p>
    <w:p w14:paraId="13C6285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Next Actions</w:t>
      </w:r>
    </w:p>
    <w:p w14:paraId="659840DF">
      <w:pPr>
        <w:pStyle w:val="5"/>
        <w:keepNext w:val="0"/>
        <w:keepLines w:val="0"/>
        <w:widowControl/>
        <w:suppressLineNumbers w:val="0"/>
      </w:pPr>
      <w:r>
        <w:t>Sprint 2准备做什么。</w:t>
      </w:r>
    </w:p>
    <w:p w14:paraId="534353A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Blockers</w:t>
      </w:r>
    </w:p>
    <w:p w14:paraId="0280CE91">
      <w:pPr>
        <w:pStyle w:val="5"/>
        <w:keepNext w:val="0"/>
        <w:keepLines w:val="0"/>
        <w:widowControl/>
        <w:suppressLineNumbers w:val="0"/>
      </w:pPr>
      <w:r>
        <w:t>有什么问题。</w:t>
      </w:r>
    </w:p>
    <w:p w14:paraId="7DC05BA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Dependencies</w:t>
      </w:r>
    </w:p>
    <w:p w14:paraId="6558508B">
      <w:pPr>
        <w:pStyle w:val="5"/>
        <w:keepNext w:val="0"/>
        <w:keepLines w:val="0"/>
        <w:widowControl/>
        <w:suppressLineNumbers w:val="0"/>
      </w:pPr>
      <w:r>
        <w:t>依赖谁、依赖什么。</w:t>
      </w:r>
    </w:p>
    <w:p w14:paraId="33C177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Ownership</w:t>
      </w:r>
    </w:p>
    <w:p w14:paraId="1BFC75D8">
      <w:pPr>
        <w:pStyle w:val="5"/>
        <w:keepNext w:val="0"/>
        <w:keepLines w:val="0"/>
        <w:widowControl/>
        <w:suppressLineNumbers w:val="0"/>
      </w:pPr>
      <w:r>
        <w:t>哪些Issue是自己First Owner。</w:t>
      </w:r>
    </w:p>
    <w:p w14:paraId="3C409FB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Second Owner / Handover</w:t>
      </w:r>
    </w:p>
    <w:p w14:paraId="3C3D18BC">
      <w:pPr>
        <w:pStyle w:val="5"/>
        <w:keepNext w:val="0"/>
        <w:keepLines w:val="0"/>
        <w:widowControl/>
        <w:suppressLineNumbers w:val="0"/>
      </w:pPr>
      <w:r>
        <w:t>如果自己交付不了，谁能够接手。</w:t>
      </w:r>
    </w:p>
    <w:p w14:paraId="246F0522">
      <w:pPr>
        <w:pStyle w:val="5"/>
        <w:keepNext w:val="0"/>
        <w:keepLines w:val="0"/>
        <w:widowControl/>
        <w:suppressLineNumbers w:val="0"/>
      </w:pPr>
      <w:r>
        <w:t>文档明确说明：只有attendance没有用，必须有task board、repository、model等supporting evidence。</w:t>
      </w:r>
    </w:p>
    <w:p w14:paraId="16B2845C">
      <w:pPr>
        <w:pStyle w:val="4"/>
        <w:keepNext w:val="0"/>
        <w:keepLines w:val="0"/>
        <w:widowControl/>
        <w:suppressLineNumbers w:val="0"/>
      </w:pPr>
      <w:r>
        <w:t>70+表现</w:t>
      </w:r>
    </w:p>
    <w:p w14:paraId="6100614A">
      <w:pPr>
        <w:pStyle w:val="5"/>
        <w:keepNext w:val="0"/>
        <w:keepLines w:val="0"/>
        <w:widowControl/>
        <w:suppressLineNumbers w:val="0"/>
      </w:pPr>
      <w:r>
        <w:t>要达到：</w:t>
      </w:r>
    </w:p>
    <w:p w14:paraId="42A6146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precise、evidence-based、dependencies/risk/ownership明确，blocker有及时处理，handover可执行。</w:t>
      </w:r>
    </w:p>
    <w:p w14:paraId="28D8F61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6883B">
      <w:pPr>
        <w:pStyle w:val="2"/>
        <w:keepNext w:val="0"/>
        <w:keepLines w:val="0"/>
        <w:widowControl/>
        <w:suppressLineNumbers w:val="0"/>
      </w:pPr>
      <w:r>
        <w:t>八、SR1 — 第一次Sprint Review</w:t>
      </w:r>
    </w:p>
    <w:p w14:paraId="42776432">
      <w:pPr>
        <w:pStyle w:val="4"/>
        <w:keepNext w:val="0"/>
        <w:keepLines w:val="0"/>
        <w:widowControl/>
        <w:suppressLineNumbers w:val="0"/>
      </w:pPr>
      <w:r>
        <w:t>时间</w:t>
      </w:r>
    </w:p>
    <w:p w14:paraId="1DEACA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1结束，28 September 2026之前。</w:t>
      </w:r>
    </w:p>
    <w:p w14:paraId="68ACF2CD">
      <w:pPr>
        <w:pStyle w:val="4"/>
        <w:keepNext w:val="0"/>
        <w:keepLines w:val="0"/>
        <w:widowControl/>
        <w:suppressLineNumbers w:val="0"/>
      </w:pPr>
      <w:r>
        <w:t>官方要求展示</w:t>
      </w:r>
    </w:p>
    <w:p w14:paraId="4DA1743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Initial Operational BPMN</w:t>
      </w:r>
    </w:p>
    <w:p w14:paraId="6DC770D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Identified Requirements</w:t>
      </w:r>
    </w:p>
    <w:p w14:paraId="58762F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Draft Acceptance Criteria</w:t>
      </w:r>
    </w:p>
    <w:p w14:paraId="55E9693F">
      <w:pPr>
        <w:pStyle w:val="4"/>
        <w:keepNext w:val="0"/>
        <w:keepLines w:val="0"/>
        <w:widowControl/>
        <w:suppressLineNumbers w:val="0"/>
      </w:pPr>
      <w:r>
        <w:t>5人展示方式</w:t>
      </w:r>
    </w:p>
    <w:p w14:paraId="4C4E4E01">
      <w:pPr>
        <w:pStyle w:val="5"/>
        <w:keepNext w:val="0"/>
        <w:keepLines w:val="0"/>
        <w:widowControl/>
        <w:suppressLineNumbers w:val="0"/>
      </w:pPr>
      <w:r>
        <w:t>每个人展示自己业务域的：</w:t>
      </w:r>
    </w:p>
    <w:p w14:paraId="13E2EEE1">
      <w:pPr>
        <w:pStyle w:val="5"/>
        <w:keepNext w:val="0"/>
        <w:keepLines w:val="0"/>
        <w:widowControl/>
        <w:suppressLineNumbers w:val="0"/>
      </w:pPr>
      <w:r>
        <w:t>业务规则；</w:t>
      </w:r>
    </w:p>
    <w:p w14:paraId="633EF703">
      <w:pPr>
        <w:pStyle w:val="5"/>
        <w:keepNext w:val="0"/>
        <w:keepLines w:val="0"/>
        <w:widowControl/>
        <w:suppressLineNumbers w:val="0"/>
      </w:pPr>
      <w:r>
        <w:t>关键BPMN片段；</w:t>
      </w:r>
    </w:p>
    <w:p w14:paraId="3144C44F">
      <w:pPr>
        <w:pStyle w:val="5"/>
        <w:keepNext w:val="0"/>
        <w:keepLines w:val="0"/>
        <w:widowControl/>
        <w:suppressLineNumbers w:val="0"/>
      </w:pPr>
      <w:r>
        <w:t>至少一个normal path；</w:t>
      </w:r>
    </w:p>
    <w:p w14:paraId="7A784D70">
      <w:pPr>
        <w:pStyle w:val="5"/>
        <w:keepNext w:val="0"/>
        <w:keepLines w:val="0"/>
        <w:widowControl/>
        <w:suppressLineNumbers w:val="0"/>
      </w:pPr>
      <w:r>
        <w:t>至少一个exception；</w:t>
      </w:r>
    </w:p>
    <w:p w14:paraId="75FB5BC9">
      <w:pPr>
        <w:pStyle w:val="5"/>
        <w:keepNext w:val="0"/>
        <w:keepLines w:val="0"/>
        <w:widowControl/>
        <w:suppressLineNumbers w:val="0"/>
      </w:pPr>
      <w:r>
        <w:t>Acceptance Criterion；</w:t>
      </w:r>
    </w:p>
    <w:p w14:paraId="4F07E91A">
      <w:pPr>
        <w:pStyle w:val="5"/>
        <w:keepNext w:val="0"/>
        <w:keepLines w:val="0"/>
        <w:widowControl/>
        <w:suppressLineNumbers w:val="0"/>
      </w:pPr>
      <w:r>
        <w:t>当前gap或assumption。</w:t>
      </w:r>
    </w:p>
    <w:p w14:paraId="388C7992">
      <w:pPr>
        <w:pStyle w:val="5"/>
        <w:keepNext w:val="0"/>
        <w:keepLines w:val="0"/>
        <w:widowControl/>
        <w:suppressLineNumbers w:val="0"/>
      </w:pPr>
      <w:r>
        <w:t>最后由一人展示整体流程如何串起来。</w:t>
      </w:r>
    </w:p>
    <w:p w14:paraId="6A24915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ED9BB">
      <w:pPr>
        <w:pStyle w:val="2"/>
        <w:keepNext w:val="0"/>
        <w:keepLines w:val="0"/>
        <w:widowControl/>
        <w:suppressLineNumbers w:val="0"/>
      </w:pPr>
      <w:r>
        <w:t>九、Sprint 2：完成最终Operational BPMN</w:t>
      </w:r>
    </w:p>
    <w:p w14:paraId="1C6CC966">
      <w:pPr>
        <w:pStyle w:val="5"/>
        <w:keepNext w:val="0"/>
        <w:keepLines w:val="0"/>
        <w:widowControl/>
        <w:suppressLineNumbers w:val="0"/>
      </w:pPr>
      <w:r>
        <w:t>Sprint 2不是重新画，而是把Sprint 1的模型完善。</w:t>
      </w:r>
    </w:p>
    <w:p w14:paraId="549F33CC">
      <w:pPr>
        <w:pStyle w:val="5"/>
        <w:keepNext w:val="0"/>
        <w:keepLines w:val="0"/>
        <w:widowControl/>
        <w:suppressLineNumbers w:val="0"/>
      </w:pPr>
      <w:r>
        <w:t>必须统一：</w:t>
      </w:r>
    </w:p>
    <w:p w14:paraId="517F6BC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Pool / Lane命名</w:t>
      </w:r>
    </w:p>
    <w:p w14:paraId="5D06514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Task命名</w:t>
      </w:r>
    </w:p>
    <w:p w14:paraId="23E59A8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Message Flow</w:t>
      </w:r>
    </w:p>
    <w:p w14:paraId="7B2DF24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Business Rules</w:t>
      </w:r>
    </w:p>
    <w:p w14:paraId="30252C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Gateways</w:t>
      </w:r>
    </w:p>
    <w:p w14:paraId="399A191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Exception Handling</w:t>
      </w:r>
    </w:p>
    <w:p w14:paraId="2C66635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External Services</w:t>
      </w:r>
    </w:p>
    <w:p w14:paraId="642EC6C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System Boundary</w:t>
      </w:r>
    </w:p>
    <w:p w14:paraId="493F08B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Assumptions</w:t>
      </w:r>
    </w:p>
    <w:p w14:paraId="3F698AB6">
      <w:pPr>
        <w:pStyle w:val="5"/>
        <w:keepNext w:val="0"/>
        <w:keepLines w:val="0"/>
        <w:widowControl/>
        <w:suppressLineNumbers w:val="0"/>
      </w:pPr>
      <w:r>
        <w:t>而且5个人之间必须连起来。</w:t>
      </w:r>
    </w:p>
    <w:p w14:paraId="74EB3EC7">
      <w:pPr>
        <w:pStyle w:val="5"/>
        <w:keepNext w:val="0"/>
        <w:keepLines w:val="0"/>
        <w:widowControl/>
        <w:suppressLineNumbers w:val="0"/>
      </w:pPr>
      <w:r>
        <w:t>推荐总链：</w:t>
      </w:r>
    </w:p>
    <w:p w14:paraId="6E83037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Referral → Appointment → Consultation/Treatment → Finance → Follow-up/Correspondence/Enquiry</w:t>
      </w:r>
    </w:p>
    <w:p w14:paraId="6E31F3E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232AC">
      <w:pPr>
        <w:pStyle w:val="2"/>
        <w:keepNext w:val="0"/>
        <w:keepLines w:val="0"/>
        <w:widowControl/>
        <w:suppressLineNumbers w:val="0"/>
      </w:pPr>
      <w:r>
        <w:t>十、403 Presentation的Task 01：Operational Model</w:t>
      </w:r>
    </w:p>
    <w:p w14:paraId="471B4D54">
      <w:pPr>
        <w:pStyle w:val="4"/>
        <w:keepNext w:val="0"/>
        <w:keepLines w:val="0"/>
        <w:widowControl/>
        <w:suppressLineNumbers w:val="0"/>
      </w:pPr>
      <w:r>
        <w:t>官方权重：30%</w:t>
      </w:r>
    </w:p>
    <w:p w14:paraId="5A248349">
      <w:pPr>
        <w:pStyle w:val="5"/>
        <w:keepNext w:val="0"/>
        <w:keepLines w:val="0"/>
        <w:widowControl/>
        <w:suppressLineNumbers w:val="0"/>
      </w:pPr>
      <w:r>
        <w:t>这是第一阶段最大项。</w:t>
      </w:r>
    </w:p>
    <w:p w14:paraId="72A22D0E">
      <w:pPr>
        <w:pStyle w:val="5"/>
        <w:keepNext w:val="0"/>
        <w:keepLines w:val="0"/>
        <w:widowControl/>
        <w:suppressLineNumbers w:val="0"/>
      </w:pPr>
      <w:r>
        <w:t>70+ rubric要求：</w:t>
      </w:r>
    </w:p>
    <w:p w14:paraId="6236554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comprehensive、precise，能够覆盖business complexity和constraints，而且responsibilities与application interactions必须一致、可信。</w:t>
      </w:r>
    </w:p>
    <w:p w14:paraId="6C01E78A">
      <w:pPr>
        <w:pStyle w:val="5"/>
        <w:keepNext w:val="0"/>
        <w:keepLines w:val="0"/>
        <w:widowControl/>
        <w:suppressLineNumbers w:val="0"/>
      </w:pPr>
      <w:r>
        <w:t>因此必须避免：</w:t>
      </w:r>
    </w:p>
    <w:p w14:paraId="23AD8718">
      <w:pPr>
        <w:pStyle w:val="5"/>
        <w:keepNext w:val="0"/>
        <w:keepLines w:val="0"/>
        <w:widowControl/>
        <w:suppressLineNumbers w:val="0"/>
      </w:pPr>
      <w:r>
        <w:t>只画happy path；</w:t>
      </w:r>
    </w:p>
    <w:p w14:paraId="13A231C8">
      <w:pPr>
        <w:pStyle w:val="5"/>
        <w:keepNext w:val="0"/>
        <w:keepLines w:val="0"/>
        <w:widowControl/>
        <w:suppressLineNumbers w:val="0"/>
      </w:pPr>
      <w:r>
        <w:t>没有异常；</w:t>
      </w:r>
    </w:p>
    <w:p w14:paraId="78564E4F">
      <w:pPr>
        <w:pStyle w:val="5"/>
        <w:keepNext w:val="0"/>
        <w:keepLines w:val="0"/>
        <w:widowControl/>
        <w:suppressLineNumbers w:val="0"/>
      </w:pPr>
      <w:r>
        <w:t>没有外部系统；</w:t>
      </w:r>
    </w:p>
    <w:p w14:paraId="0682963A">
      <w:pPr>
        <w:pStyle w:val="5"/>
        <w:keepNext w:val="0"/>
        <w:keepLines w:val="0"/>
        <w:widowControl/>
        <w:suppressLineNumbers w:val="0"/>
      </w:pPr>
      <w:r>
        <w:t>Medical Secretary和Consultant责任混在一起；</w:t>
      </w:r>
    </w:p>
    <w:p w14:paraId="04180BFA">
      <w:pPr>
        <w:pStyle w:val="5"/>
        <w:keepNext w:val="0"/>
        <w:keepLines w:val="0"/>
        <w:widowControl/>
        <w:suppressLineNumbers w:val="0"/>
      </w:pPr>
      <w:r>
        <w:t>Finance和Clinical权限混乱；</w:t>
      </w:r>
    </w:p>
    <w:p w14:paraId="72EF261B">
      <w:pPr>
        <w:pStyle w:val="5"/>
        <w:keepNext w:val="0"/>
        <w:keepLines w:val="0"/>
        <w:widowControl/>
        <w:suppressLineNumbers w:val="0"/>
      </w:pPr>
      <w:r>
        <w:t>5个人各画各的但互相接不上。</w:t>
      </w:r>
    </w:p>
    <w:p w14:paraId="4E7DAED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3A7FD">
      <w:pPr>
        <w:pStyle w:val="2"/>
        <w:keepNext w:val="0"/>
        <w:keepLines w:val="0"/>
        <w:widowControl/>
        <w:suppressLineNumbers w:val="0"/>
      </w:pPr>
      <w:r>
        <w:t>十一、Task 02：完整Acceptance Test Plan</w:t>
      </w:r>
    </w:p>
    <w:p w14:paraId="2C0F3AF4">
      <w:pPr>
        <w:pStyle w:val="4"/>
        <w:keepNext w:val="0"/>
        <w:keepLines w:val="0"/>
        <w:widowControl/>
        <w:suppressLineNumbers w:val="0"/>
      </w:pPr>
      <w:r>
        <w:t>权重：20%</w:t>
      </w:r>
    </w:p>
    <w:p w14:paraId="02DFAD82">
      <w:pPr>
        <w:pStyle w:val="5"/>
        <w:keepNext w:val="0"/>
        <w:keepLines w:val="0"/>
        <w:widowControl/>
        <w:suppressLineNumbers w:val="0"/>
      </w:pPr>
      <w:r>
        <w:t>最终建议统一成一张大表：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379"/>
        <w:gridCol w:w="911"/>
        <w:gridCol w:w="1124"/>
        <w:gridCol w:w="911"/>
        <w:gridCol w:w="1337"/>
        <w:gridCol w:w="486"/>
        <w:gridCol w:w="805"/>
        <w:gridCol w:w="911"/>
        <w:gridCol w:w="1032"/>
      </w:tblGrid>
      <w:tr w14:paraId="5FC50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B586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Test ID</w:t>
            </w:r>
          </w:p>
        </w:tc>
        <w:tc>
          <w:tcPr>
            <w:tcW w:w="0" w:type="auto"/>
            <w:shd w:val="clear"/>
            <w:vAlign w:val="center"/>
          </w:tcPr>
          <w:p w14:paraId="09057B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/>
            <w:vAlign w:val="center"/>
          </w:tcPr>
          <w:p w14:paraId="307C66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Business Rule</w:t>
            </w:r>
          </w:p>
        </w:tc>
        <w:tc>
          <w:tcPr>
            <w:tcW w:w="0" w:type="auto"/>
            <w:shd w:val="clear"/>
            <w:vAlign w:val="center"/>
          </w:tcPr>
          <w:p w14:paraId="1C5949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Criterion</w:t>
            </w:r>
          </w:p>
        </w:tc>
        <w:tc>
          <w:tcPr>
            <w:tcW w:w="0" w:type="auto"/>
            <w:shd w:val="clear"/>
            <w:vAlign w:val="center"/>
          </w:tcPr>
          <w:p w14:paraId="4E6A2E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</w:t>
            </w:r>
          </w:p>
        </w:tc>
        <w:tc>
          <w:tcPr>
            <w:tcW w:w="0" w:type="auto"/>
            <w:shd w:val="clear"/>
            <w:vAlign w:val="center"/>
          </w:tcPr>
          <w:p w14:paraId="0FDB8B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</w:t>
            </w:r>
          </w:p>
        </w:tc>
        <w:tc>
          <w:tcPr>
            <w:tcW w:w="0" w:type="auto"/>
            <w:shd w:val="clear"/>
            <w:vAlign w:val="center"/>
          </w:tcPr>
          <w:p w14:paraId="5F2571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/>
            <w:vAlign w:val="center"/>
          </w:tcPr>
          <w:p w14:paraId="2531D3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Actions</w:t>
            </w:r>
          </w:p>
        </w:tc>
        <w:tc>
          <w:tcPr>
            <w:tcW w:w="0" w:type="auto"/>
            <w:shd w:val="clear"/>
            <w:vAlign w:val="center"/>
          </w:tcPr>
          <w:p w14:paraId="3D6ABE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/>
            <w:vAlign w:val="center"/>
          </w:tcPr>
          <w:p w14:paraId="319366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Pass/Fail</w:t>
            </w:r>
          </w:p>
        </w:tc>
      </w:tr>
    </w:tbl>
    <w:p w14:paraId="0C753FE4">
      <w:pPr>
        <w:pStyle w:val="5"/>
        <w:keepNext w:val="0"/>
        <w:keepLines w:val="0"/>
        <w:widowControl/>
        <w:suppressLineNumbers w:val="0"/>
      </w:pPr>
      <w:r>
        <w:t>5个人各自负责自己业务域的测试案例。</w:t>
      </w:r>
    </w:p>
    <w:p w14:paraId="689013D8">
      <w:pPr>
        <w:pStyle w:val="4"/>
        <w:keepNext w:val="0"/>
        <w:keepLines w:val="0"/>
        <w:widowControl/>
        <w:suppressLineNumbers w:val="0"/>
      </w:pPr>
      <w:r>
        <w:t>70+要求</w:t>
      </w:r>
    </w:p>
    <w:p w14:paraId="0F491308">
      <w:pPr>
        <w:pStyle w:val="5"/>
        <w:keepNext w:val="0"/>
        <w:keepLines w:val="0"/>
        <w:widowControl/>
        <w:suppressLineNumbers w:val="0"/>
      </w:pPr>
      <w:r>
        <w:t>文档要求：</w:t>
      </w:r>
    </w:p>
    <w:p w14:paraId="5454C3D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comprehensive and proportionate</w:t>
      </w:r>
    </w:p>
    <w:p w14:paraId="7874E74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precise criteria</w:t>
      </w:r>
    </w:p>
    <w:p w14:paraId="70C56A4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strong traceability</w:t>
      </w:r>
    </w:p>
    <w:p w14:paraId="4E6A053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coverage critically justified</w:t>
      </w:r>
    </w:p>
    <w:p w14:paraId="418A8545">
      <w:pPr>
        <w:pStyle w:val="5"/>
        <w:keepNext w:val="0"/>
        <w:keepLines w:val="0"/>
        <w:widowControl/>
        <w:suppressLineNumbers w:val="0"/>
      </w:pPr>
      <w:r>
        <w:t>并且能够真正支撑defensible acceptance decisions。</w:t>
      </w:r>
    </w:p>
    <w:p w14:paraId="3DBD4E1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D5882">
      <w:pPr>
        <w:pStyle w:val="2"/>
        <w:keepNext w:val="0"/>
        <w:keepLines w:val="0"/>
        <w:widowControl/>
        <w:suppressLineNumbers w:val="0"/>
      </w:pPr>
      <w:r>
        <w:t>十二、Task 03：Decision Justification</w:t>
      </w:r>
    </w:p>
    <w:p w14:paraId="369ABDAA">
      <w:pPr>
        <w:pStyle w:val="4"/>
        <w:keepNext w:val="0"/>
        <w:keepLines w:val="0"/>
        <w:widowControl/>
        <w:suppressLineNumbers w:val="0"/>
      </w:pPr>
      <w:r>
        <w:t>权重：20%</w:t>
      </w:r>
    </w:p>
    <w:p w14:paraId="7E779975">
      <w:pPr>
        <w:pStyle w:val="5"/>
        <w:keepNext w:val="0"/>
        <w:keepLines w:val="0"/>
        <w:widowControl/>
        <w:suppressLineNumbers w:val="0"/>
      </w:pPr>
      <w:r>
        <w:t>每个人都写自己的部分。</w:t>
      </w:r>
    </w:p>
    <w:p w14:paraId="74A6B808">
      <w:pPr>
        <w:pStyle w:val="5"/>
        <w:keepNext w:val="0"/>
        <w:keepLines w:val="0"/>
        <w:widowControl/>
        <w:suppressLineNumbers w:val="0"/>
      </w:pPr>
      <w:r>
        <w:t>必须解释：</w:t>
      </w:r>
    </w:p>
    <w:p w14:paraId="774F1EA3">
      <w:pPr>
        <w:pStyle w:val="5"/>
        <w:keepNext w:val="0"/>
        <w:keepLines w:val="0"/>
        <w:widowControl/>
        <w:suppressLineNumbers w:val="0"/>
      </w:pPr>
      <w:r>
        <w:t>为什么这样分participant；</w:t>
      </w:r>
    </w:p>
    <w:p w14:paraId="4625BD30">
      <w:pPr>
        <w:pStyle w:val="5"/>
        <w:keepNext w:val="0"/>
        <w:keepLines w:val="0"/>
        <w:widowControl/>
        <w:suppressLineNumbers w:val="0"/>
      </w:pPr>
      <w:r>
        <w:t>为什么这个task属于这个角色；</w:t>
      </w:r>
    </w:p>
    <w:p w14:paraId="65822602">
      <w:pPr>
        <w:pStyle w:val="5"/>
        <w:keepNext w:val="0"/>
        <w:keepLines w:val="0"/>
        <w:widowControl/>
        <w:suppressLineNumbers w:val="0"/>
      </w:pPr>
      <w:r>
        <w:t>为什么用exclusive/parallel/event gateway；</w:t>
      </w:r>
    </w:p>
    <w:p w14:paraId="2AB0E976">
      <w:pPr>
        <w:pStyle w:val="5"/>
        <w:keepNext w:val="0"/>
        <w:keepLines w:val="0"/>
        <w:widowControl/>
        <w:suppressLineNumbers w:val="0"/>
      </w:pPr>
      <w:r>
        <w:t>为什么external service这样建模；</w:t>
      </w:r>
    </w:p>
    <w:p w14:paraId="7B870022">
      <w:pPr>
        <w:pStyle w:val="5"/>
        <w:keepNext w:val="0"/>
        <w:keepLines w:val="0"/>
        <w:widowControl/>
        <w:suppressLineNumbers w:val="0"/>
      </w:pPr>
      <w:r>
        <w:t>为什么exception这么处理；</w:t>
      </w:r>
    </w:p>
    <w:p w14:paraId="3328C4E1">
      <w:pPr>
        <w:pStyle w:val="5"/>
        <w:keepNext w:val="0"/>
        <w:keepLines w:val="0"/>
        <w:widowControl/>
        <w:suppressLineNumbers w:val="0"/>
      </w:pPr>
      <w:r>
        <w:t>有哪些alternative design；</w:t>
      </w:r>
    </w:p>
    <w:p w14:paraId="16FF943D">
      <w:pPr>
        <w:pStyle w:val="5"/>
        <w:keepNext w:val="0"/>
        <w:keepLines w:val="0"/>
        <w:widowControl/>
        <w:suppressLineNumbers w:val="0"/>
      </w:pPr>
      <w:r>
        <w:t>为什么没有采用；</w:t>
      </w:r>
    </w:p>
    <w:p w14:paraId="55FF6E80">
      <w:pPr>
        <w:pStyle w:val="5"/>
        <w:keepNext w:val="0"/>
        <w:keepLines w:val="0"/>
        <w:widowControl/>
        <w:suppressLineNumbers w:val="0"/>
      </w:pPr>
      <w:r>
        <w:t>有什么assumption；</w:t>
      </w:r>
    </w:p>
    <w:p w14:paraId="2CFB119A">
      <w:pPr>
        <w:pStyle w:val="5"/>
        <w:keepNext w:val="0"/>
        <w:keepLines w:val="0"/>
        <w:widowControl/>
        <w:suppressLineNumbers w:val="0"/>
      </w:pPr>
      <w:r>
        <w:t>有什么trade-off。</w:t>
      </w:r>
    </w:p>
    <w:p w14:paraId="1A680781">
      <w:pPr>
        <w:pStyle w:val="5"/>
        <w:keepNext w:val="0"/>
        <w:keepLines w:val="0"/>
        <w:widowControl/>
        <w:suppressLineNumbers w:val="0"/>
      </w:pPr>
      <w:r>
        <w:t>这是Task Specification明确要求的。</w:t>
      </w:r>
    </w:p>
    <w:p w14:paraId="3BAA9697">
      <w:pPr>
        <w:pStyle w:val="4"/>
        <w:keepNext w:val="0"/>
        <w:keepLines w:val="0"/>
        <w:widowControl/>
        <w:suppressLineNumbers w:val="0"/>
      </w:pPr>
      <w:r>
        <w:t>70+</w:t>
      </w:r>
    </w:p>
    <w:p w14:paraId="4227183B">
      <w:pPr>
        <w:pStyle w:val="5"/>
        <w:keepNext w:val="0"/>
        <w:keepLines w:val="0"/>
        <w:widowControl/>
        <w:suppressLineNumbers w:val="0"/>
      </w:pPr>
      <w:r>
        <w:t>不能只是描述图。</w:t>
      </w:r>
    </w:p>
    <w:p w14:paraId="4562548C">
      <w:pPr>
        <w:pStyle w:val="5"/>
        <w:keepNext w:val="0"/>
        <w:keepLines w:val="0"/>
        <w:widowControl/>
        <w:suppressLineNumbers w:val="0"/>
      </w:pPr>
      <w:r>
        <w:t>要做到：</w:t>
      </w:r>
    </w:p>
    <w:p w14:paraId="3CB513A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critical and persuasive justification + plausible alternatives + architectural implications + fitness for purpose + supporting evidence。</w:t>
      </w:r>
    </w:p>
    <w:p w14:paraId="3A5D8C8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87A14">
      <w:pPr>
        <w:pStyle w:val="2"/>
        <w:keepNext w:val="0"/>
        <w:keepLines w:val="0"/>
        <w:widowControl/>
        <w:suppressLineNumbers w:val="0"/>
      </w:pPr>
      <w:r>
        <w:t>十三、SU2</w:t>
      </w:r>
    </w:p>
    <w:p w14:paraId="2A3C10B5">
      <w:pPr>
        <w:pStyle w:val="5"/>
        <w:keepNext w:val="0"/>
        <w:keepLines w:val="0"/>
        <w:widowControl/>
        <w:suppressLineNumbers w:val="0"/>
      </w:pPr>
      <w:r>
        <w:t>还是每个人单独评分5%。</w:t>
      </w:r>
    </w:p>
    <w:p w14:paraId="1AEC3A4E">
      <w:pPr>
        <w:pStyle w:val="5"/>
        <w:keepNext w:val="0"/>
        <w:keepLines w:val="0"/>
        <w:widowControl/>
        <w:suppressLineNumbers w:val="0"/>
      </w:pPr>
      <w:r>
        <w:t>重点变成：</w:t>
      </w:r>
    </w:p>
    <w:p w14:paraId="489FB31C">
      <w:pPr>
        <w:pStyle w:val="5"/>
        <w:keepNext w:val="0"/>
        <w:keepLines w:val="0"/>
        <w:widowControl/>
        <w:suppressLineNumbers w:val="0"/>
      </w:pPr>
      <w:r>
        <w:t>Sprint 1 feedback处理情况；</w:t>
      </w:r>
    </w:p>
    <w:p w14:paraId="0F6C04B8">
      <w:pPr>
        <w:pStyle w:val="5"/>
        <w:keepNext w:val="0"/>
        <w:keepLines w:val="0"/>
        <w:widowControl/>
        <w:suppressLineNumbers w:val="0"/>
      </w:pPr>
      <w:r>
        <w:t>Operational BPMN完成情况；</w:t>
      </w:r>
    </w:p>
    <w:p w14:paraId="0C59B903">
      <w:pPr>
        <w:pStyle w:val="5"/>
        <w:keepNext w:val="0"/>
        <w:keepLines w:val="0"/>
        <w:widowControl/>
        <w:suppressLineNumbers w:val="0"/>
      </w:pPr>
      <w:r>
        <w:t>Acceptance Plan完成情况；</w:t>
      </w:r>
    </w:p>
    <w:p w14:paraId="48557C26">
      <w:pPr>
        <w:pStyle w:val="5"/>
        <w:keepNext w:val="0"/>
        <w:keepLines w:val="0"/>
        <w:widowControl/>
        <w:suppressLineNumbers w:val="0"/>
      </w:pPr>
      <w:r>
        <w:t>Justification完成情况；</w:t>
      </w:r>
    </w:p>
    <w:p w14:paraId="1633E1CE">
      <w:pPr>
        <w:pStyle w:val="5"/>
        <w:keepNext w:val="0"/>
        <w:keepLines w:val="0"/>
        <w:widowControl/>
        <w:suppressLineNumbers w:val="0"/>
      </w:pPr>
      <w:r>
        <w:t>remaining blockers；</w:t>
      </w:r>
    </w:p>
    <w:p w14:paraId="56675278">
      <w:pPr>
        <w:pStyle w:val="5"/>
        <w:keepNext w:val="0"/>
        <w:keepLines w:val="0"/>
        <w:widowControl/>
        <w:suppressLineNumbers w:val="0"/>
      </w:pPr>
      <w:r>
        <w:t>handover；</w:t>
      </w:r>
    </w:p>
    <w:p w14:paraId="426498A6">
      <w:pPr>
        <w:pStyle w:val="5"/>
        <w:keepNext w:val="0"/>
        <w:keepLines w:val="0"/>
        <w:widowControl/>
        <w:suppressLineNumbers w:val="0"/>
      </w:pPr>
      <w:r>
        <w:t>28 September前的风险。</w:t>
      </w:r>
    </w:p>
    <w:p w14:paraId="008CEBD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D82A5">
      <w:pPr>
        <w:pStyle w:val="2"/>
        <w:keepNext w:val="0"/>
        <w:keepLines w:val="0"/>
        <w:widowControl/>
        <w:suppressLineNumbers w:val="0"/>
      </w:pPr>
      <w:r>
        <w:t>十四、SR2</w:t>
      </w:r>
    </w:p>
    <w:p w14:paraId="3D94DBDA">
      <w:pPr>
        <w:pStyle w:val="4"/>
        <w:keepNext w:val="0"/>
        <w:keepLines w:val="0"/>
        <w:widowControl/>
        <w:suppressLineNumbers w:val="0"/>
      </w:pPr>
      <w:r>
        <w:t>时间</w:t>
      </w:r>
    </w:p>
    <w:p w14:paraId="48EF5AD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2结束，最迟28 September 2026。</w:t>
      </w:r>
    </w:p>
    <w:p w14:paraId="18CA6DEB">
      <w:pPr>
        <w:pStyle w:val="4"/>
        <w:keepNext w:val="0"/>
        <w:keepLines w:val="0"/>
        <w:widowControl/>
        <w:suppressLineNumbers w:val="0"/>
      </w:pPr>
      <w:r>
        <w:t>官方重点</w:t>
      </w:r>
    </w:p>
    <w:p w14:paraId="4724F45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Refined Operational BPMN</w:t>
      </w:r>
    </w:p>
    <w:p w14:paraId="496C0C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Acceptance Test Plan</w:t>
      </w:r>
    </w:p>
    <w:p w14:paraId="0C47052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Justified Modelling Decisions</w:t>
      </w:r>
    </w:p>
    <w:p w14:paraId="3F0EC764">
      <w:pPr>
        <w:pStyle w:val="5"/>
        <w:keepNext w:val="0"/>
        <w:keepLines w:val="0"/>
        <w:widowControl/>
        <w:suppressLineNumbers w:val="0"/>
      </w:pPr>
      <w:r>
        <w:t>SR2基本上应该是403 Presentation最终版本的预演。</w:t>
      </w:r>
    </w:p>
    <w:p w14:paraId="6473AB4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E07E3">
      <w:pPr>
        <w:pStyle w:val="2"/>
        <w:keepNext w:val="0"/>
        <w:keepLines w:val="0"/>
        <w:widowControl/>
        <w:suppressLineNumbers w:val="0"/>
      </w:pPr>
      <w:r>
        <w:t>十五、28 September 2026：403 Presentation正式提交</w:t>
      </w:r>
    </w:p>
    <w:p w14:paraId="2F92AE06">
      <w:pPr>
        <w:pStyle w:val="3"/>
        <w:keepNext w:val="0"/>
        <w:keepLines w:val="0"/>
        <w:widowControl/>
        <w:suppressLineNumbers w:val="0"/>
      </w:pPr>
      <w:r>
        <w:t>必交内容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7"/>
        <w:gridCol w:w="5189"/>
        <w:gridCol w:w="1260"/>
      </w:tblGrid>
      <w:tr w14:paraId="37FA6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D984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Deliverable</w:t>
            </w:r>
          </w:p>
        </w:tc>
        <w:tc>
          <w:tcPr>
            <w:tcW w:w="0" w:type="auto"/>
            <w:shd w:val="clear"/>
            <w:vAlign w:val="center"/>
          </w:tcPr>
          <w:p w14:paraId="1FB957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官方要求</w:t>
            </w:r>
          </w:p>
        </w:tc>
        <w:tc>
          <w:tcPr>
            <w:tcW w:w="0" w:type="auto"/>
            <w:shd w:val="clear"/>
            <w:vAlign w:val="center"/>
          </w:tcPr>
          <w:p w14:paraId="4CD407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负责人方式</w:t>
            </w:r>
          </w:p>
        </w:tc>
      </w:tr>
      <w:tr w14:paraId="1F648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9E9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Presentation</w:t>
            </w:r>
          </w:p>
        </w:tc>
        <w:tc>
          <w:tcPr>
            <w:tcW w:w="0" w:type="auto"/>
            <w:shd w:val="clear"/>
            <w:vAlign w:val="center"/>
          </w:tcPr>
          <w:p w14:paraId="780C6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PPTX/PDF；覆盖Operational Model、Acceptance Test Plan、Decision Justification</w:t>
            </w:r>
          </w:p>
        </w:tc>
        <w:tc>
          <w:tcPr>
            <w:tcW w:w="0" w:type="auto"/>
            <w:shd w:val="clear"/>
            <w:vAlign w:val="center"/>
          </w:tcPr>
          <w:p w14:paraId="2D191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5人共同</w:t>
            </w:r>
          </w:p>
        </w:tc>
      </w:tr>
      <w:tr w14:paraId="1B146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14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Operational BPMN</w:t>
            </w:r>
          </w:p>
        </w:tc>
        <w:tc>
          <w:tcPr>
            <w:tcW w:w="0" w:type="auto"/>
            <w:shd w:val="clear"/>
            <w:vAlign w:val="center"/>
          </w:tcPr>
          <w:p w14:paraId="200D2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.bpmn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readable PDF + assumptions</w:t>
            </w:r>
          </w:p>
        </w:tc>
        <w:tc>
          <w:tcPr>
            <w:tcW w:w="0" w:type="auto"/>
            <w:shd w:val="clear"/>
            <w:vAlign w:val="center"/>
          </w:tcPr>
          <w:p w14:paraId="7B522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5人分域，统一整合</w:t>
            </w:r>
          </w:p>
        </w:tc>
      </w:tr>
      <w:tr w14:paraId="1A892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D8A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 Test Plan</w:t>
            </w:r>
          </w:p>
        </w:tc>
        <w:tc>
          <w:tcPr>
            <w:tcW w:w="0" w:type="auto"/>
            <w:shd w:val="clear"/>
            <w:vAlign w:val="center"/>
          </w:tcPr>
          <w:p w14:paraId="65462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.docx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.xlsx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PDF；有criterion &amp; requirement identifiers</w:t>
            </w:r>
          </w:p>
        </w:tc>
        <w:tc>
          <w:tcPr>
            <w:tcW w:w="0" w:type="auto"/>
            <w:shd w:val="clear"/>
            <w:vAlign w:val="center"/>
          </w:tcPr>
          <w:p w14:paraId="474BF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5人各自20%左右</w:t>
            </w:r>
          </w:p>
        </w:tc>
      </w:tr>
      <w:tr w14:paraId="67A02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60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Repository Links</w:t>
            </w:r>
          </w:p>
        </w:tc>
        <w:tc>
          <w:tcPr>
            <w:tcW w:w="0" w:type="auto"/>
            <w:shd w:val="clear"/>
            <w:vAlign w:val="center"/>
          </w:tcPr>
          <w:p w14:paraId="4FD76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Accessible evidence</w:t>
            </w:r>
          </w:p>
        </w:tc>
        <w:tc>
          <w:tcPr>
            <w:tcW w:w="0" w:type="auto"/>
            <w:shd w:val="clear"/>
            <w:vAlign w:val="center"/>
          </w:tcPr>
          <w:p w14:paraId="5BCBF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全组</w:t>
            </w:r>
          </w:p>
        </w:tc>
      </w:tr>
      <w:tr w14:paraId="4C292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3A3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SU1/SU2</w:t>
            </w:r>
          </w:p>
        </w:tc>
        <w:tc>
          <w:tcPr>
            <w:tcW w:w="0" w:type="auto"/>
            <w:shd w:val="clear"/>
            <w:vAlign w:val="center"/>
          </w:tcPr>
          <w:p w14:paraId="76631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Individual live evidence</w:t>
            </w:r>
          </w:p>
        </w:tc>
        <w:tc>
          <w:tcPr>
            <w:tcW w:w="0" w:type="auto"/>
            <w:shd w:val="clear"/>
            <w:vAlign w:val="center"/>
          </w:tcPr>
          <w:p w14:paraId="2131D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每个人自己</w:t>
            </w:r>
          </w:p>
        </w:tc>
      </w:tr>
      <w:tr w14:paraId="7DC0B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66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SR1/SR2</w:t>
            </w:r>
          </w:p>
        </w:tc>
        <w:tc>
          <w:tcPr>
            <w:tcW w:w="0" w:type="auto"/>
            <w:shd w:val="clear"/>
            <w:vAlign w:val="center"/>
          </w:tcPr>
          <w:p w14:paraId="34910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 snapshots + feedback/backlog changes</w:t>
            </w:r>
          </w:p>
        </w:tc>
        <w:tc>
          <w:tcPr>
            <w:tcW w:w="0" w:type="auto"/>
            <w:shd w:val="clear"/>
            <w:vAlign w:val="center"/>
          </w:tcPr>
          <w:p w14:paraId="2EDBF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全组</w:t>
            </w:r>
          </w:p>
        </w:tc>
      </w:tr>
    </w:tbl>
    <w:p w14:paraId="63741094">
      <w:pPr>
        <w:pStyle w:val="5"/>
        <w:keepNext w:val="0"/>
        <w:keepLines w:val="0"/>
        <w:widowControl/>
        <w:suppressLineNumbers w:val="0"/>
      </w:pPr>
      <w:r>
        <w:t>截止日期与格式都在Specification明确列出。</w:t>
      </w:r>
    </w:p>
    <w:p w14:paraId="20E25957">
      <w:pPr>
        <w:pStyle w:val="4"/>
        <w:keepNext w:val="0"/>
        <w:keepLines w:val="0"/>
        <w:widowControl/>
        <w:suppressLineNumbers w:val="0"/>
      </w:pPr>
      <w:r>
        <w:t>评分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1647"/>
      </w:tblGrid>
      <w:tr w14:paraId="39C93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E6ED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Criterion</w:t>
            </w:r>
          </w:p>
        </w:tc>
        <w:tc>
          <w:tcPr>
            <w:tcW w:w="0" w:type="auto"/>
            <w:shd w:val="clear"/>
            <w:vAlign w:val="center"/>
          </w:tcPr>
          <w:p w14:paraId="0162EC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</w:tr>
      <w:tr w14:paraId="134DB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7AD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Operational Model</w:t>
            </w:r>
          </w:p>
        </w:tc>
        <w:tc>
          <w:tcPr>
            <w:tcW w:w="0" w:type="auto"/>
            <w:shd w:val="clear"/>
            <w:vAlign w:val="center"/>
          </w:tcPr>
          <w:p w14:paraId="5C09485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</w:tr>
      <w:tr w14:paraId="62BEA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FA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 Test Plan</w:t>
            </w:r>
          </w:p>
        </w:tc>
        <w:tc>
          <w:tcPr>
            <w:tcW w:w="0" w:type="auto"/>
            <w:shd w:val="clear"/>
            <w:vAlign w:val="center"/>
          </w:tcPr>
          <w:p w14:paraId="16ABB9E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</w:tr>
      <w:tr w14:paraId="40214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15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Justification of Decisions</w:t>
            </w:r>
          </w:p>
        </w:tc>
        <w:tc>
          <w:tcPr>
            <w:tcW w:w="0" w:type="auto"/>
            <w:shd w:val="clear"/>
            <w:vAlign w:val="center"/>
          </w:tcPr>
          <w:p w14:paraId="720D66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</w:tr>
      <w:tr w14:paraId="3652E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3E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SU1</w:t>
            </w:r>
          </w:p>
        </w:tc>
        <w:tc>
          <w:tcPr>
            <w:tcW w:w="0" w:type="auto"/>
            <w:shd w:val="clear"/>
            <w:vAlign w:val="center"/>
          </w:tcPr>
          <w:p w14:paraId="436AF4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 Individual</w:t>
            </w:r>
          </w:p>
        </w:tc>
      </w:tr>
      <w:tr w14:paraId="21CBD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A0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SU2</w:t>
            </w:r>
          </w:p>
        </w:tc>
        <w:tc>
          <w:tcPr>
            <w:tcW w:w="0" w:type="auto"/>
            <w:shd w:val="clear"/>
            <w:vAlign w:val="center"/>
          </w:tcPr>
          <w:p w14:paraId="75F63F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 Individual</w:t>
            </w:r>
          </w:p>
        </w:tc>
      </w:tr>
      <w:tr w14:paraId="5F1D1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0D4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SR1</w:t>
            </w:r>
          </w:p>
        </w:tc>
        <w:tc>
          <w:tcPr>
            <w:tcW w:w="0" w:type="auto"/>
            <w:shd w:val="clear"/>
            <w:vAlign w:val="center"/>
          </w:tcPr>
          <w:p w14:paraId="4BECD3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 Group</w:t>
            </w:r>
          </w:p>
        </w:tc>
      </w:tr>
      <w:tr w14:paraId="459B7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806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SR2</w:t>
            </w:r>
          </w:p>
        </w:tc>
        <w:tc>
          <w:tcPr>
            <w:tcW w:w="0" w:type="auto"/>
            <w:shd w:val="clear"/>
            <w:vAlign w:val="center"/>
          </w:tcPr>
          <w:p w14:paraId="090AF6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 Group</w:t>
            </w:r>
          </w:p>
        </w:tc>
      </w:tr>
      <w:tr w14:paraId="04B3F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48D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540765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4EE4365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D313E">
      <w:pPr>
        <w:pStyle w:val="2"/>
        <w:keepNext w:val="0"/>
        <w:keepLines w:val="0"/>
        <w:widowControl/>
        <w:suppressLineNumbers w:val="0"/>
      </w:pPr>
      <w:r>
        <w:t>十六、进入403 Portfolio阶段</w:t>
      </w:r>
    </w:p>
    <w:p w14:paraId="51D52B81">
      <w:pPr>
        <w:pStyle w:val="5"/>
        <w:keepNext w:val="0"/>
        <w:keepLines w:val="0"/>
        <w:widowControl/>
        <w:suppressLineNumbers w:val="0"/>
      </w:pPr>
      <w:r>
        <w:t>9月28日后，403不再主要做详细Operational BPMN，而是把已经完成的Initial Release拿来做</w:t>
      </w:r>
      <w:r>
        <w:rPr>
          <w:rStyle w:val="8"/>
        </w:rPr>
        <w:t>战略层分析和评价</w:t>
      </w:r>
      <w:r>
        <w:t>。</w:t>
      </w:r>
    </w:p>
    <w:p w14:paraId="187D1705">
      <w:pPr>
        <w:pStyle w:val="5"/>
        <w:keepNext w:val="0"/>
        <w:keepLines w:val="0"/>
        <w:widowControl/>
        <w:suppressLineNumbers w:val="0"/>
      </w:pPr>
      <w:r>
        <w:t>Portfolio核心是：</w:t>
      </w:r>
    </w:p>
    <w:p w14:paraId="67C018E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Strategic BPMN</w:t>
      </w:r>
    </w:p>
    <w:p w14:paraId="467D195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 SD</w:t>
      </w:r>
      <w:r>
        <w:t>*</w:t>
      </w:r>
    </w:p>
    <w:p w14:paraId="7CA2A2F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 SR</w:t>
      </w:r>
      <w:r>
        <w:t>*</w:t>
      </w:r>
    </w:p>
    <w:p w14:paraId="74D239E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Alignment Evaluation</w:t>
      </w:r>
    </w:p>
    <w:p w14:paraId="4506109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Acceptance Criteria Evaluation</w:t>
      </w:r>
    </w:p>
    <w:p w14:paraId="5005D5E1">
      <w:pPr>
        <w:pStyle w:val="5"/>
        <w:keepNext w:val="0"/>
        <w:keepLines w:val="0"/>
        <w:widowControl/>
        <w:suppressLineNumbers w:val="0"/>
      </w:pPr>
      <w:r>
        <w:t>文档明确说明，这些模型用于评价Initial Release、stakeholder requirements以及acceptance criteria，并为Second Release改进提供依据。</w:t>
      </w:r>
    </w:p>
    <w:p w14:paraId="3CD511A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7B5F1">
      <w:pPr>
        <w:pStyle w:val="2"/>
        <w:keepNext w:val="0"/>
        <w:keepLines w:val="0"/>
        <w:widowControl/>
        <w:suppressLineNumbers w:val="0"/>
      </w:pPr>
      <w:r>
        <w:t>十七、Sprint 3：Strategic BPMN</w:t>
      </w:r>
    </w:p>
    <w:p w14:paraId="3362383C">
      <w:pPr>
        <w:pStyle w:val="3"/>
        <w:keepNext w:val="0"/>
        <w:keepLines w:val="0"/>
        <w:widowControl/>
        <w:suppressLineNumbers w:val="0"/>
      </w:pPr>
      <w:r>
        <w:t>Task 01</w:t>
      </w:r>
    </w:p>
    <w:p w14:paraId="25F09328">
      <w:pPr>
        <w:pStyle w:val="4"/>
        <w:keepNext w:val="0"/>
        <w:keepLines w:val="0"/>
        <w:widowControl/>
        <w:suppressLineNumbers w:val="0"/>
      </w:pPr>
      <w:r>
        <w:t>权重：20%</w:t>
      </w:r>
    </w:p>
    <w:p w14:paraId="1A52C394">
      <w:pPr>
        <w:pStyle w:val="5"/>
        <w:keepNext w:val="0"/>
        <w:keepLines w:val="0"/>
        <w:widowControl/>
        <w:suppressLineNumbers w:val="0"/>
      </w:pPr>
      <w:r>
        <w:t>它是高层模型，不是把Operational BPMN缩小。</w:t>
      </w:r>
    </w:p>
    <w:p w14:paraId="4A235D6A">
      <w:pPr>
        <w:pStyle w:val="5"/>
        <w:keepNext w:val="0"/>
        <w:keepLines w:val="0"/>
        <w:widowControl/>
        <w:suppressLineNumbers w:val="0"/>
      </w:pPr>
      <w:r>
        <w:t>必须表现：</w:t>
      </w:r>
    </w:p>
    <w:p w14:paraId="4985D66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broader business processes</w:t>
      </w:r>
    </w:p>
    <w:p w14:paraId="5BFCE3C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organisational responsibilities</w:t>
      </w:r>
    </w:p>
    <w:p w14:paraId="183CC31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external interactions</w:t>
      </w:r>
    </w:p>
    <w:p w14:paraId="7930FE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strategic activities和operational model之间的关系</w:t>
      </w:r>
    </w:p>
    <w:p w14:paraId="6705A0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abstraction level</w:t>
      </w:r>
    </w:p>
    <w:p w14:paraId="2ECEE9C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wider process和implemented solution之间的gaps</w:t>
      </w:r>
    </w:p>
    <w:p w14:paraId="217C7745">
      <w:pPr>
        <w:pStyle w:val="4"/>
        <w:keepNext w:val="0"/>
        <w:keepLines w:val="0"/>
        <w:widowControl/>
        <w:suppressLineNumbers w:val="0"/>
      </w:pPr>
      <w:r>
        <w:t>5人继续原业务域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5475"/>
      </w:tblGrid>
      <w:tr w14:paraId="4D635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D9E4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</w:t>
            </w:r>
          </w:p>
        </w:tc>
        <w:tc>
          <w:tcPr>
            <w:tcW w:w="0" w:type="auto"/>
            <w:shd w:val="clear"/>
            <w:vAlign w:val="center"/>
          </w:tcPr>
          <w:p w14:paraId="635F10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Strategic部分</w:t>
            </w:r>
          </w:p>
        </w:tc>
      </w:tr>
      <w:tr w14:paraId="23A07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1E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</w:t>
            </w:r>
          </w:p>
        </w:tc>
        <w:tc>
          <w:tcPr>
            <w:tcW w:w="0" w:type="auto"/>
            <w:shd w:val="clear"/>
            <w:vAlign w:val="center"/>
          </w:tcPr>
          <w:p w14:paraId="604D2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Management</w:t>
            </w:r>
          </w:p>
        </w:tc>
      </w:tr>
      <w:tr w14:paraId="51C93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72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  <w:tc>
          <w:tcPr>
            <w:tcW w:w="0" w:type="auto"/>
            <w:shd w:val="clear"/>
            <w:vAlign w:val="center"/>
          </w:tcPr>
          <w:p w14:paraId="3FF3A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&amp; Patient Communication</w:t>
            </w:r>
          </w:p>
        </w:tc>
      </w:tr>
      <w:tr w14:paraId="655E2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F5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</w:t>
            </w:r>
          </w:p>
        </w:tc>
        <w:tc>
          <w:tcPr>
            <w:tcW w:w="0" w:type="auto"/>
            <w:shd w:val="clear"/>
            <w:vAlign w:val="center"/>
          </w:tcPr>
          <w:p w14:paraId="57383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Management</w:t>
            </w:r>
          </w:p>
        </w:tc>
      </w:tr>
      <w:tr w14:paraId="0EF34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2A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  <w:tc>
          <w:tcPr>
            <w:tcW w:w="0" w:type="auto"/>
            <w:shd w:val="clear"/>
            <w:vAlign w:val="center"/>
          </w:tcPr>
          <w:p w14:paraId="728D5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Funding &amp; Financial Management</w:t>
            </w:r>
          </w:p>
        </w:tc>
      </w:tr>
      <w:tr w14:paraId="155D9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DC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</w:t>
            </w:r>
          </w:p>
        </w:tc>
        <w:tc>
          <w:tcPr>
            <w:tcW w:w="0" w:type="auto"/>
            <w:shd w:val="clear"/>
            <w:vAlign w:val="center"/>
          </w:tcPr>
          <w:p w14:paraId="275D0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Enquiry / Correspondence / Pathway Monitoring</w:t>
            </w:r>
          </w:p>
        </w:tc>
      </w:tr>
    </w:tbl>
    <w:p w14:paraId="023B535F">
      <w:pPr>
        <w:pStyle w:val="5"/>
        <w:keepNext w:val="0"/>
        <w:keepLines w:val="0"/>
        <w:widowControl/>
        <w:suppressLineNumbers w:val="0"/>
      </w:pPr>
      <w:r>
        <w:t>最后整合成Hospital战略层业务结构。</w:t>
      </w:r>
    </w:p>
    <w:p w14:paraId="58362AE4">
      <w:pPr>
        <w:pStyle w:val="4"/>
        <w:keepNext w:val="0"/>
        <w:keepLines w:val="0"/>
        <w:widowControl/>
        <w:suppressLineNumbers w:val="0"/>
      </w:pPr>
      <w:r>
        <w:t>70+</w:t>
      </w:r>
    </w:p>
    <w:p w14:paraId="24549F19">
      <w:pPr>
        <w:pStyle w:val="5"/>
        <w:keepNext w:val="0"/>
        <w:keepLines w:val="0"/>
        <w:widowControl/>
        <w:suppressLineNumbers w:val="0"/>
      </w:pPr>
      <w:r>
        <w:t>要：</w:t>
      </w:r>
    </w:p>
    <w:p w14:paraId="6551957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comprehensive、well-justified；organisation relationships和constraints清楚；与operational behaviour之间的links/gaps precise。</w:t>
      </w:r>
    </w:p>
    <w:p w14:paraId="6B11682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40BEC">
      <w:pPr>
        <w:pStyle w:val="2"/>
        <w:keepNext w:val="0"/>
        <w:keepLines w:val="0"/>
        <w:widowControl/>
        <w:suppressLineNumbers w:val="0"/>
      </w:pPr>
      <w:r>
        <w:t>十八、Sprint 3：i* SD + SR</w:t>
      </w:r>
    </w:p>
    <w:p w14:paraId="3AC5387E">
      <w:pPr>
        <w:pStyle w:val="3"/>
        <w:keepNext w:val="0"/>
        <w:keepLines w:val="0"/>
        <w:widowControl/>
        <w:suppressLineNumbers w:val="0"/>
      </w:pPr>
      <w:r>
        <w:t>Task 02</w:t>
      </w:r>
    </w:p>
    <w:p w14:paraId="6DA7AE55">
      <w:pPr>
        <w:pStyle w:val="4"/>
        <w:keepNext w:val="0"/>
        <w:keepLines w:val="0"/>
        <w:widowControl/>
        <w:suppressLineNumbers w:val="0"/>
      </w:pPr>
      <w:r>
        <w:t>权重：20%</w:t>
      </w:r>
    </w:p>
    <w:p w14:paraId="47329F12">
      <w:pPr>
        <w:pStyle w:val="5"/>
        <w:keepNext w:val="0"/>
        <w:keepLines w:val="0"/>
        <w:widowControl/>
        <w:suppressLineNumbers w:val="0"/>
      </w:pPr>
      <w:r>
        <w:t>必须两个都有：</w:t>
      </w:r>
    </w:p>
    <w:p w14:paraId="265DE2C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Strategic Dependency Model（SD）</w:t>
      </w:r>
    </w:p>
    <w:p w14:paraId="09979DD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Strategic Rationale Model（SR）</w:t>
      </w:r>
    </w:p>
    <w:p w14:paraId="542EF67C">
      <w:pPr>
        <w:pStyle w:val="5"/>
        <w:keepNext w:val="0"/>
        <w:keepLines w:val="0"/>
        <w:widowControl/>
        <w:suppressLineNumbers w:val="0"/>
      </w:pPr>
      <w:r>
        <w:t>文档要求包含：</w:t>
      </w:r>
    </w:p>
    <w:p w14:paraId="63738ED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actors、goals、soft goals、tasks、resources、dependencies</w:t>
      </w:r>
    </w:p>
    <w:p w14:paraId="4BF62BFD">
      <w:pPr>
        <w:pStyle w:val="5"/>
        <w:keepNext w:val="0"/>
        <w:keepLines w:val="0"/>
        <w:widowControl/>
        <w:suppressLineNumbers w:val="0"/>
      </w:pPr>
      <w:r>
        <w:t>并保持SD和SR一致，同时解释modelling choices和assumptions。</w:t>
      </w:r>
    </w:p>
    <w:p w14:paraId="355B942F">
      <w:pPr>
        <w:pStyle w:val="4"/>
        <w:keepNext w:val="0"/>
        <w:keepLines w:val="0"/>
        <w:widowControl/>
        <w:suppressLineNumbers w:val="0"/>
      </w:pPr>
      <w:r>
        <w:t>分工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5"/>
        <w:gridCol w:w="7261"/>
      </w:tblGrid>
      <w:tr w14:paraId="012F9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D04F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</w:t>
            </w:r>
          </w:p>
        </w:tc>
        <w:tc>
          <w:tcPr>
            <w:tcW w:w="0" w:type="auto"/>
            <w:shd w:val="clear"/>
            <w:vAlign w:val="center"/>
          </w:tcPr>
          <w:p w14:paraId="6729A8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i*重点</w:t>
            </w:r>
          </w:p>
        </w:tc>
      </w:tr>
      <w:tr w14:paraId="3EA8B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B4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</w:t>
            </w:r>
          </w:p>
        </w:tc>
        <w:tc>
          <w:tcPr>
            <w:tcW w:w="0" w:type="auto"/>
            <w:shd w:val="clear"/>
            <w:vAlign w:val="center"/>
          </w:tcPr>
          <w:p w14:paraId="4F19D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Medical Secretary、Consultant、Referring Organisation</w:t>
            </w:r>
          </w:p>
        </w:tc>
      </w:tr>
      <w:tr w14:paraId="2B954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A3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  <w:tc>
          <w:tcPr>
            <w:tcW w:w="0" w:type="auto"/>
            <w:shd w:val="clear"/>
            <w:vAlign w:val="center"/>
          </w:tcPr>
          <w:p w14:paraId="472C7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Outpatient Booking、Patient、Scheduling Service、Correspondence Service</w:t>
            </w:r>
          </w:p>
        </w:tc>
      </w:tr>
      <w:tr w14:paraId="2FED2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BD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</w:t>
            </w:r>
          </w:p>
        </w:tc>
        <w:tc>
          <w:tcPr>
            <w:tcW w:w="0" w:type="auto"/>
            <w:shd w:val="clear"/>
            <w:vAlign w:val="center"/>
          </w:tcPr>
          <w:p w14:paraId="49C01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Consultant、Clinical Team、Treatment Booking、Lab/Imaging</w:t>
            </w:r>
          </w:p>
        </w:tc>
      </w:tr>
      <w:tr w14:paraId="25DEB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1F4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  <w:tc>
          <w:tcPr>
            <w:tcW w:w="0" w:type="auto"/>
            <w:shd w:val="clear"/>
            <w:vAlign w:val="center"/>
          </w:tcPr>
          <w:p w14:paraId="3BBF32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Finance、Funding Organisation、Payment Provider、Patient</w:t>
            </w:r>
          </w:p>
        </w:tc>
      </w:tr>
      <w:tr w14:paraId="1E01F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FE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</w:t>
            </w:r>
          </w:p>
        </w:tc>
        <w:tc>
          <w:tcPr>
            <w:tcW w:w="0" w:type="auto"/>
            <w:shd w:val="clear"/>
            <w:vAlign w:val="center"/>
          </w:tcPr>
          <w:p w14:paraId="2E616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Call Handling、CNS、Medical Secretary、Pathway Coordinator、Management</w:t>
            </w:r>
          </w:p>
        </w:tc>
      </w:tr>
    </w:tbl>
    <w:p w14:paraId="6DCFC5F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0525B">
      <w:pPr>
        <w:pStyle w:val="2"/>
        <w:keepNext w:val="0"/>
        <w:keepLines w:val="0"/>
        <w:widowControl/>
        <w:suppressLineNumbers w:val="0"/>
      </w:pPr>
      <w:r>
        <w:t>十九、Sprint 3：Requirements Traceability</w:t>
      </w:r>
    </w:p>
    <w:p w14:paraId="305DE4D1">
      <w:pPr>
        <w:pStyle w:val="3"/>
        <w:keepNext w:val="0"/>
        <w:keepLines w:val="0"/>
        <w:widowControl/>
        <w:suppressLineNumbers w:val="0"/>
      </w:pPr>
      <w:r>
        <w:t>Task 03前半</w:t>
      </w:r>
    </w:p>
    <w:p w14:paraId="252995A6">
      <w:pPr>
        <w:pStyle w:val="5"/>
        <w:keepNext w:val="0"/>
        <w:keepLines w:val="0"/>
        <w:widowControl/>
        <w:suppressLineNumbers w:val="0"/>
      </w:pPr>
      <w:r>
        <w:t>建立一张统一Traceability Table：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"/>
        <w:gridCol w:w="1455"/>
        <w:gridCol w:w="703"/>
        <w:gridCol w:w="1213"/>
        <w:gridCol w:w="1455"/>
        <w:gridCol w:w="1869"/>
        <w:gridCol w:w="786"/>
        <w:gridCol w:w="439"/>
      </w:tblGrid>
      <w:tr w14:paraId="469D4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69B1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/>
            <w:vAlign w:val="center"/>
          </w:tcPr>
          <w:p w14:paraId="79D77F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Stakeholder Goal</w:t>
            </w:r>
          </w:p>
        </w:tc>
        <w:tc>
          <w:tcPr>
            <w:tcW w:w="0" w:type="auto"/>
            <w:shd w:val="clear"/>
            <w:vAlign w:val="center"/>
          </w:tcPr>
          <w:p w14:paraId="20F006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i* SD/SR</w:t>
            </w:r>
          </w:p>
        </w:tc>
        <w:tc>
          <w:tcPr>
            <w:tcW w:w="0" w:type="auto"/>
            <w:shd w:val="clear"/>
            <w:vAlign w:val="center"/>
          </w:tcPr>
          <w:p w14:paraId="799A8C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Strategic BPMN</w:t>
            </w:r>
          </w:p>
        </w:tc>
        <w:tc>
          <w:tcPr>
            <w:tcW w:w="0" w:type="auto"/>
            <w:shd w:val="clear"/>
            <w:vAlign w:val="center"/>
          </w:tcPr>
          <w:p w14:paraId="349BC4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Operational BPMN</w:t>
            </w:r>
          </w:p>
        </w:tc>
        <w:tc>
          <w:tcPr>
            <w:tcW w:w="0" w:type="auto"/>
            <w:shd w:val="clear"/>
            <w:vAlign w:val="center"/>
          </w:tcPr>
          <w:p w14:paraId="7EE39C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Implementation Evidence</w:t>
            </w:r>
          </w:p>
        </w:tc>
        <w:tc>
          <w:tcPr>
            <w:tcW w:w="0" w:type="auto"/>
            <w:shd w:val="clear"/>
            <w:vAlign w:val="center"/>
          </w:tcPr>
          <w:p w14:paraId="4BC141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7FD77A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</w:tr>
    </w:tbl>
    <w:p w14:paraId="4B09856E">
      <w:pPr>
        <w:pStyle w:val="5"/>
        <w:keepNext w:val="0"/>
        <w:keepLines w:val="0"/>
        <w:widowControl/>
        <w:suppressLineNumbers w:val="0"/>
      </w:pPr>
      <w:r>
        <w:t>Status至少区分：</w:t>
      </w:r>
    </w:p>
    <w:p w14:paraId="07EA180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Supported</w:t>
      </w:r>
    </w:p>
    <w:p w14:paraId="51457CB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Partially Supported</w:t>
      </w:r>
    </w:p>
    <w:p w14:paraId="5DC042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Unsupported</w:t>
      </w:r>
    </w:p>
    <w:p w14:paraId="60A67E08">
      <w:pPr>
        <w:pStyle w:val="5"/>
        <w:keepNext w:val="0"/>
        <w:keepLines w:val="0"/>
        <w:widowControl/>
        <w:suppressLineNumbers w:val="0"/>
      </w:pPr>
      <w:r>
        <w:t>这是403 Portfolio Task 03明确要求的。</w:t>
      </w:r>
    </w:p>
    <w:p w14:paraId="5B28471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90735">
      <w:pPr>
        <w:pStyle w:val="2"/>
        <w:keepNext w:val="0"/>
        <w:keepLines w:val="0"/>
        <w:widowControl/>
        <w:suppressLineNumbers w:val="0"/>
      </w:pPr>
      <w:r>
        <w:t>二十、SU3</w:t>
      </w:r>
    </w:p>
    <w:p w14:paraId="1EE63EA7">
      <w:pPr>
        <w:pStyle w:val="5"/>
        <w:keepNext w:val="0"/>
        <w:keepLines w:val="0"/>
        <w:widowControl/>
        <w:suppressLineNumbers w:val="0"/>
      </w:pPr>
      <w:r>
        <w:t>每个人汇报：</w:t>
      </w:r>
    </w:p>
    <w:p w14:paraId="09BE8771">
      <w:pPr>
        <w:pStyle w:val="5"/>
        <w:keepNext w:val="0"/>
        <w:keepLines w:val="0"/>
        <w:widowControl/>
        <w:suppressLineNumbers w:val="0"/>
      </w:pPr>
      <w:r>
        <w:t>Strategic BPMN贡献；</w:t>
      </w:r>
    </w:p>
    <w:p w14:paraId="0B112419">
      <w:pPr>
        <w:pStyle w:val="5"/>
        <w:keepNext w:val="0"/>
        <w:keepLines w:val="0"/>
        <w:widowControl/>
        <w:suppressLineNumbers w:val="0"/>
      </w:pPr>
      <w:r>
        <w:t>i*贡献；</w:t>
      </w:r>
    </w:p>
    <w:p w14:paraId="744F7241">
      <w:pPr>
        <w:pStyle w:val="5"/>
        <w:keepNext w:val="0"/>
        <w:keepLines w:val="0"/>
        <w:widowControl/>
        <w:suppressLineNumbers w:val="0"/>
      </w:pPr>
      <w:r>
        <w:t>Traceability进度；</w:t>
      </w:r>
    </w:p>
    <w:p w14:paraId="59CBA97F">
      <w:pPr>
        <w:pStyle w:val="5"/>
        <w:keepNext w:val="0"/>
        <w:keepLines w:val="0"/>
        <w:widowControl/>
        <w:suppressLineNumbers w:val="0"/>
      </w:pPr>
      <w:r>
        <w:t>blocker；</w:t>
      </w:r>
    </w:p>
    <w:p w14:paraId="00BE9109">
      <w:pPr>
        <w:pStyle w:val="5"/>
        <w:keepNext w:val="0"/>
        <w:keepLines w:val="0"/>
        <w:widowControl/>
        <w:suppressLineNumbers w:val="0"/>
      </w:pPr>
      <w:r>
        <w:t>next action；</w:t>
      </w:r>
    </w:p>
    <w:p w14:paraId="4D4890F7">
      <w:pPr>
        <w:pStyle w:val="5"/>
        <w:keepNext w:val="0"/>
        <w:keepLines w:val="0"/>
        <w:widowControl/>
        <w:suppressLineNumbers w:val="0"/>
      </w:pPr>
      <w:r>
        <w:t>second owner/handover。</w:t>
      </w:r>
    </w:p>
    <w:p w14:paraId="28E499D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079B9">
      <w:pPr>
        <w:pStyle w:val="2"/>
        <w:keepNext w:val="0"/>
        <w:keepLines w:val="0"/>
        <w:widowControl/>
        <w:suppressLineNumbers w:val="0"/>
      </w:pPr>
      <w:r>
        <w:t>二十一、SR3</w:t>
      </w:r>
    </w:p>
    <w:p w14:paraId="091A52FE">
      <w:pPr>
        <w:pStyle w:val="4"/>
        <w:keepNext w:val="0"/>
        <w:keepLines w:val="0"/>
        <w:widowControl/>
        <w:suppressLineNumbers w:val="0"/>
      </w:pPr>
      <w:r>
        <w:t>时间</w:t>
      </w:r>
    </w:p>
    <w:p w14:paraId="58B2776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3结束，22 October之前。</w:t>
      </w:r>
    </w:p>
    <w:p w14:paraId="3B0F2A06">
      <w:pPr>
        <w:pStyle w:val="4"/>
        <w:keepNext w:val="0"/>
        <w:keepLines w:val="0"/>
        <w:widowControl/>
        <w:suppressLineNumbers w:val="0"/>
      </w:pPr>
      <w:r>
        <w:t>必须展示</w:t>
      </w:r>
    </w:p>
    <w:p w14:paraId="64FCC1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Draft Strategic BPMN</w:t>
      </w:r>
    </w:p>
    <w:p w14:paraId="08D79E6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Draft i SD/SR</w:t>
      </w:r>
      <w:r>
        <w:t>*</w:t>
      </w:r>
    </w:p>
    <w:p w14:paraId="4241363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Initial Requirements Traceability</w:t>
      </w:r>
    </w:p>
    <w:p w14:paraId="6F0F729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4D78B">
      <w:pPr>
        <w:pStyle w:val="2"/>
        <w:keepNext w:val="0"/>
        <w:keepLines w:val="0"/>
        <w:widowControl/>
        <w:suppressLineNumbers w:val="0"/>
      </w:pPr>
      <w:r>
        <w:t>二十二、Sprint 4：Alignment Evaluation</w:t>
      </w:r>
    </w:p>
    <w:p w14:paraId="7EE6BECC">
      <w:pPr>
        <w:pStyle w:val="3"/>
        <w:keepNext w:val="0"/>
        <w:keepLines w:val="0"/>
        <w:widowControl/>
        <w:suppressLineNumbers w:val="0"/>
      </w:pPr>
      <w:r>
        <w:t>Task 03正式完成</w:t>
      </w:r>
    </w:p>
    <w:p w14:paraId="229F1945">
      <w:pPr>
        <w:pStyle w:val="4"/>
        <w:keepNext w:val="0"/>
        <w:keepLines w:val="0"/>
        <w:widowControl/>
        <w:suppressLineNumbers w:val="0"/>
      </w:pPr>
      <w:r>
        <w:t>权重：15%</w:t>
      </w:r>
    </w:p>
    <w:p w14:paraId="25E66892">
      <w:pPr>
        <w:pStyle w:val="5"/>
        <w:keepNext w:val="0"/>
        <w:keepLines w:val="0"/>
        <w:widowControl/>
        <w:suppressLineNumbers w:val="0"/>
      </w:pPr>
      <w:r>
        <w:t>不能只是做一张表。</w:t>
      </w:r>
    </w:p>
    <w:p w14:paraId="6E81B6A9">
      <w:pPr>
        <w:pStyle w:val="5"/>
        <w:keepNext w:val="0"/>
        <w:keepLines w:val="0"/>
        <w:widowControl/>
        <w:suppressLineNumbers w:val="0"/>
      </w:pPr>
      <w:r>
        <w:t>还要真正分析：</w:t>
      </w:r>
    </w:p>
    <w:p w14:paraId="02BD0F6C">
      <w:pPr>
        <w:pStyle w:val="5"/>
        <w:keepNext w:val="0"/>
        <w:keepLines w:val="0"/>
        <w:widowControl/>
        <w:suppressLineNumbers w:val="0"/>
      </w:pPr>
      <w:r>
        <w:t>哪些stakeholder goals满足；</w:t>
      </w:r>
    </w:p>
    <w:p w14:paraId="3641E123">
      <w:pPr>
        <w:pStyle w:val="5"/>
        <w:keepNext w:val="0"/>
        <w:keepLines w:val="0"/>
        <w:widowControl/>
        <w:suppressLineNumbers w:val="0"/>
      </w:pPr>
      <w:r>
        <w:t>哪些requirements没有满足；</w:t>
      </w:r>
    </w:p>
    <w:p w14:paraId="562BF1CE">
      <w:pPr>
        <w:pStyle w:val="5"/>
        <w:keepNext w:val="0"/>
        <w:keepLines w:val="0"/>
        <w:widowControl/>
        <w:suppressLineNumbers w:val="0"/>
      </w:pPr>
      <w:r>
        <w:t>为什么；</w:t>
      </w:r>
    </w:p>
    <w:p w14:paraId="07B71D91">
      <w:pPr>
        <w:pStyle w:val="5"/>
        <w:keepNext w:val="0"/>
        <w:keepLines w:val="0"/>
        <w:widowControl/>
        <w:suppressLineNumbers w:val="0"/>
      </w:pPr>
      <w:r>
        <w:t>影响是什么；</w:t>
      </w:r>
    </w:p>
    <w:p w14:paraId="16041D90">
      <w:pPr>
        <w:pStyle w:val="5"/>
        <w:keepNext w:val="0"/>
        <w:keepLines w:val="0"/>
        <w:widowControl/>
        <w:suppressLineNumbers w:val="0"/>
      </w:pPr>
      <w:r>
        <w:t>gap在哪里；</w:t>
      </w:r>
    </w:p>
    <w:p w14:paraId="1301D050">
      <w:pPr>
        <w:pStyle w:val="5"/>
        <w:keepNext w:val="0"/>
        <w:keepLines w:val="0"/>
        <w:widowControl/>
        <w:suppressLineNumbers w:val="0"/>
      </w:pPr>
      <w:r>
        <w:t>应该优先改什么；</w:t>
      </w:r>
    </w:p>
    <w:p w14:paraId="00787FB3">
      <w:pPr>
        <w:pStyle w:val="5"/>
        <w:keepNext w:val="0"/>
        <w:keepLines w:val="0"/>
        <w:widowControl/>
        <w:suppressLineNumbers w:val="0"/>
      </w:pPr>
      <w:r>
        <w:t>为什么。</w:t>
      </w:r>
    </w:p>
    <w:p w14:paraId="51CD0E4B">
      <w:pPr>
        <w:pStyle w:val="4"/>
        <w:keepNext w:val="0"/>
        <w:keepLines w:val="0"/>
        <w:widowControl/>
        <w:suppressLineNumbers w:val="0"/>
      </w:pPr>
      <w:r>
        <w:t>70+</w:t>
      </w:r>
    </w:p>
    <w:p w14:paraId="1B7B43F8">
      <w:pPr>
        <w:pStyle w:val="5"/>
        <w:keepNext w:val="0"/>
        <w:keepLines w:val="0"/>
        <w:widowControl/>
        <w:suppressLineNumbers w:val="0"/>
      </w:pPr>
      <w:r>
        <w:t>Rubric要求：</w:t>
      </w:r>
    </w:p>
    <w:p w14:paraId="36CF06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整合SD、SR、Strategic、Operational和Implementation evidence；gaps、trade-offs、improvements要有convincing prioritisation和justification。</w:t>
      </w:r>
    </w:p>
    <w:p w14:paraId="14E03A8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83E59">
      <w:pPr>
        <w:pStyle w:val="2"/>
        <w:keepNext w:val="0"/>
        <w:keepLines w:val="0"/>
        <w:widowControl/>
        <w:suppressLineNumbers w:val="0"/>
      </w:pPr>
      <w:r>
        <w:t>二十三、Sprint 4：Acceptance Criteria Evaluation</w:t>
      </w:r>
    </w:p>
    <w:p w14:paraId="139B62BC">
      <w:pPr>
        <w:pStyle w:val="3"/>
        <w:keepNext w:val="0"/>
        <w:keepLines w:val="0"/>
        <w:widowControl/>
        <w:suppressLineNumbers w:val="0"/>
      </w:pPr>
      <w:r>
        <w:t>Task 04</w:t>
      </w:r>
    </w:p>
    <w:p w14:paraId="167B859E">
      <w:pPr>
        <w:pStyle w:val="4"/>
        <w:keepNext w:val="0"/>
        <w:keepLines w:val="0"/>
        <w:widowControl/>
        <w:suppressLineNumbers w:val="0"/>
      </w:pPr>
      <w:r>
        <w:t>权重：15%</w:t>
      </w:r>
    </w:p>
    <w:p w14:paraId="19F46290">
      <w:pPr>
        <w:pStyle w:val="5"/>
        <w:keepNext w:val="0"/>
        <w:keepLines w:val="0"/>
        <w:widowControl/>
        <w:suppressLineNumbers w:val="0"/>
      </w:pPr>
      <w:r>
        <w:t>9月只是写Test Plan。</w:t>
      </w:r>
    </w:p>
    <w:p w14:paraId="1174E25E">
      <w:pPr>
        <w:pStyle w:val="5"/>
        <w:keepNext w:val="0"/>
        <w:keepLines w:val="0"/>
        <w:widowControl/>
        <w:suppressLineNumbers w:val="0"/>
      </w:pPr>
      <w:r>
        <w:t>现在必须：</w:t>
      </w:r>
    </w:p>
    <w:p w14:paraId="2695C9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执行相关acceptance tests</w:t>
      </w:r>
    </w:p>
    <w:p w14:paraId="7902C7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记录actual result</w:t>
      </w:r>
    </w:p>
    <w:p w14:paraId="634B79F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保留test evidence</w:t>
      </w:r>
    </w:p>
    <w:p w14:paraId="437BE46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评价原criterion</w:t>
      </w:r>
    </w:p>
    <w:p w14:paraId="40B1EB7E">
      <w:pPr>
        <w:pStyle w:val="5"/>
        <w:keepNext w:val="0"/>
        <w:keepLines w:val="0"/>
        <w:widowControl/>
        <w:suppressLineNumbers w:val="0"/>
      </w:pPr>
      <w:r>
        <w:t>评价维度：</w:t>
      </w:r>
    </w:p>
    <w:p w14:paraId="3CA12BB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clarity</w:t>
      </w:r>
    </w:p>
    <w:p w14:paraId="6593DEB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measurability</w:t>
      </w:r>
    </w:p>
    <w:p w14:paraId="46D5B9C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relevance</w:t>
      </w:r>
    </w:p>
    <w:p w14:paraId="074540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coverage</w:t>
      </w:r>
    </w:p>
    <w:p w14:paraId="24D2BF51">
      <w:pPr>
        <w:pStyle w:val="5"/>
        <w:keepNext w:val="0"/>
        <w:keepLines w:val="0"/>
        <w:widowControl/>
        <w:suppressLineNumbers w:val="0"/>
      </w:pPr>
      <w:r>
        <w:t>如果原criteria失败：</w:t>
      </w:r>
    </w:p>
    <w:p w14:paraId="41BFCC70">
      <w:pPr>
        <w:pStyle w:val="5"/>
        <w:keepNext w:val="0"/>
        <w:keepLines w:val="0"/>
        <w:widowControl/>
        <w:suppressLineNumbers w:val="0"/>
      </w:pPr>
      <w:r>
        <w:t>不能删除；</w:t>
      </w:r>
    </w:p>
    <w:p w14:paraId="0137A046">
      <w:pPr>
        <w:pStyle w:val="5"/>
        <w:keepNext w:val="0"/>
        <w:keepLines w:val="0"/>
        <w:widowControl/>
        <w:suppressLineNumbers w:val="0"/>
      </w:pPr>
      <w:r>
        <w:t>不能偷偷改标准以后说pass；</w:t>
      </w:r>
    </w:p>
    <w:p w14:paraId="69976F7C">
      <w:pPr>
        <w:pStyle w:val="5"/>
        <w:keepNext w:val="0"/>
        <w:keepLines w:val="0"/>
        <w:widowControl/>
        <w:suppressLineNumbers w:val="0"/>
      </w:pPr>
      <w:r>
        <w:t>必须先记录原failure，再justify revision。</w:t>
      </w:r>
    </w:p>
    <w:p w14:paraId="45CD0B2D">
      <w:pPr>
        <w:pStyle w:val="5"/>
        <w:keepNext w:val="0"/>
        <w:keepLines w:val="0"/>
        <w:widowControl/>
        <w:suppressLineNumbers w:val="0"/>
      </w:pPr>
      <w:r>
        <w:t>这是Specification明确要求。</w:t>
      </w:r>
    </w:p>
    <w:p w14:paraId="2A73C6E2">
      <w:pPr>
        <w:pStyle w:val="4"/>
        <w:keepNext w:val="0"/>
        <w:keepLines w:val="0"/>
        <w:widowControl/>
        <w:suppressLineNumbers w:val="0"/>
      </w:pPr>
      <w:r>
        <w:t>70+</w:t>
      </w:r>
    </w:p>
    <w:p w14:paraId="730A26BD">
      <w:pPr>
        <w:pStyle w:val="5"/>
        <w:keepNext w:val="0"/>
        <w:keepLines w:val="0"/>
        <w:widowControl/>
        <w:suppressLineNumbers w:val="0"/>
      </w:pPr>
      <w:r>
        <w:t>必须做到：</w:t>
      </w:r>
    </w:p>
    <w:p w14:paraId="4DA80BA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rigorous、transparent；actual evidence可信；original failures保留；revisions有理由；residual limitations说明清楚。</w:t>
      </w:r>
    </w:p>
    <w:p w14:paraId="4624277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ECE2B">
      <w:pPr>
        <w:pStyle w:val="2"/>
        <w:keepNext w:val="0"/>
        <w:keepLines w:val="0"/>
        <w:widowControl/>
        <w:suppressLineNumbers w:val="0"/>
      </w:pPr>
      <w:r>
        <w:t>二十四、SU4</w:t>
      </w:r>
    </w:p>
    <w:p w14:paraId="172BC74D">
      <w:pPr>
        <w:pStyle w:val="5"/>
        <w:keepNext w:val="0"/>
        <w:keepLines w:val="0"/>
        <w:widowControl/>
        <w:suppressLineNumbers w:val="0"/>
      </w:pPr>
      <w:r>
        <w:t>个人5%。</w:t>
      </w:r>
    </w:p>
    <w:p w14:paraId="59F5C9F0">
      <w:pPr>
        <w:pStyle w:val="5"/>
        <w:keepNext w:val="0"/>
        <w:keepLines w:val="0"/>
        <w:widowControl/>
        <w:suppressLineNumbers w:val="0"/>
      </w:pPr>
      <w:r>
        <w:t>每个人展示：</w:t>
      </w:r>
    </w:p>
    <w:p w14:paraId="5AB1F172">
      <w:pPr>
        <w:pStyle w:val="5"/>
        <w:keepNext w:val="0"/>
        <w:keepLines w:val="0"/>
        <w:widowControl/>
        <w:suppressLineNumbers w:val="0"/>
      </w:pPr>
      <w:r>
        <w:t>最终Strategic部分；</w:t>
      </w:r>
    </w:p>
    <w:p w14:paraId="270E0003">
      <w:pPr>
        <w:pStyle w:val="5"/>
        <w:keepNext w:val="0"/>
        <w:keepLines w:val="0"/>
        <w:widowControl/>
        <w:suppressLineNumbers w:val="0"/>
      </w:pPr>
      <w:r>
        <w:t>i*修改；</w:t>
      </w:r>
    </w:p>
    <w:p w14:paraId="3529C81B">
      <w:pPr>
        <w:pStyle w:val="5"/>
        <w:keepNext w:val="0"/>
        <w:keepLines w:val="0"/>
        <w:widowControl/>
        <w:suppressLineNumbers w:val="0"/>
      </w:pPr>
      <w:r>
        <w:t>Alignment结果；</w:t>
      </w:r>
    </w:p>
    <w:p w14:paraId="4CAAA3ED">
      <w:pPr>
        <w:pStyle w:val="5"/>
        <w:keepNext w:val="0"/>
        <w:keepLines w:val="0"/>
        <w:widowControl/>
        <w:suppressLineNumbers w:val="0"/>
      </w:pPr>
      <w:r>
        <w:t>Acceptance Tests；</w:t>
      </w:r>
    </w:p>
    <w:p w14:paraId="520C2EE8">
      <w:pPr>
        <w:pStyle w:val="5"/>
        <w:keepNext w:val="0"/>
        <w:keepLines w:val="0"/>
        <w:widowControl/>
        <w:suppressLineNumbers w:val="0"/>
      </w:pPr>
      <w:r>
        <w:t>remaining limitations；</w:t>
      </w:r>
    </w:p>
    <w:p w14:paraId="0228C680">
      <w:pPr>
        <w:pStyle w:val="5"/>
        <w:keepNext w:val="0"/>
        <w:keepLines w:val="0"/>
        <w:widowControl/>
        <w:suppressLineNumbers w:val="0"/>
      </w:pPr>
      <w:r>
        <w:t>handover；</w:t>
      </w:r>
    </w:p>
    <w:p w14:paraId="1F5FF574">
      <w:pPr>
        <w:pStyle w:val="5"/>
        <w:keepNext w:val="0"/>
        <w:keepLines w:val="0"/>
        <w:widowControl/>
        <w:suppressLineNumbers w:val="0"/>
      </w:pPr>
      <w:r>
        <w:t>最后提交风险。</w:t>
      </w:r>
    </w:p>
    <w:p w14:paraId="6EDD9EB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36430">
      <w:pPr>
        <w:pStyle w:val="2"/>
        <w:keepNext w:val="0"/>
        <w:keepLines w:val="0"/>
        <w:widowControl/>
        <w:suppressLineNumbers w:val="0"/>
      </w:pPr>
      <w:r>
        <w:t>二十五、SR4</w:t>
      </w:r>
    </w:p>
    <w:p w14:paraId="576A4E86">
      <w:pPr>
        <w:pStyle w:val="4"/>
        <w:keepNext w:val="0"/>
        <w:keepLines w:val="0"/>
        <w:widowControl/>
        <w:suppressLineNumbers w:val="0"/>
      </w:pPr>
      <w:r>
        <w:t>最迟22 October</w:t>
      </w:r>
    </w:p>
    <w:p w14:paraId="636154DA">
      <w:pPr>
        <w:pStyle w:val="5"/>
        <w:keepNext w:val="0"/>
        <w:keepLines w:val="0"/>
        <w:widowControl/>
        <w:suppressLineNumbers w:val="0"/>
      </w:pPr>
      <w:r>
        <w:t>必须展示：</w:t>
      </w:r>
    </w:p>
    <w:p w14:paraId="3456D15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Refined Strategic BPMN</w:t>
      </w:r>
    </w:p>
    <w:p w14:paraId="2303D12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Refined i SD/SR</w:t>
      </w:r>
      <w:r>
        <w:t>*</w:t>
      </w:r>
    </w:p>
    <w:p w14:paraId="3C2C2EC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Alignment Evaluation</w:t>
      </w:r>
    </w:p>
    <w:p w14:paraId="4347103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Acceptance Test Evidence</w:t>
      </w:r>
    </w:p>
    <w:p w14:paraId="76AC85A3">
      <w:pPr>
        <w:pStyle w:val="5"/>
        <w:keepNext w:val="0"/>
        <w:keepLines w:val="0"/>
        <w:widowControl/>
        <w:suppressLineNumbers w:val="0"/>
      </w:pPr>
      <w:r>
        <w:t>注意：SR当时的版本就是当时的评分版本，后面改善不能倒回去替换Review成绩。</w:t>
      </w:r>
    </w:p>
    <w:p w14:paraId="2A9AB9D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3607E">
      <w:pPr>
        <w:pStyle w:val="2"/>
        <w:keepNext w:val="0"/>
        <w:keepLines w:val="0"/>
        <w:widowControl/>
        <w:suppressLineNumbers w:val="0"/>
      </w:pPr>
      <w:r>
        <w:t>二十六、22 October 2026：403 Portfolio最终提交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4257"/>
        <w:gridCol w:w="2263"/>
      </w:tblGrid>
      <w:tr w14:paraId="2B399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315C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Deliverable</w:t>
            </w:r>
          </w:p>
        </w:tc>
        <w:tc>
          <w:tcPr>
            <w:tcW w:w="0" w:type="auto"/>
            <w:shd w:val="clear"/>
            <w:vAlign w:val="center"/>
          </w:tcPr>
          <w:p w14:paraId="6CD0E2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官方要求</w:t>
            </w:r>
          </w:p>
        </w:tc>
        <w:tc>
          <w:tcPr>
            <w:tcW w:w="0" w:type="auto"/>
            <w:shd w:val="clear"/>
            <w:vAlign w:val="center"/>
          </w:tcPr>
          <w:p w14:paraId="797215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分工方式</w:t>
            </w:r>
          </w:p>
        </w:tc>
      </w:tr>
      <w:tr w14:paraId="6DD55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52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Strategic BPMN</w:t>
            </w:r>
          </w:p>
        </w:tc>
        <w:tc>
          <w:tcPr>
            <w:tcW w:w="0" w:type="auto"/>
            <w:shd w:val="clear"/>
            <w:vAlign w:val="center"/>
          </w:tcPr>
          <w:p w14:paraId="680BA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.bpmn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readable PDF</w:t>
            </w:r>
          </w:p>
        </w:tc>
        <w:tc>
          <w:tcPr>
            <w:tcW w:w="0" w:type="auto"/>
            <w:shd w:val="clear"/>
            <w:vAlign w:val="center"/>
          </w:tcPr>
          <w:p w14:paraId="3D6CB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5人按业务域贡献</w:t>
            </w:r>
          </w:p>
        </w:tc>
      </w:tr>
      <w:tr w14:paraId="53F2E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32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 Models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/>
            <w:vAlign w:val="center"/>
          </w:tcPr>
          <w:p w14:paraId="1EC52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 + SR readable PDF + editable source where supported</w:t>
            </w:r>
          </w:p>
        </w:tc>
        <w:tc>
          <w:tcPr>
            <w:tcW w:w="0" w:type="auto"/>
            <w:shd w:val="clear"/>
            <w:vAlign w:val="center"/>
          </w:tcPr>
          <w:p w14:paraId="708D2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5人共同</w:t>
            </w:r>
          </w:p>
        </w:tc>
      </w:tr>
      <w:tr w14:paraId="0134E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E5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Alignment Evaluation</w:t>
            </w:r>
          </w:p>
        </w:tc>
        <w:tc>
          <w:tcPr>
            <w:tcW w:w="0" w:type="auto"/>
            <w:shd w:val="clear"/>
            <w:vAlign w:val="center"/>
          </w:tcPr>
          <w:p w14:paraId="3351A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DOCX/PDF + Requirements Traceability Table</w:t>
            </w:r>
          </w:p>
        </w:tc>
        <w:tc>
          <w:tcPr>
            <w:tcW w:w="0" w:type="auto"/>
            <w:shd w:val="clear"/>
            <w:vAlign w:val="center"/>
          </w:tcPr>
          <w:p w14:paraId="65C5E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5人各负责自己的requirements</w:t>
            </w:r>
          </w:p>
        </w:tc>
      </w:tr>
      <w:tr w14:paraId="4FC94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D7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 Evaluation</w:t>
            </w:r>
          </w:p>
        </w:tc>
        <w:tc>
          <w:tcPr>
            <w:tcW w:w="0" w:type="auto"/>
            <w:shd w:val="clear"/>
            <w:vAlign w:val="center"/>
          </w:tcPr>
          <w:p w14:paraId="22BB5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Initial + revised criteria、test results、evidence、reasoned evaluation</w:t>
            </w:r>
          </w:p>
        </w:tc>
        <w:tc>
          <w:tcPr>
            <w:tcW w:w="0" w:type="auto"/>
            <w:shd w:val="clear"/>
            <w:vAlign w:val="center"/>
          </w:tcPr>
          <w:p w14:paraId="57FE2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每人自己的domain</w:t>
            </w:r>
          </w:p>
        </w:tc>
      </w:tr>
      <w:tr w14:paraId="0A5ED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C7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SU3 / SU4</w:t>
            </w:r>
          </w:p>
        </w:tc>
        <w:tc>
          <w:tcPr>
            <w:tcW w:w="0" w:type="auto"/>
            <w:shd w:val="clear"/>
            <w:vAlign w:val="center"/>
          </w:tcPr>
          <w:p w14:paraId="3CE17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Individual evidence</w:t>
            </w:r>
          </w:p>
        </w:tc>
        <w:tc>
          <w:tcPr>
            <w:tcW w:w="0" w:type="auto"/>
            <w:shd w:val="clear"/>
            <w:vAlign w:val="center"/>
          </w:tcPr>
          <w:p w14:paraId="7D9D7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每个人</w:t>
            </w:r>
          </w:p>
        </w:tc>
      </w:tr>
      <w:tr w14:paraId="46EED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D9C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SR3 / SR4</w:t>
            </w:r>
          </w:p>
        </w:tc>
        <w:tc>
          <w:tcPr>
            <w:tcW w:w="0" w:type="auto"/>
            <w:shd w:val="clear"/>
            <w:vAlign w:val="center"/>
          </w:tcPr>
          <w:p w14:paraId="03052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 review evidence</w:t>
            </w:r>
          </w:p>
        </w:tc>
        <w:tc>
          <w:tcPr>
            <w:tcW w:w="0" w:type="auto"/>
            <w:shd w:val="clear"/>
            <w:vAlign w:val="center"/>
          </w:tcPr>
          <w:p w14:paraId="372F7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全组</w:t>
            </w:r>
          </w:p>
        </w:tc>
      </w:tr>
    </w:tbl>
    <w:p w14:paraId="2F4E6349">
      <w:pPr>
        <w:pStyle w:val="4"/>
        <w:keepNext w:val="0"/>
        <w:keepLines w:val="0"/>
        <w:widowControl/>
        <w:suppressLineNumbers w:val="0"/>
      </w:pPr>
      <w:r>
        <w:t>Portfolio评分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5"/>
        <w:gridCol w:w="1647"/>
      </w:tblGrid>
      <w:tr w14:paraId="2513F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E1FD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Criterion</w:t>
            </w:r>
          </w:p>
        </w:tc>
        <w:tc>
          <w:tcPr>
            <w:tcW w:w="0" w:type="auto"/>
            <w:shd w:val="clear"/>
            <w:vAlign w:val="center"/>
          </w:tcPr>
          <w:p w14:paraId="20DD56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</w:tr>
      <w:tr w14:paraId="0FE4A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24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Strategic BPMN</w:t>
            </w:r>
          </w:p>
        </w:tc>
        <w:tc>
          <w:tcPr>
            <w:tcW w:w="0" w:type="auto"/>
            <w:shd w:val="clear"/>
            <w:vAlign w:val="center"/>
          </w:tcPr>
          <w:p w14:paraId="6B72BF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</w:tr>
      <w:tr w14:paraId="170B0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AA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i* SD &amp; SR</w:t>
            </w:r>
          </w:p>
        </w:tc>
        <w:tc>
          <w:tcPr>
            <w:tcW w:w="0" w:type="auto"/>
            <w:shd w:val="clear"/>
            <w:vAlign w:val="center"/>
          </w:tcPr>
          <w:p w14:paraId="5B2DC0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</w:tr>
      <w:tr w14:paraId="33897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8E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Alignment Evaluation</w:t>
            </w:r>
          </w:p>
        </w:tc>
        <w:tc>
          <w:tcPr>
            <w:tcW w:w="0" w:type="auto"/>
            <w:shd w:val="clear"/>
            <w:vAlign w:val="center"/>
          </w:tcPr>
          <w:p w14:paraId="0F84FE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3354C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64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 Criteria Evaluation</w:t>
            </w:r>
          </w:p>
        </w:tc>
        <w:tc>
          <w:tcPr>
            <w:tcW w:w="0" w:type="auto"/>
            <w:shd w:val="clear"/>
            <w:vAlign w:val="center"/>
          </w:tcPr>
          <w:p w14:paraId="657D406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52815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EF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SU3</w:t>
            </w:r>
          </w:p>
        </w:tc>
        <w:tc>
          <w:tcPr>
            <w:tcW w:w="0" w:type="auto"/>
            <w:shd w:val="clear"/>
            <w:vAlign w:val="center"/>
          </w:tcPr>
          <w:p w14:paraId="3E7AFE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 Individual</w:t>
            </w:r>
          </w:p>
        </w:tc>
      </w:tr>
      <w:tr w14:paraId="1198A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AB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SU4</w:t>
            </w:r>
          </w:p>
        </w:tc>
        <w:tc>
          <w:tcPr>
            <w:tcW w:w="0" w:type="auto"/>
            <w:shd w:val="clear"/>
            <w:vAlign w:val="center"/>
          </w:tcPr>
          <w:p w14:paraId="0729C1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 Individual</w:t>
            </w:r>
          </w:p>
        </w:tc>
      </w:tr>
      <w:tr w14:paraId="63F2C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B5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SR3</w:t>
            </w:r>
          </w:p>
        </w:tc>
        <w:tc>
          <w:tcPr>
            <w:tcW w:w="0" w:type="auto"/>
            <w:shd w:val="clear"/>
            <w:vAlign w:val="center"/>
          </w:tcPr>
          <w:p w14:paraId="6E3FCC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 Group</w:t>
            </w:r>
          </w:p>
        </w:tc>
      </w:tr>
      <w:tr w14:paraId="086A7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24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SR4</w:t>
            </w:r>
          </w:p>
        </w:tc>
        <w:tc>
          <w:tcPr>
            <w:tcW w:w="0" w:type="auto"/>
            <w:shd w:val="clear"/>
            <w:vAlign w:val="center"/>
          </w:tcPr>
          <w:p w14:paraId="4F331F5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 Group</w:t>
            </w:r>
          </w:p>
        </w:tc>
      </w:tr>
      <w:tr w14:paraId="5B820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E1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46E2E9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6893179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7695E">
      <w:pPr>
        <w:pStyle w:val="2"/>
        <w:keepNext w:val="0"/>
        <w:keepLines w:val="0"/>
        <w:widowControl/>
        <w:suppressLineNumbers w:val="0"/>
      </w:pPr>
      <w:r>
        <w:t>二十七、5个人最终403任务总表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720"/>
        <w:gridCol w:w="1720"/>
        <w:gridCol w:w="2905"/>
        <w:gridCol w:w="1379"/>
      </w:tblGrid>
      <w:tr w14:paraId="66070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B77F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3B7B7E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shd w:val="clear"/>
            <w:vAlign w:val="center"/>
          </w:tcPr>
          <w:p w14:paraId="30BB79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/>
            <w:vAlign w:val="center"/>
          </w:tcPr>
          <w:p w14:paraId="091CBB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3</w:t>
            </w:r>
          </w:p>
        </w:tc>
        <w:tc>
          <w:tcPr>
            <w:tcW w:w="0" w:type="auto"/>
            <w:shd w:val="clear"/>
            <w:vAlign w:val="center"/>
          </w:tcPr>
          <w:p w14:paraId="4DE0AE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4</w:t>
            </w:r>
          </w:p>
        </w:tc>
      </w:tr>
      <w:tr w14:paraId="0EB63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D7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</w:t>
            </w:r>
          </w:p>
        </w:tc>
        <w:tc>
          <w:tcPr>
            <w:tcW w:w="0" w:type="auto"/>
            <w:shd w:val="clear"/>
            <w:vAlign w:val="center"/>
          </w:tcPr>
          <w:p w14:paraId="0EAC7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requirements + BPMN + draft AC</w:t>
            </w:r>
          </w:p>
        </w:tc>
        <w:tc>
          <w:tcPr>
            <w:tcW w:w="0" w:type="auto"/>
            <w:shd w:val="clear"/>
            <w:vAlign w:val="center"/>
          </w:tcPr>
          <w:p w14:paraId="13600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final BPMN + AC + justification</w:t>
            </w:r>
          </w:p>
        </w:tc>
        <w:tc>
          <w:tcPr>
            <w:tcW w:w="0" w:type="auto"/>
            <w:shd w:val="clear"/>
            <w:vAlign w:val="center"/>
          </w:tcPr>
          <w:p w14:paraId="3E115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Strategic BPMN + i*</w:t>
            </w:r>
          </w:p>
        </w:tc>
        <w:tc>
          <w:tcPr>
            <w:tcW w:w="0" w:type="auto"/>
            <w:shd w:val="clear"/>
            <w:vAlign w:val="center"/>
          </w:tcPr>
          <w:p w14:paraId="4648B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Alignment + Acceptance Evaluation</w:t>
            </w:r>
          </w:p>
        </w:tc>
      </w:tr>
      <w:tr w14:paraId="28C33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841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  <w:tc>
          <w:tcPr>
            <w:tcW w:w="0" w:type="auto"/>
            <w:shd w:val="clear"/>
            <w:vAlign w:val="center"/>
          </w:tcPr>
          <w:p w14:paraId="2DF76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requirements + BPMN + draft AC</w:t>
            </w:r>
          </w:p>
        </w:tc>
        <w:tc>
          <w:tcPr>
            <w:tcW w:w="0" w:type="auto"/>
            <w:shd w:val="clear"/>
            <w:vAlign w:val="center"/>
          </w:tcPr>
          <w:p w14:paraId="69A73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final BPMN + AC + justification</w:t>
            </w:r>
          </w:p>
        </w:tc>
        <w:tc>
          <w:tcPr>
            <w:tcW w:w="0" w:type="auto"/>
            <w:shd w:val="clear"/>
            <w:vAlign w:val="center"/>
          </w:tcPr>
          <w:p w14:paraId="750E7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Strategic + i*</w:t>
            </w:r>
          </w:p>
        </w:tc>
        <w:tc>
          <w:tcPr>
            <w:tcW w:w="0" w:type="auto"/>
            <w:shd w:val="clear"/>
            <w:vAlign w:val="center"/>
          </w:tcPr>
          <w:p w14:paraId="719C8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Alignment + Acceptance Evaluation</w:t>
            </w:r>
          </w:p>
        </w:tc>
      </w:tr>
      <w:tr w14:paraId="69CF0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96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  <w:tc>
          <w:tcPr>
            <w:tcW w:w="0" w:type="auto"/>
            <w:shd w:val="clear"/>
            <w:vAlign w:val="center"/>
          </w:tcPr>
          <w:p w14:paraId="66B6A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requirements + BPMN + draft AC</w:t>
            </w:r>
          </w:p>
        </w:tc>
        <w:tc>
          <w:tcPr>
            <w:tcW w:w="0" w:type="auto"/>
            <w:shd w:val="clear"/>
            <w:vAlign w:val="center"/>
          </w:tcPr>
          <w:p w14:paraId="25E52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final BPMN + AC + justification</w:t>
            </w:r>
          </w:p>
        </w:tc>
        <w:tc>
          <w:tcPr>
            <w:tcW w:w="0" w:type="auto"/>
            <w:shd w:val="clear"/>
            <w:vAlign w:val="center"/>
          </w:tcPr>
          <w:p w14:paraId="1597C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Strategic + i*</w:t>
            </w:r>
          </w:p>
        </w:tc>
        <w:tc>
          <w:tcPr>
            <w:tcW w:w="0" w:type="auto"/>
            <w:shd w:val="clear"/>
            <w:vAlign w:val="center"/>
          </w:tcPr>
          <w:p w14:paraId="5E364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Alignment + Acceptance Evaluation</w:t>
            </w:r>
          </w:p>
        </w:tc>
      </w:tr>
      <w:tr w14:paraId="56780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8C1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  <w:tc>
          <w:tcPr>
            <w:tcW w:w="0" w:type="auto"/>
            <w:shd w:val="clear"/>
            <w:vAlign w:val="center"/>
          </w:tcPr>
          <w:p w14:paraId="6C8C4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Finance requirements + BPMN + draft AC</w:t>
            </w:r>
          </w:p>
        </w:tc>
        <w:tc>
          <w:tcPr>
            <w:tcW w:w="0" w:type="auto"/>
            <w:shd w:val="clear"/>
            <w:vAlign w:val="center"/>
          </w:tcPr>
          <w:p w14:paraId="661A4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Finance final BPMN + AC + justification</w:t>
            </w:r>
          </w:p>
        </w:tc>
        <w:tc>
          <w:tcPr>
            <w:tcW w:w="0" w:type="auto"/>
            <w:shd w:val="clear"/>
            <w:vAlign w:val="center"/>
          </w:tcPr>
          <w:p w14:paraId="5A422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Finance Strategic + i*</w:t>
            </w:r>
          </w:p>
        </w:tc>
        <w:tc>
          <w:tcPr>
            <w:tcW w:w="0" w:type="auto"/>
            <w:shd w:val="clear"/>
            <w:vAlign w:val="center"/>
          </w:tcPr>
          <w:p w14:paraId="0EBFF6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Finance Alignment + Acceptance Evaluation</w:t>
            </w:r>
          </w:p>
        </w:tc>
      </w:tr>
      <w:tr w14:paraId="2BBC7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09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  <w:tc>
          <w:tcPr>
            <w:tcW w:w="0" w:type="auto"/>
            <w:shd w:val="clear"/>
            <w:vAlign w:val="center"/>
          </w:tcPr>
          <w:p w14:paraId="45586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Enquiry/Letter requirements + BPMN + draft AC</w:t>
            </w:r>
          </w:p>
        </w:tc>
        <w:tc>
          <w:tcPr>
            <w:tcW w:w="0" w:type="auto"/>
            <w:shd w:val="clear"/>
            <w:vAlign w:val="center"/>
          </w:tcPr>
          <w:p w14:paraId="75BCF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Enquiry/Letter final BPMN + AC + justification</w:t>
            </w:r>
          </w:p>
        </w:tc>
        <w:tc>
          <w:tcPr>
            <w:tcW w:w="0" w:type="auto"/>
            <w:shd w:val="clear"/>
            <w:vAlign w:val="center"/>
          </w:tcPr>
          <w:p w14:paraId="77EDA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Communication/Monitoring Strategic + i*</w:t>
            </w:r>
          </w:p>
        </w:tc>
        <w:tc>
          <w:tcPr>
            <w:tcW w:w="0" w:type="auto"/>
            <w:shd w:val="clear"/>
            <w:vAlign w:val="center"/>
          </w:tcPr>
          <w:p w14:paraId="414A9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Alignment + Acceptance Evaluation</w:t>
            </w:r>
          </w:p>
        </w:tc>
      </w:tr>
    </w:tbl>
    <w:p w14:paraId="2E75F865">
      <w:pPr>
        <w:pStyle w:val="5"/>
        <w:keepNext w:val="0"/>
        <w:keepLines w:val="0"/>
        <w:widowControl/>
        <w:suppressLineNumbers w:val="0"/>
      </w:pPr>
      <w:r>
        <w:t xml:space="preserve">内部目标可以按 </w:t>
      </w:r>
      <w:r>
        <w:rPr>
          <w:rStyle w:val="8"/>
        </w:rPr>
        <w:t>每人约20%贡献</w:t>
      </w:r>
      <w:r>
        <w:t xml:space="preserve"> 来控制，但要注意：</w:t>
      </w:r>
      <w:r>
        <w:rPr>
          <w:rStyle w:val="8"/>
        </w:rPr>
        <w:t>这是你们自己的公平分工方案，不是UWE官方把group mark硬拆成每人20%。</w:t>
      </w:r>
      <w:r>
        <w:t xml:space="preserve"> 官方明确说group-based marks可能根据individual contribution进行moderation，所以GitLab Issue、commit、BPMN edit、test evidence、Standup记录都要留好。</w:t>
      </w:r>
    </w:p>
    <w:p w14:paraId="16F083C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81DC5">
      <w:pPr>
        <w:pStyle w:val="2"/>
        <w:keepNext w:val="0"/>
        <w:keepLines w:val="0"/>
        <w:widowControl/>
        <w:suppressLineNumbers w:val="0"/>
      </w:pPr>
      <w:r>
        <w:t>最后只看这一条流程就够了</w:t>
      </w:r>
    </w:p>
    <w:p w14:paraId="7EEAFD1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1</w:t>
      </w:r>
      <w:r>
        <w:br w:type="textWrapping"/>
      </w:r>
      <w:r>
        <w:t xml:space="preserve">Case Study → Requirements → 初版Operational BPMN → Draft Acceptance Criteria → </w:t>
      </w:r>
      <w:r>
        <w:rPr>
          <w:rStyle w:val="8"/>
        </w:rPr>
        <w:t>SU1 → SR1</w:t>
      </w:r>
    </w:p>
    <w:p w14:paraId="55947DA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2</w:t>
      </w:r>
      <w:r>
        <w:br w:type="textWrapping"/>
      </w:r>
      <w:r>
        <w:t xml:space="preserve">Refined Operational BPMN → Final Acceptance Test Plan → Decision Justification → </w:t>
      </w:r>
      <w:r>
        <w:rPr>
          <w:rStyle w:val="8"/>
        </w:rPr>
        <w:t>SU2 → SR2 → 28 Sep提交403 Presentation</w:t>
      </w:r>
    </w:p>
    <w:p w14:paraId="204880D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3</w:t>
      </w:r>
      <w:r>
        <w:br w:type="textWrapping"/>
      </w:r>
      <w:r>
        <w:t xml:space="preserve">Strategic BPMN → i* SD/SR → Requirements Traceability → </w:t>
      </w:r>
      <w:r>
        <w:rPr>
          <w:rStyle w:val="8"/>
        </w:rPr>
        <w:t>SU3 → SR3</w:t>
      </w:r>
    </w:p>
    <w:p w14:paraId="00349DE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4</w:t>
      </w:r>
      <w:r>
        <w:br w:type="textWrapping"/>
      </w:r>
      <w:r>
        <w:t xml:space="preserve">Refined Strategic/i* → Alignment Evaluation → Acceptance Test Execution/Evaluation → </w:t>
      </w:r>
      <w:r>
        <w:rPr>
          <w:rStyle w:val="8"/>
        </w:rPr>
        <w:t>SU4 → SR4 → 22 Oct提交403 Portfolio</w:t>
      </w:r>
    </w:p>
    <w:p w14:paraId="60148340">
      <w:pPr>
        <w:pStyle w:val="5"/>
        <w:keepNext w:val="0"/>
        <w:keepLines w:val="0"/>
        <w:widowControl/>
        <w:suppressLineNumbers w:val="0"/>
      </w:pPr>
      <w:r>
        <w:t xml:space="preserve">这就是你们 </w:t>
      </w:r>
      <w:r>
        <w:rPr>
          <w:rStyle w:val="8"/>
        </w:rPr>
        <w:t>403从开工到结束完整链条</w:t>
      </w:r>
      <w:r>
        <w:t>。</w:t>
      </w:r>
    </w:p>
    <w:p w14:paraId="0A562C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EA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2026-09-15T03:10:58Z</dcterms:created>
  <dc:creator>huanxi</dc:creator>
  <cp:lastModifiedBy>going</cp:lastModifiedBy>
  <dcterms:modified xsi:type="dcterms:W3CDTF">2026-09-15T03:11:03Z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eyJoZGlkIjoiZmIwNTdjZmVlNzk5NDhkMjYwN2U5MzU5ZGE4Y2U3YTQiLCJ1c2VySWQiOiIxMTY5MTMyODIxIn0=</vt:lpwstr>
  </property>
  <property fmtid="{D5CDD505-2E9C-101B-9397-08002B2CF9AE}" pid="4" name="ICV">
    <vt:lpwstr>1D826C21075B45A2ACAC7110E32A8FE0_12</vt:lpwstr>
  </property>
</Properties>
</file>