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Windows 10 --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0.33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0.31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豪华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9.36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1.76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15.65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(9.35)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(7.64)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(88.32)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豪华 x 油量消耗(公升每一百公里)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1.33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0.84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(0.98)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(0.82)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质量良好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(0.00)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61.91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82.42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117.76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(89.10)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(135.46)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(200.59)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AIC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73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91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