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ackground w:color="ffffff">
    <v:background id="_x0000_s1025" filled="t" fillcolor="white"/>
  </w:background>
  <w:body>
    <w:p>
      <w:pPr>
        <w:pStyle w:val="genesis-skip-linkli"/>
        <w:numPr>
          <w:ilvl w:val="0"/>
          <w:numId w:val="1"/>
        </w:numPr>
        <w:spacing w:before="0" w:line="436" w:lineRule="atLeast"/>
        <w:ind w:left="0" w:right="0" w:hanging="220"/>
        <w:jc w:val="left"/>
        <w:rPr>
          <w:sz w:val="26"/>
          <w:szCs w:val="26"/>
          <w:lang w:val="en-US" w:eastAsia="en-US"/>
        </w:rPr>
      </w:pPr>
      <w:hyperlink w:anchor="genesis-nav-primary" w:history="1">
        <w:r>
          <w:rPr>
            <w:rStyle w:val="screen-reader-shortcut"/>
            <w:color w:val="006699"/>
            <w:sz w:val="26"/>
            <w:szCs w:val="26"/>
            <w:u w:val="single" w:color="006699"/>
            <w:lang w:val="en-US" w:eastAsia="en-US"/>
          </w:rPr>
          <w:t>Skip to primary navigation</w:t>
        </w:r>
      </w:hyperlink>
    </w:p>
    <w:p>
      <w:pPr>
        <w:pStyle w:val="genesis-skip-linkli"/>
        <w:numPr>
          <w:ilvl w:val="0"/>
          <w:numId w:val="1"/>
        </w:numPr>
        <w:spacing w:line="436" w:lineRule="atLeast"/>
        <w:ind w:left="0" w:right="0" w:hanging="220"/>
        <w:jc w:val="left"/>
        <w:rPr>
          <w:sz w:val="26"/>
          <w:szCs w:val="26"/>
          <w:lang w:val="en-US" w:eastAsia="en-US"/>
        </w:rPr>
      </w:pPr>
      <w:hyperlink w:anchor="genesis-content" w:history="1">
        <w:r>
          <w:rPr>
            <w:rStyle w:val="screen-reader-shortcut"/>
            <w:color w:val="006699"/>
            <w:sz w:val="26"/>
            <w:szCs w:val="26"/>
            <w:u w:val="single" w:color="006699"/>
            <w:lang w:val="en-US" w:eastAsia="en-US"/>
          </w:rPr>
          <w:t>Skip to main content</w:t>
        </w:r>
      </w:hyperlink>
    </w:p>
    <w:p>
      <w:pPr>
        <w:pStyle w:val="genesis-skip-linkli"/>
        <w:numPr>
          <w:ilvl w:val="0"/>
          <w:numId w:val="1"/>
        </w:numPr>
        <w:spacing w:after="0" w:line="436" w:lineRule="atLeast"/>
        <w:ind w:left="0" w:right="0" w:hanging="220"/>
        <w:jc w:val="left"/>
        <w:rPr>
          <w:sz w:val="26"/>
          <w:szCs w:val="26"/>
          <w:lang w:val="en-US" w:eastAsia="en-US"/>
        </w:rPr>
      </w:pPr>
      <w:hyperlink w:anchor="genesis-sidebar-primary" w:history="1">
        <w:r>
          <w:rPr>
            <w:rStyle w:val="screen-reader-shortcut"/>
            <w:color w:val="006699"/>
            <w:sz w:val="26"/>
            <w:szCs w:val="26"/>
            <w:u w:val="single" w:color="006699"/>
            <w:lang w:val="en-US" w:eastAsia="en-US"/>
          </w:rPr>
          <w:t>Skip to primary sidebar</w:t>
        </w:r>
      </w:hyperlink>
    </w:p>
    <w:p>
      <w:pPr>
        <w:pStyle w:val="header-imagesite-description"/>
        <w:pBdr>
          <w:top w:val="none" w:sz="0" w:space="7" w:color="auto"/>
          <w:left w:val="none" w:sz="0" w:space="0" w:color="auto"/>
          <w:bottom w:val="none" w:sz="0" w:space="7" w:color="auto"/>
          <w:right w:val="none" w:sz="0" w:space="0" w:color="auto"/>
        </w:pBdr>
        <w:spacing w:before="0" w:after="0"/>
        <w:ind w:left="0" w:right="0"/>
        <w:rPr>
          <w:sz w:val="24"/>
          <w:szCs w:val="24"/>
          <w:lang w:val="en-US" w:eastAsia="en-US"/>
        </w:rPr>
      </w:pPr>
      <w:r>
        <w:rPr>
          <w:sz w:val="24"/>
          <w:szCs w:val="24"/>
          <w:lang w:val="en-US" w:eastAsia="en-US"/>
        </w:rPr>
        <w:t>Institute for Digital Research and Education</w:t>
      </w:r>
    </w:p>
    <w:p>
      <w:pPr>
        <w:pStyle w:val="any"/>
        <w:spacing w:before="0" w:after="150"/>
        <w:ind w:left="0" w:right="0"/>
        <w:jc w:val="left"/>
        <w:rPr>
          <w:b/>
          <w:bCs/>
          <w:sz w:val="36"/>
          <w:szCs w:val="36"/>
          <w:lang w:val="en-US" w:eastAsia="en-US"/>
        </w:rPr>
      </w:pPr>
      <w:r>
        <w:rPr>
          <w:b/>
          <w:bCs/>
          <w:strike w:val="0"/>
          <w:sz w:val="36"/>
          <w:szCs w:val="36"/>
          <w:u w:val="none"/>
          <w:lang w:val="en-US" w:eastAsia="en-US"/>
        </w:rPr>
        <w:drawing>
          <wp:inline>
            <wp:extent cx="4286250" cy="4286250"/>
            <wp:docPr id="100002" name="" descr="ID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31410" name=""/>
                    <pic:cNvPicPr>
                      <a:picLocks noChangeAspect="1"/>
                    </pic:cNvPicPr>
                  </pic:nvPicPr>
                  <pic:blipFill>
                    <a:blip xmlns:r="http://schemas.openxmlformats.org/officeDocument/2006/relationships" r:embed="rId4"/>
                    <a:stretch>
                      <a:fillRect/>
                    </a:stretch>
                  </pic:blipFill>
                  <pic:spPr>
                    <a:xfrm>
                      <a:off x="0" y="0"/>
                      <a:ext cx="4286250" cy="4286250"/>
                    </a:xfrm>
                    <a:prstGeom prst="rect">
                      <a:avLst/>
                    </a:prstGeom>
                    <a:ln>
                      <a:noFill/>
                    </a:ln>
                  </pic:spPr>
                </pic:pic>
              </a:graphicData>
            </a:graphic>
          </wp:inline>
        </w:drawing>
      </w:r>
    </w:p>
    <w:p>
      <w:pPr>
        <w:spacing w:before="180" w:after="0"/>
        <w:ind w:left="0" w:right="0"/>
        <w:jc w:val="left"/>
        <w:rPr>
          <w:rFonts w:ascii="Arial" w:eastAsia="Arial" w:hAnsi="Arial" w:cs="Arial"/>
          <w:b/>
          <w:bCs/>
          <w:i w:val="0"/>
          <w:iCs w:val="0"/>
          <w:smallCaps w:val="0"/>
          <w:color w:val="FFFFFF"/>
          <w:sz w:val="24"/>
          <w:szCs w:val="24"/>
          <w:shd w:val="clear" w:color="auto" w:fill="333333"/>
          <w:lang w:val="en-US" w:eastAsia="en-US"/>
        </w:rPr>
      </w:pPr>
      <w:r>
        <w:rPr>
          <w:rStyle w:val="search-formlabel"/>
          <w:sz w:val="27"/>
          <w:szCs w:val="27"/>
          <w:bdr w:val="none" w:sz="0" w:space="0" w:color="auto"/>
          <w:lang w:val="en-US" w:eastAsia="en-US"/>
        </w:rPr>
        <w:t>Search this website</w:t>
      </w:r>
      <w:r>
        <w:rPr>
          <w:sz w:val="27"/>
          <w:szCs w:val="27"/>
          <w:lang w:val="en-US" w:eastAsia="en-US"/>
        </w:rPr>
        <w:t xml:space="preserve"> </w:t>
      </w:r>
      <w:r>
        <w:rPr>
          <w:rFonts w:ascii="Arial" w:eastAsia="Arial" w:hAnsi="Arial" w:cs="Arial"/>
          <w:b w:val="0"/>
          <w:bCs w:val="0"/>
          <w:i w:val="0"/>
          <w:iCs w:val="0"/>
          <w:smallCaps w:val="0"/>
          <w:color w:val="333333"/>
          <w:sz w:val="27"/>
          <w:szCs w:val="27"/>
          <w:shd w:val="clear" w:color="auto" w:fill="FFFFFF"/>
          <w:lang w:val="en-US" w:eastAsia="en-US"/>
        </w:rPr>
        <w:fldChar w:fldCharType="begin">
          <w:ffData>
            <w:name w:val="s"/>
            <w:enabled/>
            <w:calcOnExit w:val="0"/>
            <w:textInput/>
          </w:ffData>
        </w:fldChar>
      </w:r>
      <w:bookmarkStart w:id="0" w:name="s"/>
      <w:r>
        <w:rPr>
          <w:rFonts w:ascii="Arial" w:eastAsia="Arial" w:hAnsi="Arial" w:cs="Arial"/>
          <w:b w:val="0"/>
          <w:bCs w:val="0"/>
          <w:i w:val="0"/>
          <w:iCs w:val="0"/>
          <w:smallCaps w:val="0"/>
          <w:color w:val="333333"/>
          <w:sz w:val="27"/>
          <w:szCs w:val="27"/>
          <w:shd w:val="clear" w:color="auto" w:fill="FFFFFF"/>
          <w:lang w:val="en-US" w:eastAsia="en-US"/>
        </w:rPr>
        <w:instrText xml:space="preserve"> FORMTEXT </w:instrText>
      </w:r>
      <w:r>
        <w:rPr>
          <w:rFonts w:ascii="Arial" w:eastAsia="Arial" w:hAnsi="Arial" w:cs="Arial"/>
          <w:b w:val="0"/>
          <w:bCs w:val="0"/>
          <w:i w:val="0"/>
          <w:iCs w:val="0"/>
          <w:smallCaps w:val="0"/>
          <w:color w:val="333333"/>
          <w:sz w:val="27"/>
          <w:szCs w:val="27"/>
          <w:shd w:val="clear" w:color="auto" w:fill="FFFFFF"/>
          <w:lang w:val="en-US" w:eastAsia="en-US"/>
        </w:rPr>
        <w:fldChar w:fldCharType="separate"/>
      </w:r>
      <w:r>
        <w:rPr>
          <w:rFonts w:ascii="Arial" w:eastAsia="Arial" w:hAnsi="Arial" w:cs="Arial"/>
          <w:b w:val="0"/>
          <w:bCs w:val="0"/>
          <w:i w:val="0"/>
          <w:iCs w:val="0"/>
          <w:smallCaps w:val="0"/>
          <w:color w:val="333333"/>
          <w:sz w:val="27"/>
          <w:szCs w:val="27"/>
          <w:shd w:val="clear" w:color="auto" w:fill="FFFFFF"/>
          <w:lang w:val="en-US" w:eastAsia="en-US"/>
        </w:rPr>
        <w:t> </w:t>
      </w:r>
      <w:r>
        <w:rPr>
          <w:rFonts w:ascii="Arial" w:eastAsia="Arial" w:hAnsi="Arial" w:cs="Arial"/>
          <w:b w:val="0"/>
          <w:bCs w:val="0"/>
          <w:i w:val="0"/>
          <w:iCs w:val="0"/>
          <w:smallCaps w:val="0"/>
          <w:color w:val="333333"/>
          <w:sz w:val="27"/>
          <w:szCs w:val="27"/>
          <w:shd w:val="clear" w:color="auto" w:fill="FFFFFF"/>
          <w:lang w:val="en-US" w:eastAsia="en-US"/>
        </w:rPr>
        <w:t> </w:t>
      </w:r>
      <w:r>
        <w:rPr>
          <w:rFonts w:ascii="Arial" w:eastAsia="Arial" w:hAnsi="Arial" w:cs="Arial"/>
          <w:b w:val="0"/>
          <w:bCs w:val="0"/>
          <w:i w:val="0"/>
          <w:iCs w:val="0"/>
          <w:smallCaps w:val="0"/>
          <w:color w:val="333333"/>
          <w:sz w:val="27"/>
          <w:szCs w:val="27"/>
          <w:shd w:val="clear" w:color="auto" w:fill="FFFFFF"/>
          <w:lang w:val="en-US" w:eastAsia="en-US"/>
        </w:rPr>
        <w:t> </w:t>
      </w:r>
      <w:r>
        <w:rPr>
          <w:rFonts w:ascii="Arial" w:eastAsia="Arial" w:hAnsi="Arial" w:cs="Arial"/>
          <w:b w:val="0"/>
          <w:bCs w:val="0"/>
          <w:i w:val="0"/>
          <w:iCs w:val="0"/>
          <w:smallCaps w:val="0"/>
          <w:color w:val="333333"/>
          <w:sz w:val="27"/>
          <w:szCs w:val="27"/>
          <w:shd w:val="clear" w:color="auto" w:fill="FFFFFF"/>
          <w:lang w:val="en-US" w:eastAsia="en-US"/>
        </w:rPr>
        <w:t> </w:t>
      </w:r>
      <w:r>
        <w:rPr>
          <w:rFonts w:ascii="Arial" w:eastAsia="Arial" w:hAnsi="Arial" w:cs="Arial"/>
          <w:b w:val="0"/>
          <w:bCs w:val="0"/>
          <w:i w:val="0"/>
          <w:iCs w:val="0"/>
          <w:smallCaps w:val="0"/>
          <w:color w:val="333333"/>
          <w:sz w:val="27"/>
          <w:szCs w:val="27"/>
          <w:shd w:val="clear" w:color="auto" w:fill="FFFFFF"/>
          <w:lang w:val="en-US" w:eastAsia="en-US"/>
        </w:rPr>
        <w:t> </w:t>
      </w:r>
      <w:r>
        <w:rPr>
          <w:rFonts w:ascii="Arial" w:eastAsia="Arial" w:hAnsi="Arial" w:cs="Arial"/>
          <w:b w:val="0"/>
          <w:bCs w:val="0"/>
          <w:i w:val="0"/>
          <w:iCs w:val="0"/>
          <w:smallCaps w:val="0"/>
          <w:color w:val="333333"/>
          <w:sz w:val="27"/>
          <w:szCs w:val="27"/>
          <w:shd w:val="clear" w:color="auto" w:fill="FFFFFF"/>
          <w:lang w:val="en-US" w:eastAsia="en-US"/>
        </w:rPr>
        <w:fldChar w:fldCharType="end"/>
      </w:r>
      <w:bookmarkEnd w:id="0"/>
      <w:r>
        <w:rPr>
          <w:sz w:val="27"/>
          <w:szCs w:val="27"/>
          <w:lang w:val="en-US" w:eastAsia="en-US"/>
        </w:rPr>
        <w:t xml:space="preserve"> </w:t>
      </w:r>
      <w:r>
        <w:rPr>
          <w:rFonts w:ascii="Arial" w:eastAsia="Arial" w:hAnsi="Arial" w:cs="Arial"/>
          <w:b/>
          <w:bCs/>
          <w:i w:val="0"/>
          <w:iCs w:val="0"/>
          <w:smallCaps w:val="0"/>
          <w:color w:val="FFFFFF"/>
          <w:sz w:val="24"/>
          <w:szCs w:val="24"/>
          <w:shd w:val="clear" w:color="auto" w:fill="333333"/>
          <w:lang w:val="en-US" w:eastAsia="en-US"/>
        </w:rPr>
        <w:fldChar w:fldCharType="begin"/>
      </w:r>
      <w:r>
        <w:rPr>
          <w:rFonts w:ascii="Arial" w:eastAsia="Arial" w:hAnsi="Arial" w:cs="Arial"/>
          <w:b/>
          <w:bCs/>
          <w:i w:val="0"/>
          <w:iCs w:val="0"/>
          <w:smallCaps w:val="0"/>
          <w:color w:val="FFFFFF"/>
          <w:sz w:val="24"/>
          <w:szCs w:val="24"/>
          <w:shd w:val="clear" w:color="auto" w:fill="333333"/>
          <w:lang w:val="en-US" w:eastAsia="en-US"/>
        </w:rPr>
        <w:instrText>MACROBUTTON DoFieldClick  [Search]</w:instrText>
      </w:r>
      <w:r>
        <w:rPr>
          <w:rFonts w:ascii="Arial" w:eastAsia="Arial" w:hAnsi="Arial" w:cs="Arial"/>
          <w:b/>
          <w:bCs/>
          <w:i w:val="0"/>
          <w:iCs w:val="0"/>
          <w:smallCaps w:val="0"/>
          <w:color w:val="FFFFFF"/>
          <w:sz w:val="24"/>
          <w:szCs w:val="24"/>
          <w:shd w:val="clear" w:color="auto" w:fill="333333"/>
          <w:lang w:val="en-US" w:eastAsia="en-US"/>
        </w:rPr>
        <w:fldChar w:fldCharType="end"/>
      </w:r>
      <w:r>
        <w:rPr>
          <w:sz w:val="27"/>
          <w:szCs w:val="27"/>
          <w:lang w:val="en-US" w:eastAsia="en-US"/>
        </w:rPr>
        <w:t xml:space="preserve"> </w:t>
      </w:r>
    </w:p>
    <w:p>
      <w:pPr>
        <w:pStyle w:val="genesis-nav-menua"/>
        <w:shd w:val="clear" w:color="auto" w:fill="006699"/>
        <w:spacing w:after="0" w:line="382" w:lineRule="atLeast"/>
        <w:ind w:left="300" w:right="420"/>
        <w:jc w:val="left"/>
        <w:rPr>
          <w:rStyle w:val="genesis-nav-menumenu-item"/>
          <w:b/>
          <w:bCs/>
          <w:color w:val="FFFFFF"/>
          <w:sz w:val="23"/>
          <w:szCs w:val="23"/>
          <w:lang w:val="en-US" w:eastAsia="en-US"/>
        </w:rPr>
      </w:pPr>
      <w:hyperlink r:id="rId5" w:history="1">
        <w:r>
          <w:rPr>
            <w:rStyle w:val="anyCharacter"/>
            <w:b/>
            <w:bCs/>
            <w:color w:val="FFFFFF"/>
            <w:lang w:val="en-US" w:eastAsia="en-US"/>
          </w:rPr>
          <w:t>HOME</w:t>
        </w:r>
      </w:hyperlink>
    </w:p>
    <w:p>
      <w:pPr>
        <w:pStyle w:val="genesis-nav-menua"/>
        <w:shd w:val="clear" w:color="auto" w:fill="006699"/>
        <w:spacing w:line="382" w:lineRule="atLeast"/>
        <w:ind w:left="300" w:right="420"/>
        <w:jc w:val="left"/>
        <w:rPr>
          <w:rStyle w:val="genesis-nav-menumenu-item"/>
          <w:b/>
          <w:bCs/>
          <w:color w:val="FFFFFF"/>
          <w:sz w:val="23"/>
          <w:szCs w:val="23"/>
          <w:lang w:val="en-US" w:eastAsia="en-US"/>
        </w:rPr>
      </w:pPr>
      <w:hyperlink w:history="1">
        <w:r>
          <w:rPr>
            <w:rStyle w:val="anyCharacter"/>
            <w:b/>
            <w:bCs/>
            <w:color w:val="FFFFFF"/>
            <w:lang w:val="en-US" w:eastAsia="en-US"/>
          </w:rPr>
          <w:t>SOFTWARE</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6" w:history="1">
        <w:r>
          <w:rPr>
            <w:rStyle w:val="anyCharacter"/>
            <w:b/>
            <w:bCs/>
            <w:sz w:val="21"/>
            <w:szCs w:val="21"/>
            <w:shd w:val="clear" w:color="auto" w:fill="auto"/>
            <w:lang w:val="en-US" w:eastAsia="en-US"/>
          </w:rPr>
          <w:t>R</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7" w:history="1">
        <w:r>
          <w:rPr>
            <w:rStyle w:val="anyCharacter"/>
            <w:b/>
            <w:bCs/>
            <w:sz w:val="21"/>
            <w:szCs w:val="21"/>
            <w:shd w:val="clear" w:color="auto" w:fill="auto"/>
            <w:lang w:val="en-US" w:eastAsia="en-US"/>
          </w:rPr>
          <w:t>Stata</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8" w:history="1">
        <w:r>
          <w:rPr>
            <w:rStyle w:val="anyCharacter"/>
            <w:b/>
            <w:bCs/>
            <w:sz w:val="21"/>
            <w:szCs w:val="21"/>
            <w:shd w:val="clear" w:color="auto" w:fill="auto"/>
            <w:lang w:val="en-US" w:eastAsia="en-US"/>
          </w:rPr>
          <w:t>SAS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9" w:history="1">
        <w:r>
          <w:rPr>
            <w:rStyle w:val="anyCharacter"/>
            <w:b/>
            <w:bCs/>
            <w:sz w:val="21"/>
            <w:szCs w:val="21"/>
            <w:shd w:val="clear" w:color="auto" w:fill="auto"/>
            <w:lang w:val="en-US" w:eastAsia="en-US"/>
          </w:rPr>
          <w:t>SPSS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10" w:history="1">
        <w:r>
          <w:rPr>
            <w:rStyle w:val="anyCharacter"/>
            <w:b/>
            <w:bCs/>
            <w:sz w:val="21"/>
            <w:szCs w:val="21"/>
            <w:shd w:val="clear" w:color="auto" w:fill="auto"/>
            <w:lang w:val="en-US" w:eastAsia="en-US"/>
          </w:rPr>
          <w:t>Mplus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11" w:history="1">
        <w:r>
          <w:rPr>
            <w:rStyle w:val="anyCharacter"/>
            <w:b/>
            <w:bCs/>
            <w:sz w:val="21"/>
            <w:szCs w:val="21"/>
            <w:shd w:val="clear" w:color="auto" w:fill="auto"/>
            <w:lang w:val="en-US" w:eastAsia="en-US"/>
          </w:rPr>
          <w:t>Other Packages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12" w:history="1">
        <w:r>
          <w:rPr>
            <w:rStyle w:val="anyCharacter"/>
            <w:b/>
            <w:bCs/>
            <w:sz w:val="21"/>
            <w:szCs w:val="21"/>
            <w:shd w:val="clear" w:color="auto" w:fill="auto"/>
            <w:lang w:val="en-US" w:eastAsia="en-US"/>
          </w:rPr>
          <w:t>G*Power</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13" w:history="1">
        <w:r>
          <w:rPr>
            <w:rStyle w:val="anyCharacter"/>
            <w:b/>
            <w:bCs/>
            <w:sz w:val="21"/>
            <w:szCs w:val="21"/>
            <w:shd w:val="clear" w:color="auto" w:fill="auto"/>
            <w:lang w:val="en-US" w:eastAsia="en-US"/>
          </w:rPr>
          <w:t>SUDAAN</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14" w:history="1">
        <w:r>
          <w:rPr>
            <w:rStyle w:val="anyCharacter"/>
            <w:b/>
            <w:bCs/>
            <w:sz w:val="21"/>
            <w:szCs w:val="21"/>
            <w:shd w:val="clear" w:color="auto" w:fill="auto"/>
            <w:lang w:val="en-US" w:eastAsia="en-US"/>
          </w:rPr>
          <w:t>Sample Power</w:t>
        </w:r>
      </w:hyperlink>
    </w:p>
    <w:p>
      <w:pPr>
        <w:pStyle w:val="genesis-nav-menua"/>
        <w:shd w:val="clear" w:color="auto" w:fill="006699"/>
        <w:spacing w:line="382" w:lineRule="atLeast"/>
        <w:ind w:left="300" w:right="420"/>
        <w:jc w:val="left"/>
        <w:rPr>
          <w:rStyle w:val="genesis-nav-menumenu-item"/>
          <w:b/>
          <w:bCs/>
          <w:color w:val="FFFFFF"/>
          <w:sz w:val="23"/>
          <w:szCs w:val="23"/>
          <w:lang w:val="en-US" w:eastAsia="en-US"/>
        </w:rPr>
      </w:pPr>
      <w:hyperlink r:id="rId5" w:history="1">
        <w:r>
          <w:rPr>
            <w:rStyle w:val="anyCharacter"/>
            <w:b/>
            <w:bCs/>
            <w:color w:val="FFFFFF"/>
            <w:lang w:val="en-US" w:eastAsia="en-US"/>
          </w:rPr>
          <w:t>RESOURCES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15" w:history="1">
        <w:r>
          <w:rPr>
            <w:rStyle w:val="anyCharacter"/>
            <w:b/>
            <w:bCs/>
            <w:sz w:val="21"/>
            <w:szCs w:val="21"/>
            <w:shd w:val="clear" w:color="auto" w:fill="auto"/>
            <w:lang w:val="en-US" w:eastAsia="en-US"/>
          </w:rPr>
          <w:t>Annotated Output</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16" w:history="1">
        <w:r>
          <w:rPr>
            <w:rStyle w:val="anyCharacter"/>
            <w:b/>
            <w:bCs/>
            <w:sz w:val="21"/>
            <w:szCs w:val="21"/>
            <w:shd w:val="clear" w:color="auto" w:fill="auto"/>
            <w:lang w:val="en-US" w:eastAsia="en-US"/>
          </w:rPr>
          <w:t>Data Analysis Examples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17" w:history="1">
        <w:r>
          <w:rPr>
            <w:rStyle w:val="anyCharacter"/>
            <w:b/>
            <w:bCs/>
            <w:sz w:val="21"/>
            <w:szCs w:val="21"/>
            <w:shd w:val="clear" w:color="auto" w:fill="auto"/>
            <w:lang w:val="en-US" w:eastAsia="en-US"/>
          </w:rPr>
          <w:t>Frequently Asked Questions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18" w:history="1">
        <w:r>
          <w:rPr>
            <w:rStyle w:val="anyCharacter"/>
            <w:b/>
            <w:bCs/>
            <w:sz w:val="21"/>
            <w:szCs w:val="21"/>
            <w:shd w:val="clear" w:color="auto" w:fill="auto"/>
            <w:lang w:val="en-US" w:eastAsia="en-US"/>
          </w:rPr>
          <w:t>Seminars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19" w:history="1">
        <w:r>
          <w:rPr>
            <w:rStyle w:val="anyCharacter"/>
            <w:b/>
            <w:bCs/>
            <w:sz w:val="21"/>
            <w:szCs w:val="21"/>
            <w:shd w:val="clear" w:color="auto" w:fill="auto"/>
            <w:lang w:val="en-US" w:eastAsia="en-US"/>
          </w:rPr>
          <w:t>Textbook Examples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20" w:history="1">
        <w:r>
          <w:rPr>
            <w:rStyle w:val="anyCharacter"/>
            <w:b/>
            <w:bCs/>
            <w:sz w:val="21"/>
            <w:szCs w:val="21"/>
            <w:shd w:val="clear" w:color="auto" w:fill="auto"/>
            <w:lang w:val="en-US" w:eastAsia="en-US"/>
          </w:rPr>
          <w:t>Which Statistical Test?</w:t>
        </w:r>
      </w:hyperlink>
    </w:p>
    <w:p>
      <w:pPr>
        <w:pStyle w:val="genesis-nav-menua"/>
        <w:shd w:val="clear" w:color="auto" w:fill="006699"/>
        <w:spacing w:line="382" w:lineRule="atLeast"/>
        <w:ind w:left="300" w:right="420"/>
        <w:jc w:val="left"/>
        <w:rPr>
          <w:rStyle w:val="genesis-nav-menumenu-item"/>
          <w:b/>
          <w:bCs/>
          <w:color w:val="FFFFFF"/>
          <w:sz w:val="23"/>
          <w:szCs w:val="23"/>
          <w:lang w:val="en-US" w:eastAsia="en-US"/>
        </w:rPr>
      </w:pPr>
      <w:hyperlink r:id="rId5" w:history="1">
        <w:r>
          <w:rPr>
            <w:rStyle w:val="anyCharacter"/>
            <w:b/>
            <w:bCs/>
            <w:color w:val="FFFFFF"/>
            <w:lang w:val="en-US" w:eastAsia="en-US"/>
          </w:rPr>
          <w:t>SERVICES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21" w:history="1">
        <w:r>
          <w:rPr>
            <w:rStyle w:val="anyCharacter"/>
            <w:b/>
            <w:bCs/>
            <w:sz w:val="21"/>
            <w:szCs w:val="21"/>
            <w:shd w:val="clear" w:color="auto" w:fill="auto"/>
            <w:lang w:val="en-US" w:eastAsia="en-US"/>
          </w:rPr>
          <w:t>Books for Loan</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22" w:history="1">
        <w:r>
          <w:rPr>
            <w:rStyle w:val="anyCharacter"/>
            <w:b/>
            <w:bCs/>
            <w:sz w:val="21"/>
            <w:szCs w:val="21"/>
            <w:shd w:val="clear" w:color="auto" w:fill="auto"/>
            <w:lang w:val="en-US" w:eastAsia="en-US"/>
          </w:rPr>
          <w:t>Services and Policies</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23" w:anchor="WalkIn" w:history="1">
        <w:r>
          <w:rPr>
            <w:rStyle w:val="anyCharacter"/>
            <w:b/>
            <w:bCs/>
            <w:sz w:val="21"/>
            <w:szCs w:val="21"/>
            <w:shd w:val="clear" w:color="auto" w:fill="auto"/>
            <w:lang w:val="en-US" w:eastAsia="en-US"/>
          </w:rPr>
          <w:t>Walk-In Consulting</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23" w:anchor="EmailConsult" w:history="1">
        <w:r>
          <w:rPr>
            <w:rStyle w:val="anyCharacter"/>
            <w:b/>
            <w:bCs/>
            <w:sz w:val="21"/>
            <w:szCs w:val="21"/>
            <w:shd w:val="clear" w:color="auto" w:fill="auto"/>
            <w:lang w:val="en-US" w:eastAsia="en-US"/>
          </w:rPr>
          <w:t>Email Consulting</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23" w:anchor="Fee" w:history="1">
        <w:r>
          <w:rPr>
            <w:rStyle w:val="anyCharacter"/>
            <w:b/>
            <w:bCs/>
            <w:sz w:val="21"/>
            <w:szCs w:val="21"/>
            <w:shd w:val="clear" w:color="auto" w:fill="auto"/>
            <w:lang w:val="en-US" w:eastAsia="en-US"/>
          </w:rPr>
          <w:t>Fee for Service</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24" w:history="1">
        <w:r>
          <w:rPr>
            <w:rStyle w:val="anyCharacter"/>
            <w:b/>
            <w:bCs/>
            <w:sz w:val="21"/>
            <w:szCs w:val="21"/>
            <w:shd w:val="clear" w:color="auto" w:fill="auto"/>
            <w:lang w:val="en-US" w:eastAsia="en-US"/>
          </w:rPr>
          <w:t>FAQ</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25" w:history="1">
        <w:r>
          <w:rPr>
            <w:rStyle w:val="anyCharacter"/>
            <w:b/>
            <w:bCs/>
            <w:sz w:val="21"/>
            <w:szCs w:val="21"/>
            <w:shd w:val="clear" w:color="auto" w:fill="auto"/>
            <w:lang w:val="en-US" w:eastAsia="en-US"/>
          </w:rPr>
          <w:t>Software Purchasing and Updating</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hyperlink r:id="rId26" w:history="1">
        <w:r>
          <w:rPr>
            <w:rStyle w:val="anyCharacter"/>
            <w:b/>
            <w:bCs/>
            <w:sz w:val="21"/>
            <w:szCs w:val="21"/>
            <w:shd w:val="clear" w:color="auto" w:fill="auto"/>
            <w:lang w:val="en-US" w:eastAsia="en-US"/>
          </w:rPr>
          <w:t>Consultants for Hire</w:t>
        </w:r>
      </w:hyperlink>
    </w:p>
    <w:p>
      <w:pPr>
        <w:pStyle w:val="nav-primarygenesis-nav-menusub-menua"/>
        <w:pBdr>
          <w:left w:val="single" w:sz="6" w:space="9" w:color="EEEEEE"/>
          <w:bottom w:val="single" w:sz="6" w:space="9" w:color="EEEEEE"/>
          <w:right w:val="single" w:sz="6" w:space="9" w:color="EEEEEE"/>
        </w:pBdr>
        <w:spacing w:before="0" w:after="0" w:line="357" w:lineRule="atLeast"/>
        <w:ind w:left="795" w:right="795"/>
        <w:jc w:val="left"/>
        <w:rPr>
          <w:rStyle w:val="genesis-nav-menumenu-item"/>
          <w:b/>
          <w:bCs/>
          <w:color w:val="006699"/>
          <w:sz w:val="21"/>
          <w:szCs w:val="21"/>
          <w:lang w:val="en-US" w:eastAsia="en-US"/>
        </w:rPr>
      </w:pPr>
      <w:r>
        <w:rPr>
          <w:rStyle w:val="anyCharacter"/>
          <w:b/>
          <w:bCs/>
          <w:sz w:val="21"/>
          <w:szCs w:val="21"/>
          <w:shd w:val="clear" w:color="auto" w:fill="auto"/>
          <w:lang w:val="en-US" w:eastAsia="en-US"/>
        </w:rPr>
        <w:t>Other Consulting Centers</w:t>
      </w:r>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27" w:history="1">
        <w:r>
          <w:rPr>
            <w:rStyle w:val="anyCharacter"/>
            <w:b/>
            <w:bCs/>
            <w:sz w:val="21"/>
            <w:szCs w:val="21"/>
            <w:shd w:val="clear" w:color="auto" w:fill="auto"/>
            <w:lang w:val="en-US" w:eastAsia="en-US"/>
          </w:rPr>
          <w:t>Department of Statistics Consulting Center</w:t>
        </w:r>
      </w:hyperlink>
    </w:p>
    <w:p>
      <w:pPr>
        <w:pStyle w:val="nav-primarygenesis-nav-menusub-menua"/>
        <w:pBdr>
          <w:left w:val="single" w:sz="6" w:space="9" w:color="EEEEEE"/>
          <w:bottom w:val="single" w:sz="6" w:space="9" w:color="EEEEEE"/>
          <w:right w:val="single" w:sz="6" w:space="9" w:color="EEEEEE"/>
        </w:pBdr>
        <w:spacing w:before="0" w:after="0" w:line="357" w:lineRule="atLeast"/>
        <w:ind w:left="4230" w:right="1095"/>
        <w:jc w:val="left"/>
        <w:rPr>
          <w:rStyle w:val="genesis-nav-menumenu-item"/>
          <w:b/>
          <w:bCs/>
          <w:color w:val="006699"/>
          <w:sz w:val="21"/>
          <w:szCs w:val="21"/>
          <w:lang w:val="en-US" w:eastAsia="en-US"/>
        </w:rPr>
      </w:pPr>
      <w:hyperlink r:id="rId28" w:history="1">
        <w:r>
          <w:rPr>
            <w:rStyle w:val="anyCharacter"/>
            <w:b/>
            <w:bCs/>
            <w:sz w:val="21"/>
            <w:szCs w:val="21"/>
            <w:shd w:val="clear" w:color="auto" w:fill="auto"/>
            <w:lang w:val="en-US" w:eastAsia="en-US"/>
          </w:rPr>
          <w:t>Department of Biomathematics Consulting Clinic</w:t>
        </w:r>
      </w:hyperlink>
    </w:p>
    <w:p>
      <w:pPr>
        <w:pStyle w:val="genesis-nav-menua"/>
        <w:shd w:val="clear" w:color="auto" w:fill="006699"/>
        <w:spacing w:after="0" w:line="382" w:lineRule="atLeast"/>
        <w:ind w:left="300" w:right="420"/>
        <w:jc w:val="left"/>
        <w:rPr>
          <w:rStyle w:val="genesis-nav-menumenu-item"/>
          <w:b/>
          <w:bCs/>
          <w:color w:val="FFFFFF"/>
          <w:sz w:val="23"/>
          <w:szCs w:val="23"/>
          <w:lang w:val="en-US" w:eastAsia="en-US"/>
        </w:rPr>
      </w:pPr>
      <w:hyperlink r:id="rId29" w:history="1">
        <w:r>
          <w:rPr>
            <w:rStyle w:val="anyCharacter"/>
            <w:b/>
            <w:bCs/>
            <w:color w:val="FFFFFF"/>
            <w:lang w:val="en-US" w:eastAsia="en-US"/>
          </w:rPr>
          <w:t>ABOUT US</w:t>
        </w:r>
      </w:hyperlink>
    </w:p>
    <w:p>
      <w:pPr>
        <w:pStyle w:val="h1entry-title"/>
        <w:keepNext w:val="0"/>
        <w:spacing w:before="0" w:after="150"/>
        <w:ind w:left="0" w:right="0"/>
        <w:outlineLvl w:val="9"/>
        <w:rPr>
          <w:b/>
          <w:bCs/>
          <w:caps/>
          <w:sz w:val="36"/>
          <w:szCs w:val="36"/>
          <w:lang w:val="en-US" w:eastAsia="en-US"/>
        </w:rPr>
      </w:pPr>
      <w:r>
        <w:rPr>
          <w:kern w:val="0"/>
          <w:sz w:val="36"/>
          <w:szCs w:val="36"/>
          <w:lang w:val="en-US" w:eastAsia="en-US"/>
        </w:rPr>
        <w:t>Regression Analysis | Stata Annotated Output</w:t>
      </w:r>
    </w:p>
    <w:p>
      <w:pPr>
        <w:pStyle w:val="p"/>
        <w:spacing w:before="0" w:after="240"/>
        <w:ind w:left="0" w:right="0"/>
        <w:rPr>
          <w:sz w:val="26"/>
          <w:szCs w:val="26"/>
          <w:lang w:val="en-US" w:eastAsia="en-US"/>
        </w:rPr>
      </w:pPr>
      <w:r>
        <w:rPr>
          <w:sz w:val="26"/>
          <w:szCs w:val="26"/>
          <w:lang w:val="en-US" w:eastAsia="en-US"/>
        </w:rPr>
        <w:t>This page shows an example regression analysis with footnotes explaining the output.  These data were collected on 200 high schools students and are scores on various tests, including science, math, reading and social studies (</w:t>
      </w:r>
      <w:r>
        <w:rPr>
          <w:rStyle w:val="b"/>
          <w:sz w:val="26"/>
          <w:szCs w:val="26"/>
          <w:lang w:val="en-US" w:eastAsia="en-US"/>
        </w:rPr>
        <w:t>socst</w:t>
      </w:r>
      <w:r>
        <w:rPr>
          <w:sz w:val="26"/>
          <w:szCs w:val="26"/>
          <w:lang w:val="en-US" w:eastAsia="en-US"/>
        </w:rPr>
        <w:t xml:space="preserve">).  The variable </w:t>
      </w:r>
      <w:r>
        <w:rPr>
          <w:rStyle w:val="b"/>
          <w:sz w:val="26"/>
          <w:szCs w:val="26"/>
          <w:lang w:val="en-US" w:eastAsia="en-US"/>
        </w:rPr>
        <w:t>female</w:t>
      </w:r>
      <w:r>
        <w:rPr>
          <w:sz w:val="26"/>
          <w:szCs w:val="26"/>
          <w:lang w:val="en-US" w:eastAsia="en-US"/>
        </w:rPr>
        <w:t xml:space="preserve"> is a dichotomous variable coded 1 if the student was female and 0 if male.</w:t>
      </w:r>
    </w:p>
    <w:p>
      <w:pPr>
        <w:pStyle w:val="pre"/>
        <w:spacing w:before="256" w:after="0"/>
        <w:ind w:left="0" w:right="0"/>
        <w:rPr>
          <w:rFonts w:ascii="Courier New" w:eastAsia="Courier New" w:hAnsi="Courier New" w:cs="Courier New"/>
          <w:color w:val="000000"/>
          <w:sz w:val="26"/>
          <w:szCs w:val="26"/>
          <w:lang w:val="en-US" w:eastAsia="en-US"/>
        </w:rPr>
      </w:pPr>
      <w:r>
        <w:rPr>
          <w:rStyle w:val="b"/>
          <w:sz w:val="26"/>
          <w:szCs w:val="26"/>
          <w:lang w:val="en-US" w:eastAsia="en-US"/>
        </w:rPr>
        <w:t>use https://stats.idre.ucla.edu/stat/stata/notes/hsb2</w:t>
      </w:r>
    </w:p>
    <w:p>
      <w:pPr>
        <w:pStyle w:val="pre"/>
        <w:spacing w:before="0" w:after="0"/>
        <w:ind w:left="0" w:right="0"/>
        <w:rPr>
          <w:sz w:val="26"/>
          <w:szCs w:val="26"/>
          <w:lang w:val="en-US" w:eastAsia="en-US"/>
        </w:rPr>
      </w:pPr>
      <w:r>
        <w:rPr>
          <w:sz w:val="26"/>
          <w:szCs w:val="26"/>
          <w:lang w:val="en-US" w:eastAsia="en-US"/>
        </w:rPr>
        <w:t>(highschool and beyond (200 cases))</w:t>
      </w:r>
    </w:p>
    <w:p>
      <w:pPr>
        <w:pStyle w:val="pre"/>
        <w:spacing w:before="0" w:after="0"/>
        <w:ind w:left="0" w:right="0"/>
        <w:rPr>
          <w:sz w:val="26"/>
          <w:szCs w:val="26"/>
          <w:lang w:val="en-US" w:eastAsia="en-US"/>
        </w:rPr>
      </w:pPr>
    </w:p>
    <w:p>
      <w:pPr>
        <w:pStyle w:val="pre"/>
        <w:spacing w:before="0" w:after="0"/>
        <w:ind w:left="0" w:right="0"/>
        <w:rPr>
          <w:sz w:val="26"/>
          <w:szCs w:val="26"/>
          <w:lang w:val="en-US" w:eastAsia="en-US"/>
        </w:rPr>
      </w:pPr>
      <w:r>
        <w:rPr>
          <w:rStyle w:val="b"/>
          <w:sz w:val="26"/>
          <w:szCs w:val="26"/>
          <w:lang w:val="en-US" w:eastAsia="en-US"/>
        </w:rPr>
        <w:t>regress science math female socst read</w:t>
      </w:r>
    </w:p>
    <w:p>
      <w:pPr>
        <w:pStyle w:val="pre"/>
        <w:spacing w:before="0" w:after="0"/>
        <w:ind w:left="0" w:right="0"/>
        <w:rPr>
          <w:sz w:val="26"/>
          <w:szCs w:val="26"/>
          <w:lang w:val="en-US" w:eastAsia="en-US"/>
        </w:rPr>
      </w:pPr>
    </w:p>
    <w:p>
      <w:pPr>
        <w:pStyle w:val="pre"/>
        <w:spacing w:before="0" w:after="0"/>
        <w:ind w:left="0" w:right="0"/>
        <w:rPr>
          <w:sz w:val="26"/>
          <w:szCs w:val="26"/>
          <w:lang w:val="en-US" w:eastAsia="en-US"/>
        </w:rPr>
      </w:pPr>
      <w:r>
        <w:rPr>
          <w:sz w:val="26"/>
          <w:szCs w:val="26"/>
          <w:lang w:val="en-US" w:eastAsia="en-US"/>
        </w:rPr>
        <w:t xml:space="preserve">      Source |       SS       df       MS              Number of obs =     200</w:t>
      </w:r>
    </w:p>
    <w:p>
      <w:pPr>
        <w:pStyle w:val="pre"/>
        <w:spacing w:before="0" w:after="0"/>
        <w:ind w:left="0" w:right="0"/>
        <w:rPr>
          <w:sz w:val="26"/>
          <w:szCs w:val="26"/>
          <w:lang w:val="en-US" w:eastAsia="en-US"/>
        </w:rPr>
      </w:pPr>
      <w:r>
        <w:rPr>
          <w:sz w:val="26"/>
          <w:szCs w:val="26"/>
          <w:lang w:val="en-US" w:eastAsia="en-US"/>
        </w:rPr>
        <w:t>-------------+------------------------------           F(  4,   195) =   46.69</w:t>
      </w:r>
    </w:p>
    <w:p>
      <w:pPr>
        <w:pStyle w:val="pre"/>
        <w:spacing w:before="0" w:after="0"/>
        <w:ind w:left="0" w:right="0"/>
        <w:rPr>
          <w:sz w:val="26"/>
          <w:szCs w:val="26"/>
          <w:lang w:val="en-US" w:eastAsia="en-US"/>
        </w:rPr>
      </w:pPr>
      <w:r>
        <w:rPr>
          <w:sz w:val="26"/>
          <w:szCs w:val="26"/>
          <w:lang w:val="en-US" w:eastAsia="en-US"/>
        </w:rPr>
        <w:t xml:space="preserve">       Model |  9543.72074     4  2385.93019           Prob &gt; F      =  0.0000</w:t>
      </w:r>
    </w:p>
    <w:p>
      <w:pPr>
        <w:pStyle w:val="pre"/>
        <w:spacing w:before="0" w:after="0"/>
        <w:ind w:left="0" w:right="0"/>
        <w:rPr>
          <w:sz w:val="26"/>
          <w:szCs w:val="26"/>
          <w:lang w:val="en-US" w:eastAsia="en-US"/>
        </w:rPr>
      </w:pPr>
      <w:r>
        <w:rPr>
          <w:sz w:val="26"/>
          <w:szCs w:val="26"/>
          <w:lang w:val="en-US" w:eastAsia="en-US"/>
        </w:rPr>
        <w:t xml:space="preserve">    Residual |  9963.77926   195  51.0963039           R-squared     =  0.4892</w:t>
      </w:r>
    </w:p>
    <w:p>
      <w:pPr>
        <w:pStyle w:val="pre"/>
        <w:spacing w:before="0" w:after="0"/>
        <w:ind w:left="0" w:right="0"/>
        <w:rPr>
          <w:sz w:val="26"/>
          <w:szCs w:val="26"/>
          <w:lang w:val="en-US" w:eastAsia="en-US"/>
        </w:rPr>
      </w:pPr>
      <w:r>
        <w:rPr>
          <w:sz w:val="26"/>
          <w:szCs w:val="26"/>
          <w:lang w:val="en-US" w:eastAsia="en-US"/>
        </w:rPr>
        <w:t>-------------+------------------------------           Adj R-squared =  0.4788</w:t>
      </w:r>
    </w:p>
    <w:p>
      <w:pPr>
        <w:pStyle w:val="pre"/>
        <w:spacing w:before="0" w:after="0"/>
        <w:ind w:left="0" w:right="0"/>
        <w:rPr>
          <w:sz w:val="26"/>
          <w:szCs w:val="26"/>
          <w:lang w:val="en-US" w:eastAsia="en-US"/>
        </w:rPr>
      </w:pPr>
      <w:r>
        <w:rPr>
          <w:sz w:val="26"/>
          <w:szCs w:val="26"/>
          <w:lang w:val="en-US" w:eastAsia="en-US"/>
        </w:rPr>
        <w:t xml:space="preserve">       Total |     19507.5   199  98.0276382           Root MSE      =  7.1482</w:t>
      </w:r>
    </w:p>
    <w:p>
      <w:pPr>
        <w:pStyle w:val="pre"/>
        <w:spacing w:before="0" w:after="0"/>
        <w:ind w:left="0" w:right="0"/>
        <w:rPr>
          <w:sz w:val="26"/>
          <w:szCs w:val="26"/>
          <w:lang w:val="en-US" w:eastAsia="en-US"/>
        </w:rPr>
      </w:pPr>
    </w:p>
    <w:p>
      <w:pPr>
        <w:pStyle w:val="pre"/>
        <w:spacing w:before="0" w:after="0"/>
        <w:ind w:left="0" w:right="0"/>
        <w:rPr>
          <w:sz w:val="26"/>
          <w:szCs w:val="26"/>
          <w:lang w:val="en-US" w:eastAsia="en-US"/>
        </w:rPr>
      </w:pPr>
      <w:r>
        <w:rPr>
          <w:sz w:val="26"/>
          <w:szCs w:val="26"/>
          <w:lang w:val="en-US" w:eastAsia="en-US"/>
        </w:rPr>
        <w:t>------------------------------------------------------------------------------</w:t>
      </w:r>
    </w:p>
    <w:p>
      <w:pPr>
        <w:pStyle w:val="pre"/>
        <w:spacing w:before="0" w:after="0"/>
        <w:ind w:left="0" w:right="0"/>
        <w:rPr>
          <w:sz w:val="26"/>
          <w:szCs w:val="26"/>
          <w:lang w:val="en-US" w:eastAsia="en-US"/>
        </w:rPr>
      </w:pPr>
      <w:r>
        <w:rPr>
          <w:sz w:val="26"/>
          <w:szCs w:val="26"/>
          <w:lang w:val="en-US" w:eastAsia="en-US"/>
        </w:rPr>
        <w:t xml:space="preserve">     science |      Coef.   Std. Err.      t    P&gt;|t|     [95% Conf. Interval]</w:t>
      </w:r>
    </w:p>
    <w:p>
      <w:pPr>
        <w:pStyle w:val="pre"/>
        <w:spacing w:before="0" w:after="0"/>
        <w:ind w:left="0" w:right="0"/>
        <w:rPr>
          <w:sz w:val="26"/>
          <w:szCs w:val="26"/>
          <w:lang w:val="en-US" w:eastAsia="en-US"/>
        </w:rPr>
      </w:pPr>
      <w:r>
        <w:rPr>
          <w:sz w:val="26"/>
          <w:szCs w:val="26"/>
          <w:lang w:val="en-US" w:eastAsia="en-US"/>
        </w:rPr>
        <w:t>-------------+----------------------------------------------------------------</w:t>
      </w:r>
    </w:p>
    <w:p>
      <w:pPr>
        <w:pStyle w:val="pre"/>
        <w:spacing w:before="0" w:after="0"/>
        <w:ind w:left="0" w:right="0"/>
        <w:rPr>
          <w:sz w:val="26"/>
          <w:szCs w:val="26"/>
          <w:lang w:val="en-US" w:eastAsia="en-US"/>
        </w:rPr>
      </w:pPr>
      <w:r>
        <w:rPr>
          <w:sz w:val="26"/>
          <w:szCs w:val="26"/>
          <w:lang w:val="en-US" w:eastAsia="en-US"/>
        </w:rPr>
        <w:t xml:space="preserve">        math |   .3893102   .0741243     5.25   0.000      .243122    .5354983</w:t>
      </w:r>
    </w:p>
    <w:p>
      <w:pPr>
        <w:pStyle w:val="pre"/>
        <w:spacing w:before="0" w:after="0"/>
        <w:ind w:left="0" w:right="0"/>
        <w:rPr>
          <w:sz w:val="26"/>
          <w:szCs w:val="26"/>
          <w:lang w:val="en-US" w:eastAsia="en-US"/>
        </w:rPr>
      </w:pPr>
      <w:r>
        <w:rPr>
          <w:sz w:val="26"/>
          <w:szCs w:val="26"/>
          <w:lang w:val="en-US" w:eastAsia="en-US"/>
        </w:rPr>
        <w:t xml:space="preserve">      female |  -2.009765   1.022717    -1.97   0.051    -4.026772    .0072428</w:t>
      </w:r>
    </w:p>
    <w:p>
      <w:pPr>
        <w:pStyle w:val="pre"/>
        <w:spacing w:before="0" w:after="0"/>
        <w:ind w:left="0" w:right="0"/>
        <w:rPr>
          <w:sz w:val="26"/>
          <w:szCs w:val="26"/>
          <w:lang w:val="en-US" w:eastAsia="en-US"/>
        </w:rPr>
      </w:pPr>
      <w:r>
        <w:rPr>
          <w:sz w:val="26"/>
          <w:szCs w:val="26"/>
          <w:lang w:val="en-US" w:eastAsia="en-US"/>
        </w:rPr>
        <w:t xml:space="preserve">       socst |   .0498443    .062232     0.80   0.424    -.0728899    .1725784</w:t>
      </w:r>
    </w:p>
    <w:p>
      <w:pPr>
        <w:pStyle w:val="pre"/>
        <w:spacing w:before="0" w:after="0"/>
        <w:ind w:left="0" w:right="0"/>
        <w:rPr>
          <w:sz w:val="26"/>
          <w:szCs w:val="26"/>
          <w:lang w:val="en-US" w:eastAsia="en-US"/>
        </w:rPr>
      </w:pPr>
      <w:r>
        <w:rPr>
          <w:sz w:val="26"/>
          <w:szCs w:val="26"/>
          <w:lang w:val="en-US" w:eastAsia="en-US"/>
        </w:rPr>
        <w:t xml:space="preserve">        read |   .3352998   .0727788     4.61   0.000     .1917651    .4788345</w:t>
      </w:r>
    </w:p>
    <w:p>
      <w:pPr>
        <w:pStyle w:val="pre"/>
        <w:spacing w:before="0" w:after="0"/>
        <w:ind w:left="0" w:right="0"/>
        <w:rPr>
          <w:sz w:val="26"/>
          <w:szCs w:val="26"/>
          <w:lang w:val="en-US" w:eastAsia="en-US"/>
        </w:rPr>
      </w:pPr>
      <w:r>
        <w:rPr>
          <w:sz w:val="26"/>
          <w:szCs w:val="26"/>
          <w:lang w:val="en-US" w:eastAsia="en-US"/>
        </w:rPr>
        <w:t xml:space="preserve">       _cons |   12.32529   3.193557     3.86   0.000     6.026943    18.62364</w:t>
      </w:r>
    </w:p>
    <w:p>
      <w:pPr>
        <w:pStyle w:val="pre"/>
        <w:spacing w:before="0" w:after="256"/>
        <w:ind w:left="0" w:right="0"/>
        <w:rPr>
          <w:sz w:val="26"/>
          <w:szCs w:val="26"/>
          <w:lang w:val="en-US" w:eastAsia="en-US"/>
        </w:rPr>
      </w:pPr>
      <w:r>
        <w:rPr>
          <w:sz w:val="26"/>
          <w:szCs w:val="26"/>
          <w:lang w:val="en-US" w:eastAsia="en-US"/>
        </w:rPr>
        <w:t>------------------------------------------------------------------------------</w:t>
      </w:r>
    </w:p>
    <w:p>
      <w:pPr>
        <w:spacing w:before="270" w:after="270"/>
        <w:ind w:left="0" w:right="0"/>
        <w:rPr>
          <w:color w:val="808080"/>
          <w:sz w:val="27"/>
          <w:szCs w:val="27"/>
          <w:lang w:val="en-US" w:eastAsia="en-US"/>
        </w:rPr>
      </w:pPr>
      <w:r>
        <w:pict>
          <v:rect id="_x0000_i1026" style="width:468pt;height:0.75pt" o:hrpct="1000" o:hrstd="t" o:hr="t" filled="t" fillcolor="gray" stroked="f">
            <v:path strokeok="f"/>
          </v:rect>
        </w:pict>
      </w:r>
    </w:p>
    <w:p>
      <w:pPr>
        <w:pStyle w:val="Heading2"/>
        <w:keepNext w:val="0"/>
        <w:spacing w:before="0" w:after="150"/>
        <w:ind w:left="0" w:right="0"/>
        <w:rPr>
          <w:b/>
          <w:bCs/>
          <w:sz w:val="33"/>
          <w:szCs w:val="33"/>
          <w:lang w:val="en-US" w:eastAsia="en-US"/>
        </w:rPr>
      </w:pPr>
      <w:r>
        <w:rPr>
          <w:sz w:val="33"/>
          <w:szCs w:val="33"/>
          <w:lang w:val="en-US" w:eastAsia="en-US"/>
        </w:rPr>
        <w:t>Anova Table</w:t>
      </w:r>
    </w:p>
    <w:p>
      <w:pPr>
        <w:pStyle w:val="pre"/>
        <w:spacing w:before="256" w:after="0"/>
        <w:ind w:left="0" w:right="0"/>
        <w:rPr>
          <w:rFonts w:ascii="Courier New" w:eastAsia="Courier New" w:hAnsi="Courier New" w:cs="Courier New"/>
          <w:color w:val="000000"/>
          <w:sz w:val="26"/>
          <w:szCs w:val="26"/>
          <w:lang w:val="en-US" w:eastAsia="en-US"/>
        </w:rPr>
      </w:pPr>
      <w:r>
        <w:rPr>
          <w:sz w:val="26"/>
          <w:szCs w:val="26"/>
          <w:lang w:val="en-US" w:eastAsia="en-US"/>
        </w:rPr>
        <w:t xml:space="preserve">      Source</w:t>
      </w:r>
      <w:r>
        <w:rPr>
          <w:rStyle w:val="sup"/>
          <w:b/>
          <w:bCs/>
          <w:sz w:val="19"/>
          <w:szCs w:val="19"/>
          <w:lang w:val="en-US" w:eastAsia="en-US"/>
        </w:rPr>
        <w:t>a</w:t>
      </w:r>
      <w:r>
        <w:rPr>
          <w:sz w:val="26"/>
          <w:szCs w:val="26"/>
          <w:lang w:val="en-US" w:eastAsia="en-US"/>
        </w:rPr>
        <w:t xml:space="preserve"> |       SS</w:t>
      </w:r>
      <w:r>
        <w:rPr>
          <w:rStyle w:val="sup"/>
          <w:b/>
          <w:bCs/>
          <w:sz w:val="19"/>
          <w:szCs w:val="19"/>
          <w:lang w:val="en-US" w:eastAsia="en-US"/>
        </w:rPr>
        <w:t>b</w:t>
      </w:r>
      <w:r>
        <w:rPr>
          <w:sz w:val="26"/>
          <w:szCs w:val="26"/>
          <w:lang w:val="en-US" w:eastAsia="en-US"/>
        </w:rPr>
        <w:t xml:space="preserve">       df</w:t>
      </w:r>
      <w:r>
        <w:rPr>
          <w:rStyle w:val="sup"/>
          <w:b/>
          <w:bCs/>
          <w:sz w:val="19"/>
          <w:szCs w:val="19"/>
          <w:lang w:val="en-US" w:eastAsia="en-US"/>
        </w:rPr>
        <w:t>c</w:t>
      </w:r>
      <w:r>
        <w:rPr>
          <w:sz w:val="26"/>
          <w:szCs w:val="26"/>
          <w:lang w:val="en-US" w:eastAsia="en-US"/>
        </w:rPr>
        <w:t xml:space="preserve">       MS</w:t>
      </w:r>
      <w:r>
        <w:rPr>
          <w:rStyle w:val="sup"/>
          <w:b/>
          <w:bCs/>
          <w:sz w:val="19"/>
          <w:szCs w:val="19"/>
          <w:lang w:val="en-US" w:eastAsia="en-US"/>
        </w:rPr>
        <w:t>d</w:t>
      </w:r>
    </w:p>
    <w:p>
      <w:pPr>
        <w:pStyle w:val="pre"/>
        <w:spacing w:before="0" w:after="0"/>
        <w:ind w:left="0" w:right="0"/>
        <w:rPr>
          <w:sz w:val="26"/>
          <w:szCs w:val="26"/>
          <w:lang w:val="en-US" w:eastAsia="en-US"/>
        </w:rPr>
      </w:pPr>
      <w:r>
        <w:rPr>
          <w:sz w:val="26"/>
          <w:szCs w:val="26"/>
          <w:lang w:val="en-US" w:eastAsia="en-US"/>
        </w:rPr>
        <w:t>-------------+------------------------------</w:t>
      </w:r>
    </w:p>
    <w:p>
      <w:pPr>
        <w:pStyle w:val="pre"/>
        <w:spacing w:before="0" w:after="0"/>
        <w:ind w:left="0" w:right="0"/>
        <w:rPr>
          <w:sz w:val="26"/>
          <w:szCs w:val="26"/>
          <w:lang w:val="en-US" w:eastAsia="en-US"/>
        </w:rPr>
      </w:pPr>
      <w:r>
        <w:rPr>
          <w:sz w:val="26"/>
          <w:szCs w:val="26"/>
          <w:lang w:val="en-US" w:eastAsia="en-US"/>
        </w:rPr>
        <w:t xml:space="preserve">       Model |  9543.72074     4  2385.93019</w:t>
      </w:r>
    </w:p>
    <w:p>
      <w:pPr>
        <w:pStyle w:val="pre"/>
        <w:spacing w:before="0" w:after="0"/>
        <w:ind w:left="0" w:right="0"/>
        <w:rPr>
          <w:sz w:val="26"/>
          <w:szCs w:val="26"/>
          <w:lang w:val="en-US" w:eastAsia="en-US"/>
        </w:rPr>
      </w:pPr>
      <w:r>
        <w:rPr>
          <w:sz w:val="26"/>
          <w:szCs w:val="26"/>
          <w:lang w:val="en-US" w:eastAsia="en-US"/>
        </w:rPr>
        <w:t xml:space="preserve">    Residual |  9963.77926   195  51.0963039</w:t>
      </w:r>
    </w:p>
    <w:p>
      <w:pPr>
        <w:pStyle w:val="pre"/>
        <w:spacing w:before="0" w:after="0"/>
        <w:ind w:left="0" w:right="0"/>
        <w:rPr>
          <w:sz w:val="26"/>
          <w:szCs w:val="26"/>
          <w:lang w:val="en-US" w:eastAsia="en-US"/>
        </w:rPr>
      </w:pPr>
      <w:r>
        <w:rPr>
          <w:sz w:val="26"/>
          <w:szCs w:val="26"/>
          <w:lang w:val="en-US" w:eastAsia="en-US"/>
        </w:rPr>
        <w:t>-------------+------------------------------</w:t>
      </w:r>
    </w:p>
    <w:p>
      <w:pPr>
        <w:pStyle w:val="pre"/>
        <w:spacing w:before="0" w:after="256"/>
        <w:ind w:left="0" w:right="0"/>
        <w:rPr>
          <w:sz w:val="26"/>
          <w:szCs w:val="26"/>
          <w:lang w:val="en-US" w:eastAsia="en-US"/>
        </w:rPr>
      </w:pPr>
      <w:r>
        <w:rPr>
          <w:sz w:val="26"/>
          <w:szCs w:val="26"/>
          <w:lang w:val="en-US" w:eastAsia="en-US"/>
        </w:rPr>
        <w:t xml:space="preserve">       Total |     19507.5   199  98.0276382</w:t>
      </w:r>
    </w:p>
    <w:p>
      <w:pPr>
        <w:pStyle w:val="p"/>
        <w:spacing w:before="0" w:after="240"/>
        <w:ind w:left="0" w:right="0"/>
        <w:rPr>
          <w:sz w:val="26"/>
          <w:szCs w:val="26"/>
          <w:lang w:val="en-US" w:eastAsia="en-US"/>
        </w:rPr>
      </w:pPr>
      <w:r>
        <w:rPr>
          <w:sz w:val="26"/>
          <w:szCs w:val="26"/>
          <w:lang w:val="en-US" w:eastAsia="en-US"/>
        </w:rPr>
        <w:t xml:space="preserve">a. </w:t>
      </w:r>
      <w:r>
        <w:rPr>
          <w:rStyle w:val="b"/>
          <w:sz w:val="26"/>
          <w:szCs w:val="26"/>
          <w:lang w:val="en-US" w:eastAsia="en-US"/>
        </w:rPr>
        <w:t>Source</w:t>
      </w:r>
      <w:r>
        <w:rPr>
          <w:sz w:val="26"/>
          <w:szCs w:val="26"/>
          <w:lang w:val="en-US" w:eastAsia="en-US"/>
        </w:rPr>
        <w:t xml:space="preserve"> – This is the source of variance, Model, Residual, and Total. The Total variance is partitioned into the variance which can be explained by the independent variables (Model) and the variance which is not explained by the independent variables (Residual, sometimes called Error). Note that the Sums of Squares for the Model and Residual add up to the Total Variance, reflecting the fact that the Total Variance is partitioned into Model and Residual variance.</w:t>
      </w:r>
    </w:p>
    <w:p>
      <w:pPr>
        <w:pStyle w:val="p"/>
        <w:spacing w:before="0" w:after="240"/>
        <w:ind w:left="0" w:right="0"/>
        <w:rPr>
          <w:sz w:val="26"/>
          <w:szCs w:val="26"/>
          <w:lang w:val="en-US" w:eastAsia="en-US"/>
        </w:rPr>
      </w:pPr>
      <w:r>
        <w:rPr>
          <w:sz w:val="26"/>
          <w:szCs w:val="26"/>
          <w:lang w:val="en-US" w:eastAsia="en-US"/>
        </w:rPr>
        <w:t xml:space="preserve">b. </w:t>
      </w:r>
      <w:r>
        <w:rPr>
          <w:rStyle w:val="b"/>
          <w:sz w:val="26"/>
          <w:szCs w:val="26"/>
          <w:lang w:val="en-US" w:eastAsia="en-US"/>
        </w:rPr>
        <w:t>SS</w:t>
      </w:r>
      <w:r>
        <w:rPr>
          <w:sz w:val="26"/>
          <w:szCs w:val="26"/>
          <w:lang w:val="en-US" w:eastAsia="en-US"/>
        </w:rPr>
        <w:t xml:space="preserve"> – These are the Sum of Squares associated with the three sources of variance, Total, Model and Residual. These can be computed in many ways.  Conceptually, these formulas can be expressed as:</w:t>
      </w:r>
      <w:r>
        <w:rPr>
          <w:sz w:val="26"/>
          <w:szCs w:val="26"/>
          <w:lang w:val="en-US" w:eastAsia="en-US"/>
        </w:rPr>
        <w:br/>
      </w:r>
      <w:r>
        <w:rPr>
          <w:sz w:val="26"/>
          <w:szCs w:val="26"/>
          <w:lang w:val="en-US" w:eastAsia="en-US"/>
        </w:rPr>
        <w:t>    SSTotal     The total variability around the mean.  S(Y – Ybar)</w:t>
      </w:r>
      <w:r>
        <w:rPr>
          <w:rStyle w:val="sup"/>
          <w:sz w:val="19"/>
          <w:szCs w:val="19"/>
          <w:lang w:val="en-US" w:eastAsia="en-US"/>
        </w:rPr>
        <w:t>2</w:t>
      </w:r>
      <w:r>
        <w:rPr>
          <w:sz w:val="26"/>
          <w:szCs w:val="26"/>
          <w:lang w:val="en-US" w:eastAsia="en-US"/>
        </w:rPr>
        <w:t xml:space="preserve">.   </w:t>
      </w:r>
      <w:r>
        <w:rPr>
          <w:sz w:val="26"/>
          <w:szCs w:val="26"/>
          <w:lang w:val="en-US" w:eastAsia="en-US"/>
        </w:rPr>
        <w:br/>
      </w:r>
      <w:r>
        <w:rPr>
          <w:sz w:val="26"/>
          <w:szCs w:val="26"/>
          <w:lang w:val="en-US" w:eastAsia="en-US"/>
        </w:rPr>
        <w:t>    SSResidual  The sum of squared errors in prediction.  S(Y – Ypredicted)</w:t>
      </w:r>
      <w:r>
        <w:rPr>
          <w:rStyle w:val="sup"/>
          <w:sz w:val="19"/>
          <w:szCs w:val="19"/>
          <w:lang w:val="en-US" w:eastAsia="en-US"/>
        </w:rPr>
        <w:t>2</w:t>
      </w:r>
      <w:r>
        <w:rPr>
          <w:sz w:val="26"/>
          <w:szCs w:val="26"/>
          <w:lang w:val="en-US" w:eastAsia="en-US"/>
        </w:rPr>
        <w:t xml:space="preserve">. </w:t>
      </w:r>
      <w:r>
        <w:rPr>
          <w:sz w:val="26"/>
          <w:szCs w:val="26"/>
          <w:lang w:val="en-US" w:eastAsia="en-US"/>
        </w:rPr>
        <w:br/>
      </w:r>
      <w:r>
        <w:rPr>
          <w:sz w:val="26"/>
          <w:szCs w:val="26"/>
          <w:lang w:val="en-US" w:eastAsia="en-US"/>
        </w:rPr>
        <w:t>    SSModel     The improvement in prediction by using the predicted value of Y over just using the mean of Y. Hence, this would be the squared differences between the predicted value of Y and the mean of Y, S(Ypredicted – Ybar)</w:t>
      </w:r>
      <w:r>
        <w:rPr>
          <w:rStyle w:val="sup"/>
          <w:sz w:val="19"/>
          <w:szCs w:val="19"/>
          <w:lang w:val="en-US" w:eastAsia="en-US"/>
        </w:rPr>
        <w:t>2</w:t>
      </w:r>
      <w:r>
        <w:rPr>
          <w:sz w:val="26"/>
          <w:szCs w:val="26"/>
          <w:lang w:val="en-US" w:eastAsia="en-US"/>
        </w:rPr>
        <w:t>. Another way to think of this is the SSModel is SSTotal – SSResidual. Note that the SSTotal = SSModel + SSResidual.  Note that SSModel / SSTotal is equal to .4892, the value of R-Square.  This is because R-Square is the proportion of the variance explained by the independent variables, hence can be computed by SSModel / SSTotal.</w:t>
      </w:r>
    </w:p>
    <w:p>
      <w:pPr>
        <w:pStyle w:val="p"/>
        <w:spacing w:before="0" w:after="240"/>
        <w:ind w:left="0" w:right="0"/>
        <w:rPr>
          <w:sz w:val="26"/>
          <w:szCs w:val="26"/>
          <w:lang w:val="en-US" w:eastAsia="en-US"/>
        </w:rPr>
      </w:pPr>
      <w:r>
        <w:rPr>
          <w:sz w:val="26"/>
          <w:szCs w:val="26"/>
          <w:lang w:val="en-US" w:eastAsia="en-US"/>
        </w:rPr>
        <w:t xml:space="preserve">c. </w:t>
      </w:r>
      <w:r>
        <w:rPr>
          <w:rStyle w:val="b"/>
          <w:sz w:val="26"/>
          <w:szCs w:val="26"/>
          <w:lang w:val="en-US" w:eastAsia="en-US"/>
        </w:rPr>
        <w:t>df</w:t>
      </w:r>
      <w:r>
        <w:rPr>
          <w:sz w:val="26"/>
          <w:szCs w:val="26"/>
          <w:lang w:val="en-US" w:eastAsia="en-US"/>
        </w:rPr>
        <w:t xml:space="preserve"> – These are the degrees of freedom associated with the sources of variance.  The total variance has N-1 degrees of freedom.  In this case, there were N=200 students, so the DF for total is 199.  The model degrees of freedom corresponds to the number of predictors minus 1 (K-1).  You may think this would be 4-1 (since there were 4 independent variables in the model, </w:t>
      </w:r>
      <w:r>
        <w:rPr>
          <w:rStyle w:val="b"/>
          <w:sz w:val="26"/>
          <w:szCs w:val="26"/>
          <w:lang w:val="en-US" w:eastAsia="en-US"/>
        </w:rPr>
        <w:t>math</w:t>
      </w:r>
      <w:r>
        <w:rPr>
          <w:sz w:val="26"/>
          <w:szCs w:val="26"/>
          <w:lang w:val="en-US" w:eastAsia="en-US"/>
        </w:rPr>
        <w:t xml:space="preserve">, </w:t>
      </w:r>
      <w:r>
        <w:rPr>
          <w:rStyle w:val="b"/>
          <w:sz w:val="26"/>
          <w:szCs w:val="26"/>
          <w:lang w:val="en-US" w:eastAsia="en-US"/>
        </w:rPr>
        <w:t>female</w:t>
      </w:r>
      <w:r>
        <w:rPr>
          <w:sz w:val="26"/>
          <w:szCs w:val="26"/>
          <w:lang w:val="en-US" w:eastAsia="en-US"/>
        </w:rPr>
        <w:t xml:space="preserve">, </w:t>
      </w:r>
      <w:r>
        <w:rPr>
          <w:rStyle w:val="b"/>
          <w:sz w:val="26"/>
          <w:szCs w:val="26"/>
          <w:lang w:val="en-US" w:eastAsia="en-US"/>
        </w:rPr>
        <w:t>socst</w:t>
      </w:r>
      <w:r>
        <w:rPr>
          <w:sz w:val="26"/>
          <w:szCs w:val="26"/>
          <w:lang w:val="en-US" w:eastAsia="en-US"/>
        </w:rPr>
        <w:t xml:space="preserve"> and </w:t>
      </w:r>
      <w:r>
        <w:rPr>
          <w:rStyle w:val="b"/>
          <w:sz w:val="26"/>
          <w:szCs w:val="26"/>
          <w:lang w:val="en-US" w:eastAsia="en-US"/>
        </w:rPr>
        <w:t>read</w:t>
      </w:r>
      <w:r>
        <w:rPr>
          <w:sz w:val="26"/>
          <w:szCs w:val="26"/>
          <w:lang w:val="en-US" w:eastAsia="en-US"/>
        </w:rPr>
        <w:t xml:space="preserve">).  But, the intercept is automatically included in the model (unless you explicitly omit the intercept).  Including the intercept, there are 5 predictors, so the model has 5-1=4 degrees of freedom.  The Residual degrees of freedom is the DF total minus the DF model, 199 – 4 is 195. </w:t>
      </w:r>
    </w:p>
    <w:p>
      <w:pPr>
        <w:pStyle w:val="p"/>
        <w:spacing w:before="0" w:after="240"/>
        <w:ind w:left="0" w:right="0"/>
        <w:rPr>
          <w:sz w:val="26"/>
          <w:szCs w:val="26"/>
          <w:lang w:val="en-US" w:eastAsia="en-US"/>
        </w:rPr>
      </w:pPr>
      <w:r>
        <w:rPr>
          <w:sz w:val="26"/>
          <w:szCs w:val="26"/>
          <w:lang w:val="en-US" w:eastAsia="en-US"/>
        </w:rPr>
        <w:t xml:space="preserve">d. </w:t>
      </w:r>
      <w:r>
        <w:rPr>
          <w:rStyle w:val="b"/>
          <w:sz w:val="26"/>
          <w:szCs w:val="26"/>
          <w:lang w:val="en-US" w:eastAsia="en-US"/>
        </w:rPr>
        <w:t>MS</w:t>
      </w:r>
      <w:r>
        <w:rPr>
          <w:sz w:val="26"/>
          <w:szCs w:val="26"/>
          <w:lang w:val="en-US" w:eastAsia="en-US"/>
        </w:rPr>
        <w:t xml:space="preserve"> – These are the Mean Squares, the Sum of Squares divided by their respective DF.  For the Model, </w:t>
      </w:r>
    </w:p>
    <w:p>
      <w:pPr>
        <w:pStyle w:val="p"/>
        <w:spacing w:before="0" w:after="240"/>
        <w:ind w:left="0" w:right="0"/>
        <w:rPr>
          <w:sz w:val="26"/>
          <w:szCs w:val="26"/>
          <w:lang w:val="en-US" w:eastAsia="en-US"/>
        </w:rPr>
      </w:pPr>
      <w:r>
        <w:rPr>
          <w:sz w:val="26"/>
          <w:szCs w:val="26"/>
          <w:lang w:val="en-US" w:eastAsia="en-US"/>
        </w:rPr>
        <w:t xml:space="preserve">9543.72074 / 4 = 2385.93019.  For the Residual, 9963.77926 / 195 = </w:t>
      </w:r>
    </w:p>
    <w:p>
      <w:pPr>
        <w:pStyle w:val="p"/>
        <w:spacing w:before="0" w:after="240"/>
        <w:ind w:left="0" w:right="0"/>
        <w:rPr>
          <w:sz w:val="26"/>
          <w:szCs w:val="26"/>
          <w:lang w:val="en-US" w:eastAsia="en-US"/>
        </w:rPr>
      </w:pPr>
      <w:r>
        <w:rPr>
          <w:sz w:val="26"/>
          <w:szCs w:val="26"/>
          <w:lang w:val="en-US" w:eastAsia="en-US"/>
        </w:rPr>
        <w:t xml:space="preserve">51.0963039.  These are computed so you can compute the F ratio, dividing the Mean Square Model by the Mean Square Residual to test the significance of the predictors in the model. </w:t>
      </w:r>
    </w:p>
    <w:p>
      <w:pPr>
        <w:spacing w:before="270" w:after="270"/>
        <w:ind w:left="0" w:right="0"/>
        <w:rPr>
          <w:color w:val="808080"/>
          <w:sz w:val="27"/>
          <w:szCs w:val="27"/>
          <w:lang w:val="en-US" w:eastAsia="en-US"/>
        </w:rPr>
      </w:pPr>
      <w:r>
        <w:pict>
          <v:rect id="_x0000_i1027" style="width:468pt;height:0.75pt" o:hrpct="1000" o:hrstd="t" o:hr="t" filled="t" fillcolor="gray" stroked="f">
            <v:path strokeok="f"/>
          </v:rect>
        </w:pict>
      </w:r>
    </w:p>
    <w:p>
      <w:pPr>
        <w:pStyle w:val="Heading2"/>
        <w:keepNext w:val="0"/>
        <w:spacing w:before="0" w:after="150"/>
        <w:ind w:left="0" w:right="0"/>
        <w:rPr>
          <w:b/>
          <w:bCs/>
          <w:sz w:val="33"/>
          <w:szCs w:val="33"/>
          <w:lang w:val="en-US" w:eastAsia="en-US"/>
        </w:rPr>
      </w:pPr>
      <w:r>
        <w:rPr>
          <w:sz w:val="33"/>
          <w:szCs w:val="33"/>
          <w:lang w:val="en-US" w:eastAsia="en-US"/>
        </w:rPr>
        <w:t>Overall Model Fit</w:t>
      </w:r>
    </w:p>
    <w:p>
      <w:pPr>
        <w:pStyle w:val="pre"/>
        <w:spacing w:before="256" w:after="0"/>
        <w:ind w:left="0" w:right="0"/>
        <w:rPr>
          <w:rFonts w:ascii="Courier New" w:eastAsia="Courier New" w:hAnsi="Courier New" w:cs="Courier New"/>
          <w:color w:val="000000"/>
          <w:sz w:val="26"/>
          <w:szCs w:val="26"/>
          <w:lang w:val="en-US" w:eastAsia="en-US"/>
        </w:rPr>
      </w:pPr>
      <w:r>
        <w:rPr>
          <w:sz w:val="26"/>
          <w:szCs w:val="26"/>
          <w:lang w:val="en-US" w:eastAsia="en-US"/>
        </w:rPr>
        <w:t>Number of obs</w:t>
      </w:r>
      <w:r>
        <w:rPr>
          <w:rStyle w:val="sup"/>
          <w:b/>
          <w:bCs/>
          <w:sz w:val="19"/>
          <w:szCs w:val="19"/>
          <w:lang w:val="en-US" w:eastAsia="en-US"/>
        </w:rPr>
        <w:t>e</w:t>
      </w:r>
      <w:r>
        <w:rPr>
          <w:sz w:val="26"/>
          <w:szCs w:val="26"/>
          <w:lang w:val="en-US" w:eastAsia="en-US"/>
        </w:rPr>
        <w:t xml:space="preserve"> =     200</w:t>
      </w:r>
    </w:p>
    <w:p>
      <w:pPr>
        <w:pStyle w:val="pre"/>
        <w:spacing w:before="0" w:after="0"/>
        <w:ind w:left="0" w:right="0"/>
        <w:rPr>
          <w:sz w:val="26"/>
          <w:szCs w:val="26"/>
          <w:lang w:val="en-US" w:eastAsia="en-US"/>
        </w:rPr>
      </w:pPr>
      <w:r>
        <w:rPr>
          <w:sz w:val="26"/>
          <w:szCs w:val="26"/>
          <w:lang w:val="en-US" w:eastAsia="en-US"/>
        </w:rPr>
        <w:t>F(  4,   195)</w:t>
      </w:r>
      <w:r>
        <w:rPr>
          <w:rStyle w:val="sup"/>
          <w:b/>
          <w:bCs/>
          <w:sz w:val="19"/>
          <w:szCs w:val="19"/>
          <w:lang w:val="en-US" w:eastAsia="en-US"/>
        </w:rPr>
        <w:t>f</w:t>
      </w:r>
      <w:r>
        <w:rPr>
          <w:sz w:val="26"/>
          <w:szCs w:val="26"/>
          <w:lang w:val="en-US" w:eastAsia="en-US"/>
        </w:rPr>
        <w:t xml:space="preserve"> =   46.69</w:t>
      </w:r>
    </w:p>
    <w:p>
      <w:pPr>
        <w:pStyle w:val="pre"/>
        <w:spacing w:before="0" w:after="0"/>
        <w:ind w:left="0" w:right="0"/>
        <w:rPr>
          <w:sz w:val="26"/>
          <w:szCs w:val="26"/>
          <w:lang w:val="en-US" w:eastAsia="en-US"/>
        </w:rPr>
      </w:pPr>
      <w:r>
        <w:rPr>
          <w:sz w:val="26"/>
          <w:szCs w:val="26"/>
          <w:lang w:val="en-US" w:eastAsia="en-US"/>
        </w:rPr>
        <w:t>Prob &gt; F</w:t>
      </w:r>
      <w:r>
        <w:rPr>
          <w:rStyle w:val="sup"/>
          <w:b/>
          <w:bCs/>
          <w:sz w:val="19"/>
          <w:szCs w:val="19"/>
          <w:lang w:val="en-US" w:eastAsia="en-US"/>
        </w:rPr>
        <w:t>f</w:t>
      </w:r>
      <w:r>
        <w:rPr>
          <w:sz w:val="26"/>
          <w:szCs w:val="26"/>
          <w:lang w:val="en-US" w:eastAsia="en-US"/>
        </w:rPr>
        <w:t xml:space="preserve">      =  0.0000</w:t>
      </w:r>
    </w:p>
    <w:p>
      <w:pPr>
        <w:pStyle w:val="pre"/>
        <w:spacing w:before="0" w:after="0"/>
        <w:ind w:left="0" w:right="0"/>
        <w:rPr>
          <w:sz w:val="26"/>
          <w:szCs w:val="26"/>
          <w:lang w:val="en-US" w:eastAsia="en-US"/>
        </w:rPr>
      </w:pPr>
      <w:r>
        <w:rPr>
          <w:sz w:val="26"/>
          <w:szCs w:val="26"/>
          <w:lang w:val="en-US" w:eastAsia="en-US"/>
        </w:rPr>
        <w:t>R-squared</w:t>
      </w:r>
      <w:r>
        <w:rPr>
          <w:rStyle w:val="sup"/>
          <w:b/>
          <w:bCs/>
          <w:sz w:val="19"/>
          <w:szCs w:val="19"/>
          <w:lang w:val="en-US" w:eastAsia="en-US"/>
        </w:rPr>
        <w:t>g</w:t>
      </w:r>
      <w:r>
        <w:rPr>
          <w:sz w:val="26"/>
          <w:szCs w:val="26"/>
          <w:lang w:val="en-US" w:eastAsia="en-US"/>
        </w:rPr>
        <w:t xml:space="preserve">     =  0.4892</w:t>
      </w:r>
    </w:p>
    <w:p>
      <w:pPr>
        <w:pStyle w:val="pre"/>
        <w:spacing w:before="0" w:after="0"/>
        <w:ind w:left="0" w:right="0"/>
        <w:rPr>
          <w:sz w:val="26"/>
          <w:szCs w:val="26"/>
          <w:lang w:val="en-US" w:eastAsia="en-US"/>
        </w:rPr>
      </w:pPr>
      <w:r>
        <w:rPr>
          <w:sz w:val="26"/>
          <w:szCs w:val="26"/>
          <w:lang w:val="en-US" w:eastAsia="en-US"/>
        </w:rPr>
        <w:t>Adj R-squared</w:t>
      </w:r>
      <w:r>
        <w:rPr>
          <w:rStyle w:val="sup"/>
          <w:b/>
          <w:bCs/>
          <w:sz w:val="19"/>
          <w:szCs w:val="19"/>
          <w:lang w:val="en-US" w:eastAsia="en-US"/>
        </w:rPr>
        <w:t>h</w:t>
      </w:r>
      <w:r>
        <w:rPr>
          <w:sz w:val="26"/>
          <w:szCs w:val="26"/>
          <w:lang w:val="en-US" w:eastAsia="en-US"/>
        </w:rPr>
        <w:t xml:space="preserve"> =  0.4788</w:t>
      </w:r>
    </w:p>
    <w:p>
      <w:pPr>
        <w:pStyle w:val="pre"/>
        <w:spacing w:before="0" w:after="0"/>
        <w:ind w:left="0" w:right="0"/>
        <w:rPr>
          <w:sz w:val="26"/>
          <w:szCs w:val="26"/>
          <w:lang w:val="en-US" w:eastAsia="en-US"/>
        </w:rPr>
      </w:pPr>
      <w:r>
        <w:rPr>
          <w:sz w:val="26"/>
          <w:szCs w:val="26"/>
          <w:lang w:val="en-US" w:eastAsia="en-US"/>
        </w:rPr>
        <w:t>Root MSE</w:t>
      </w:r>
      <w:r>
        <w:rPr>
          <w:rStyle w:val="sup"/>
          <w:b/>
          <w:bCs/>
          <w:sz w:val="19"/>
          <w:szCs w:val="19"/>
          <w:lang w:val="en-US" w:eastAsia="en-US"/>
        </w:rPr>
        <w:t>i</w:t>
      </w:r>
      <w:r>
        <w:rPr>
          <w:sz w:val="26"/>
          <w:szCs w:val="26"/>
          <w:lang w:val="en-US" w:eastAsia="en-US"/>
        </w:rPr>
        <w:t xml:space="preserve">      =  7.1482</w:t>
      </w:r>
    </w:p>
    <w:p>
      <w:pPr>
        <w:pStyle w:val="p"/>
        <w:spacing w:before="0" w:after="240"/>
        <w:ind w:left="0" w:right="0"/>
        <w:rPr>
          <w:sz w:val="26"/>
          <w:szCs w:val="26"/>
          <w:lang w:val="en-US" w:eastAsia="en-US"/>
        </w:rPr>
      </w:pPr>
      <w:r>
        <w:rPr>
          <w:sz w:val="26"/>
          <w:szCs w:val="26"/>
          <w:lang w:val="en-US" w:eastAsia="en-US"/>
        </w:rPr>
        <w:t xml:space="preserve">e. </w:t>
      </w:r>
      <w:r>
        <w:rPr>
          <w:rStyle w:val="b"/>
          <w:sz w:val="26"/>
          <w:szCs w:val="26"/>
          <w:lang w:val="en-US" w:eastAsia="en-US"/>
        </w:rPr>
        <w:t>Number of obs</w:t>
      </w:r>
      <w:r>
        <w:rPr>
          <w:sz w:val="26"/>
          <w:szCs w:val="26"/>
          <w:lang w:val="en-US" w:eastAsia="en-US"/>
        </w:rPr>
        <w:t xml:space="preserve"> – This is the number of observations used in the regression analysis.</w:t>
      </w:r>
    </w:p>
    <w:p>
      <w:pPr>
        <w:pStyle w:val="p"/>
        <w:spacing w:before="0" w:after="240"/>
        <w:ind w:left="0" w:right="0"/>
        <w:rPr>
          <w:sz w:val="26"/>
          <w:szCs w:val="26"/>
          <w:lang w:val="en-US" w:eastAsia="en-US"/>
        </w:rPr>
      </w:pPr>
      <w:r>
        <w:rPr>
          <w:sz w:val="26"/>
          <w:szCs w:val="26"/>
          <w:lang w:val="en-US" w:eastAsia="en-US"/>
        </w:rPr>
        <w:t xml:space="preserve">f. </w:t>
      </w:r>
      <w:r>
        <w:rPr>
          <w:rStyle w:val="b"/>
          <w:sz w:val="26"/>
          <w:szCs w:val="26"/>
          <w:lang w:val="en-US" w:eastAsia="en-US"/>
        </w:rPr>
        <w:t>F</w:t>
      </w:r>
      <w:r>
        <w:rPr>
          <w:sz w:val="26"/>
          <w:szCs w:val="26"/>
          <w:lang w:val="en-US" w:eastAsia="en-US"/>
        </w:rPr>
        <w:t xml:space="preserve"> and </w:t>
      </w:r>
      <w:r>
        <w:rPr>
          <w:rStyle w:val="b"/>
          <w:sz w:val="26"/>
          <w:szCs w:val="26"/>
          <w:lang w:val="en-US" w:eastAsia="en-US"/>
        </w:rPr>
        <w:t>Prob &gt; F</w:t>
      </w:r>
      <w:r>
        <w:rPr>
          <w:sz w:val="26"/>
          <w:szCs w:val="26"/>
          <w:lang w:val="en-US" w:eastAsia="en-US"/>
        </w:rPr>
        <w:t xml:space="preserve"> – The F-value is the Mean Square Model (2385.93019) divided by the Mean Square Residual (51.0963039), yielding F=46.69.  The p-value associated with this F value is very small (0.0000).  These values are used to answer the question "Do the independent variables reliably predict the dependent variable?".  The p-value is compared to your alpha level (typically 0.05) and, if smaller, you can conclude "Yes, the independent variables reliably predict the dependent variable".  You could say that the group of variables </w:t>
      </w:r>
      <w:r>
        <w:rPr>
          <w:rStyle w:val="b"/>
          <w:sz w:val="26"/>
          <w:szCs w:val="26"/>
          <w:lang w:val="en-US" w:eastAsia="en-US"/>
        </w:rPr>
        <w:t>math</w:t>
      </w:r>
      <w:r>
        <w:rPr>
          <w:sz w:val="26"/>
          <w:szCs w:val="26"/>
          <w:lang w:val="en-US" w:eastAsia="en-US"/>
        </w:rPr>
        <w:t xml:space="preserve"> and </w:t>
      </w:r>
      <w:r>
        <w:rPr>
          <w:rStyle w:val="b"/>
          <w:sz w:val="26"/>
          <w:szCs w:val="26"/>
          <w:lang w:val="en-US" w:eastAsia="en-US"/>
        </w:rPr>
        <w:t>female</w:t>
      </w:r>
      <w:r>
        <w:rPr>
          <w:sz w:val="26"/>
          <w:szCs w:val="26"/>
          <w:lang w:val="en-US" w:eastAsia="en-US"/>
        </w:rPr>
        <w:t xml:space="preserve"> can be used to reliably predict </w:t>
      </w:r>
      <w:r>
        <w:rPr>
          <w:rStyle w:val="b"/>
          <w:sz w:val="26"/>
          <w:szCs w:val="26"/>
          <w:lang w:val="en-US" w:eastAsia="en-US"/>
        </w:rPr>
        <w:t>science</w:t>
      </w:r>
      <w:r>
        <w:rPr>
          <w:sz w:val="26"/>
          <w:szCs w:val="26"/>
          <w:lang w:val="en-US" w:eastAsia="en-US"/>
        </w:rPr>
        <w:t xml:space="preserve"> (the dependent variable).  If the p-value were greater than 0.05, you would say that the group of independent variables does not show a statistically significant relationship with the dependent variable, or that the group of independent variables does not reliably predict the dependent variable.  Note that this is an overall significance test assessing whether the group of independent variables when used together reliably predict the dependent variable, and does not address the ability of any of the particular independent variables to predict the dependent variable.  The ability of each individual independent variable to predict the dependent variable is addressed in the table below where each of the individual variables are listed. </w:t>
      </w:r>
    </w:p>
    <w:p>
      <w:pPr>
        <w:pStyle w:val="p"/>
        <w:spacing w:before="0" w:after="240"/>
        <w:ind w:left="0" w:right="0"/>
        <w:rPr>
          <w:sz w:val="26"/>
          <w:szCs w:val="26"/>
          <w:lang w:val="en-US" w:eastAsia="en-US"/>
        </w:rPr>
      </w:pPr>
      <w:r>
        <w:rPr>
          <w:sz w:val="26"/>
          <w:szCs w:val="26"/>
          <w:lang w:val="en-US" w:eastAsia="en-US"/>
        </w:rPr>
        <w:t xml:space="preserve">g. </w:t>
      </w:r>
      <w:r>
        <w:rPr>
          <w:rStyle w:val="b"/>
          <w:sz w:val="26"/>
          <w:szCs w:val="26"/>
          <w:lang w:val="en-US" w:eastAsia="en-US"/>
        </w:rPr>
        <w:t>R-squared</w:t>
      </w:r>
      <w:r>
        <w:rPr>
          <w:sz w:val="26"/>
          <w:szCs w:val="26"/>
          <w:lang w:val="en-US" w:eastAsia="en-US"/>
        </w:rPr>
        <w:t xml:space="preserve"> – R-Squared is the proportion of variance in the dependent variable (</w:t>
      </w:r>
      <w:r>
        <w:rPr>
          <w:rStyle w:val="b"/>
          <w:sz w:val="26"/>
          <w:szCs w:val="26"/>
          <w:lang w:val="en-US" w:eastAsia="en-US"/>
        </w:rPr>
        <w:t>science</w:t>
      </w:r>
      <w:r>
        <w:rPr>
          <w:sz w:val="26"/>
          <w:szCs w:val="26"/>
          <w:lang w:val="en-US" w:eastAsia="en-US"/>
        </w:rPr>
        <w:t>) which can be predicted from the independent variables (</w:t>
      </w:r>
      <w:r>
        <w:rPr>
          <w:rStyle w:val="b"/>
          <w:sz w:val="26"/>
          <w:szCs w:val="26"/>
          <w:lang w:val="en-US" w:eastAsia="en-US"/>
        </w:rPr>
        <w:t>math,</w:t>
      </w:r>
      <w:r>
        <w:rPr>
          <w:sz w:val="26"/>
          <w:szCs w:val="26"/>
          <w:lang w:val="en-US" w:eastAsia="en-US"/>
        </w:rPr>
        <w:t xml:space="preserve"> </w:t>
      </w:r>
      <w:r>
        <w:rPr>
          <w:rStyle w:val="b"/>
          <w:sz w:val="26"/>
          <w:szCs w:val="26"/>
          <w:lang w:val="en-US" w:eastAsia="en-US"/>
        </w:rPr>
        <w:t>female</w:t>
      </w:r>
      <w:r>
        <w:rPr>
          <w:sz w:val="26"/>
          <w:szCs w:val="26"/>
          <w:lang w:val="en-US" w:eastAsia="en-US"/>
        </w:rPr>
        <w:t xml:space="preserve">, </w:t>
      </w:r>
      <w:r>
        <w:rPr>
          <w:rStyle w:val="b"/>
          <w:sz w:val="26"/>
          <w:szCs w:val="26"/>
          <w:lang w:val="en-US" w:eastAsia="en-US"/>
        </w:rPr>
        <w:t>socst</w:t>
      </w:r>
      <w:r>
        <w:rPr>
          <w:sz w:val="26"/>
          <w:szCs w:val="26"/>
          <w:lang w:val="en-US" w:eastAsia="en-US"/>
        </w:rPr>
        <w:t xml:space="preserve"> and </w:t>
      </w:r>
      <w:r>
        <w:rPr>
          <w:rStyle w:val="b"/>
          <w:sz w:val="26"/>
          <w:szCs w:val="26"/>
          <w:lang w:val="en-US" w:eastAsia="en-US"/>
        </w:rPr>
        <w:t>read</w:t>
      </w:r>
      <w:r>
        <w:rPr>
          <w:sz w:val="26"/>
          <w:szCs w:val="26"/>
          <w:lang w:val="en-US" w:eastAsia="en-US"/>
        </w:rPr>
        <w:t xml:space="preserve">).  This value indicates that 48.92% of the variance in science scores can be predicted from the variables </w:t>
      </w:r>
      <w:r>
        <w:rPr>
          <w:rStyle w:val="b"/>
          <w:sz w:val="26"/>
          <w:szCs w:val="26"/>
          <w:lang w:val="en-US" w:eastAsia="en-US"/>
        </w:rPr>
        <w:t>math,</w:t>
      </w:r>
      <w:r>
        <w:rPr>
          <w:sz w:val="26"/>
          <w:szCs w:val="26"/>
          <w:lang w:val="en-US" w:eastAsia="en-US"/>
        </w:rPr>
        <w:t xml:space="preserve"> </w:t>
      </w:r>
      <w:r>
        <w:rPr>
          <w:rStyle w:val="b"/>
          <w:sz w:val="26"/>
          <w:szCs w:val="26"/>
          <w:lang w:val="en-US" w:eastAsia="en-US"/>
        </w:rPr>
        <w:t>female</w:t>
      </w:r>
      <w:r>
        <w:rPr>
          <w:sz w:val="26"/>
          <w:szCs w:val="26"/>
          <w:lang w:val="en-US" w:eastAsia="en-US"/>
        </w:rPr>
        <w:t xml:space="preserve">, </w:t>
      </w:r>
      <w:r>
        <w:rPr>
          <w:rStyle w:val="b"/>
          <w:sz w:val="26"/>
          <w:szCs w:val="26"/>
          <w:lang w:val="en-US" w:eastAsia="en-US"/>
        </w:rPr>
        <w:t>socst</w:t>
      </w:r>
      <w:r>
        <w:rPr>
          <w:sz w:val="26"/>
          <w:szCs w:val="26"/>
          <w:lang w:val="en-US" w:eastAsia="en-US"/>
        </w:rPr>
        <w:t xml:space="preserve"> and </w:t>
      </w:r>
      <w:r>
        <w:rPr>
          <w:rStyle w:val="b"/>
          <w:sz w:val="26"/>
          <w:szCs w:val="26"/>
          <w:lang w:val="en-US" w:eastAsia="en-US"/>
        </w:rPr>
        <w:t>read</w:t>
      </w:r>
      <w:r>
        <w:rPr>
          <w:sz w:val="26"/>
          <w:szCs w:val="26"/>
          <w:lang w:val="en-US" w:eastAsia="en-US"/>
        </w:rPr>
        <w:t xml:space="preserve">.  Note that this is an overall measure of the strength of association, and does not reflect the extent to which any particular independent variable is associated with the dependent variable. </w:t>
      </w:r>
    </w:p>
    <w:p>
      <w:pPr>
        <w:pStyle w:val="p"/>
        <w:spacing w:before="0" w:after="240"/>
        <w:ind w:left="0" w:right="0"/>
        <w:rPr>
          <w:sz w:val="26"/>
          <w:szCs w:val="26"/>
          <w:lang w:val="en-US" w:eastAsia="en-US"/>
        </w:rPr>
      </w:pPr>
      <w:r>
        <w:rPr>
          <w:sz w:val="26"/>
          <w:szCs w:val="26"/>
          <w:lang w:val="en-US" w:eastAsia="en-US"/>
        </w:rPr>
        <w:t xml:space="preserve">h. </w:t>
      </w:r>
      <w:r>
        <w:rPr>
          <w:rStyle w:val="b"/>
          <w:sz w:val="26"/>
          <w:szCs w:val="26"/>
          <w:lang w:val="en-US" w:eastAsia="en-US"/>
        </w:rPr>
        <w:t>Adj R-squared</w:t>
      </w:r>
      <w:r>
        <w:rPr>
          <w:sz w:val="26"/>
          <w:szCs w:val="26"/>
          <w:lang w:val="en-US" w:eastAsia="en-US"/>
        </w:rPr>
        <w:t xml:space="preserve"> – Adjusted R-square.  As predictors are added to the model, each predictor will explain some of the variance in the dependent variable simply due to chance.  One could continue to add predictors to the model which would continue to improve the ability of the predictors to explain the dependent variable, although some of this increase in R-square would be simply due to chance variation in that particular sample.  The adjusted R-square attempts to yield a more honest value to estimate the R-squared for the population.   The value of R-square was .4892, while the value of Adjusted R-square was .4788  Adjusted R-squared is computed using the formula 1 – ((1 – Rsq)((N – 1) /( N – k – 1)).  From this formula, you can see that when the number of observations is small and the number of predictors is large, there will be a much greater difference between R-square and adjusted R-square (because the ratio of (N – 1) / (N – k – 1) will be much greater  than 1).  By contrast, when the number of observations is very large compared to the number of predictors, the value of R-square and adjusted R-square will be much closer because the ratio of (N – 1)/(N – k – 1) will approach 1. </w:t>
      </w:r>
    </w:p>
    <w:p>
      <w:pPr>
        <w:pStyle w:val="p"/>
        <w:spacing w:before="0" w:after="240"/>
        <w:ind w:left="0" w:right="0"/>
        <w:rPr>
          <w:sz w:val="26"/>
          <w:szCs w:val="26"/>
          <w:lang w:val="en-US" w:eastAsia="en-US"/>
        </w:rPr>
      </w:pPr>
      <w:r>
        <w:rPr>
          <w:sz w:val="26"/>
          <w:szCs w:val="26"/>
          <w:lang w:val="en-US" w:eastAsia="en-US"/>
        </w:rPr>
        <w:t xml:space="preserve">i. </w:t>
      </w:r>
      <w:r>
        <w:rPr>
          <w:rStyle w:val="b"/>
          <w:sz w:val="26"/>
          <w:szCs w:val="26"/>
          <w:lang w:val="en-US" w:eastAsia="en-US"/>
        </w:rPr>
        <w:t>Root MSE</w:t>
      </w:r>
      <w:r>
        <w:rPr>
          <w:sz w:val="26"/>
          <w:szCs w:val="26"/>
          <w:lang w:val="en-US" w:eastAsia="en-US"/>
        </w:rPr>
        <w:t xml:space="preserve"> – Root MSE is the standard deviation of the error term, and is the square root of the Mean Square Residual (or Error).</w:t>
      </w:r>
    </w:p>
    <w:p>
      <w:pPr>
        <w:spacing w:before="270" w:after="270"/>
        <w:ind w:left="0" w:right="0"/>
        <w:rPr>
          <w:color w:val="808080"/>
          <w:sz w:val="27"/>
          <w:szCs w:val="27"/>
          <w:lang w:val="en-US" w:eastAsia="en-US"/>
        </w:rPr>
      </w:pPr>
      <w:r>
        <w:pict>
          <v:rect id="_x0000_i1028" style="width:468pt;height:0.75pt" o:hrpct="1000" o:hrstd="t" o:hr="t" filled="t" fillcolor="gray" stroked="f">
            <v:path strokeok="f"/>
          </v:rect>
        </w:pict>
      </w:r>
    </w:p>
    <w:p>
      <w:pPr>
        <w:pStyle w:val="Heading2"/>
        <w:keepNext w:val="0"/>
        <w:spacing w:before="0" w:after="150"/>
        <w:ind w:left="0" w:right="0"/>
        <w:rPr>
          <w:b/>
          <w:bCs/>
          <w:sz w:val="33"/>
          <w:szCs w:val="33"/>
          <w:lang w:val="en-US" w:eastAsia="en-US"/>
        </w:rPr>
      </w:pPr>
      <w:r>
        <w:rPr>
          <w:sz w:val="33"/>
          <w:szCs w:val="33"/>
          <w:lang w:val="en-US" w:eastAsia="en-US"/>
        </w:rPr>
        <w:t>Parameter Estimates</w:t>
      </w:r>
    </w:p>
    <w:p>
      <w:pPr>
        <w:pStyle w:val="pre"/>
        <w:spacing w:before="256" w:after="0"/>
        <w:ind w:left="0" w:right="0"/>
        <w:rPr>
          <w:rFonts w:ascii="Courier New" w:eastAsia="Courier New" w:hAnsi="Courier New" w:cs="Courier New"/>
          <w:color w:val="000000"/>
          <w:sz w:val="26"/>
          <w:szCs w:val="26"/>
          <w:lang w:val="en-US" w:eastAsia="en-US"/>
        </w:rPr>
      </w:pPr>
      <w:r>
        <w:rPr>
          <w:sz w:val="26"/>
          <w:szCs w:val="26"/>
          <w:lang w:val="en-US" w:eastAsia="en-US"/>
        </w:rPr>
        <w:t>------------------------------------------------------------------------------</w:t>
      </w:r>
    </w:p>
    <w:p>
      <w:pPr>
        <w:pStyle w:val="pre"/>
        <w:spacing w:before="0" w:after="0"/>
        <w:ind w:left="0" w:right="0"/>
        <w:rPr>
          <w:sz w:val="26"/>
          <w:szCs w:val="26"/>
          <w:lang w:val="en-US" w:eastAsia="en-US"/>
        </w:rPr>
      </w:pPr>
      <w:r>
        <w:rPr>
          <w:sz w:val="26"/>
          <w:szCs w:val="26"/>
          <w:lang w:val="en-US" w:eastAsia="en-US"/>
        </w:rPr>
        <w:t xml:space="preserve">    science</w:t>
      </w:r>
      <w:r>
        <w:rPr>
          <w:rStyle w:val="sup"/>
          <w:b/>
          <w:bCs/>
          <w:sz w:val="19"/>
          <w:szCs w:val="19"/>
          <w:lang w:val="en-US" w:eastAsia="en-US"/>
        </w:rPr>
        <w:t>j</w:t>
      </w:r>
      <w:r>
        <w:rPr>
          <w:sz w:val="26"/>
          <w:szCs w:val="26"/>
          <w:lang w:val="en-US" w:eastAsia="en-US"/>
        </w:rPr>
        <w:t xml:space="preserve"> |     Coef.</w:t>
      </w:r>
      <w:r>
        <w:rPr>
          <w:rStyle w:val="sup"/>
          <w:b/>
          <w:bCs/>
          <w:sz w:val="19"/>
          <w:szCs w:val="19"/>
          <w:lang w:val="en-US" w:eastAsia="en-US"/>
        </w:rPr>
        <w:t>k</w:t>
      </w:r>
      <w:r>
        <w:rPr>
          <w:sz w:val="26"/>
          <w:szCs w:val="26"/>
          <w:lang w:val="en-US" w:eastAsia="en-US"/>
        </w:rPr>
        <w:t xml:space="preserve">   Std. Err.</w:t>
      </w:r>
      <w:r>
        <w:rPr>
          <w:rStyle w:val="sup"/>
          <w:b/>
          <w:bCs/>
          <w:sz w:val="19"/>
          <w:szCs w:val="19"/>
          <w:lang w:val="en-US" w:eastAsia="en-US"/>
        </w:rPr>
        <w:t>l</w:t>
      </w:r>
      <w:r>
        <w:rPr>
          <w:sz w:val="26"/>
          <w:szCs w:val="26"/>
          <w:lang w:val="en-US" w:eastAsia="en-US"/>
        </w:rPr>
        <w:t xml:space="preserve">    t</w:t>
      </w:r>
      <w:r>
        <w:rPr>
          <w:rStyle w:val="sup"/>
          <w:b/>
          <w:bCs/>
          <w:sz w:val="19"/>
          <w:szCs w:val="19"/>
          <w:lang w:val="en-US" w:eastAsia="en-US"/>
        </w:rPr>
        <w:t>m</w:t>
      </w:r>
      <w:r>
        <w:rPr>
          <w:sz w:val="26"/>
          <w:szCs w:val="26"/>
          <w:lang w:val="en-US" w:eastAsia="en-US"/>
        </w:rPr>
        <w:t xml:space="preserve">    P&gt;|t|</w:t>
      </w:r>
      <w:r>
        <w:rPr>
          <w:rStyle w:val="sup"/>
          <w:b/>
          <w:bCs/>
          <w:sz w:val="19"/>
          <w:szCs w:val="19"/>
          <w:lang w:val="en-US" w:eastAsia="en-US"/>
        </w:rPr>
        <w:t>m</w:t>
      </w:r>
      <w:r>
        <w:rPr>
          <w:sz w:val="26"/>
          <w:szCs w:val="26"/>
          <w:lang w:val="en-US" w:eastAsia="en-US"/>
        </w:rPr>
        <w:t xml:space="preserve">    [95% Conf. Interval]</w:t>
      </w:r>
      <w:r>
        <w:rPr>
          <w:rStyle w:val="sup"/>
          <w:b/>
          <w:bCs/>
          <w:sz w:val="19"/>
          <w:szCs w:val="19"/>
          <w:lang w:val="en-US" w:eastAsia="en-US"/>
        </w:rPr>
        <w:t>n</w:t>
      </w:r>
    </w:p>
    <w:p>
      <w:pPr>
        <w:pStyle w:val="pre"/>
        <w:spacing w:before="0" w:after="0"/>
        <w:ind w:left="0" w:right="0"/>
        <w:rPr>
          <w:sz w:val="26"/>
          <w:szCs w:val="26"/>
          <w:lang w:val="en-US" w:eastAsia="en-US"/>
        </w:rPr>
      </w:pPr>
      <w:r>
        <w:rPr>
          <w:sz w:val="26"/>
          <w:szCs w:val="26"/>
          <w:lang w:val="en-US" w:eastAsia="en-US"/>
        </w:rPr>
        <w:t>-------------+----------------------------------------------------------------</w:t>
      </w:r>
    </w:p>
    <w:p>
      <w:pPr>
        <w:pStyle w:val="pre"/>
        <w:spacing w:before="0" w:after="0"/>
        <w:ind w:left="0" w:right="0"/>
        <w:rPr>
          <w:sz w:val="26"/>
          <w:szCs w:val="26"/>
          <w:lang w:val="en-US" w:eastAsia="en-US"/>
        </w:rPr>
      </w:pPr>
      <w:r>
        <w:rPr>
          <w:sz w:val="26"/>
          <w:szCs w:val="26"/>
          <w:lang w:val="en-US" w:eastAsia="en-US"/>
        </w:rPr>
        <w:t xml:space="preserve">        math |   .3893102   .0741243     5.25   0.000      .243122    .5354983</w:t>
      </w:r>
    </w:p>
    <w:p>
      <w:pPr>
        <w:pStyle w:val="pre"/>
        <w:spacing w:before="0" w:after="0"/>
        <w:ind w:left="0" w:right="0"/>
        <w:rPr>
          <w:sz w:val="26"/>
          <w:szCs w:val="26"/>
          <w:lang w:val="en-US" w:eastAsia="en-US"/>
        </w:rPr>
      </w:pPr>
      <w:r>
        <w:rPr>
          <w:sz w:val="26"/>
          <w:szCs w:val="26"/>
          <w:lang w:val="en-US" w:eastAsia="en-US"/>
        </w:rPr>
        <w:t xml:space="preserve">      female |  -2.009765   1.022717    -1.97   0.051    -4.026772    .0072428</w:t>
      </w:r>
    </w:p>
    <w:p>
      <w:pPr>
        <w:pStyle w:val="pre"/>
        <w:spacing w:before="0" w:after="0"/>
        <w:ind w:left="0" w:right="0"/>
        <w:rPr>
          <w:sz w:val="26"/>
          <w:szCs w:val="26"/>
          <w:lang w:val="en-US" w:eastAsia="en-US"/>
        </w:rPr>
      </w:pPr>
      <w:r>
        <w:rPr>
          <w:sz w:val="26"/>
          <w:szCs w:val="26"/>
          <w:lang w:val="en-US" w:eastAsia="en-US"/>
        </w:rPr>
        <w:t xml:space="preserve">       socst |   .0498443    .062232     0.80   0.424    -.0728899    .1725784</w:t>
      </w:r>
    </w:p>
    <w:p>
      <w:pPr>
        <w:pStyle w:val="pre"/>
        <w:spacing w:before="0" w:after="0"/>
        <w:ind w:left="0" w:right="0"/>
        <w:rPr>
          <w:sz w:val="26"/>
          <w:szCs w:val="26"/>
          <w:lang w:val="en-US" w:eastAsia="en-US"/>
        </w:rPr>
      </w:pPr>
      <w:r>
        <w:rPr>
          <w:sz w:val="26"/>
          <w:szCs w:val="26"/>
          <w:lang w:val="en-US" w:eastAsia="en-US"/>
        </w:rPr>
        <w:t xml:space="preserve">        read |   .3352998   .0727788     4.61   0.000     .1917651    .4788345</w:t>
      </w:r>
    </w:p>
    <w:p>
      <w:pPr>
        <w:pStyle w:val="pre"/>
        <w:spacing w:before="0" w:after="0"/>
        <w:ind w:left="0" w:right="0"/>
        <w:rPr>
          <w:sz w:val="26"/>
          <w:szCs w:val="26"/>
          <w:lang w:val="en-US" w:eastAsia="en-US"/>
        </w:rPr>
      </w:pPr>
      <w:r>
        <w:rPr>
          <w:sz w:val="26"/>
          <w:szCs w:val="26"/>
          <w:lang w:val="en-US" w:eastAsia="en-US"/>
        </w:rPr>
        <w:t xml:space="preserve">       _cons |   12.32529   3.193557     3.86   0.000     6.026943    18.62364</w:t>
      </w:r>
    </w:p>
    <w:p>
      <w:pPr>
        <w:pStyle w:val="pre"/>
        <w:spacing w:before="0" w:after="256"/>
        <w:ind w:left="0" w:right="0"/>
        <w:rPr>
          <w:sz w:val="26"/>
          <w:szCs w:val="26"/>
          <w:lang w:val="en-US" w:eastAsia="en-US"/>
        </w:rPr>
      </w:pPr>
      <w:r>
        <w:rPr>
          <w:sz w:val="26"/>
          <w:szCs w:val="26"/>
          <w:lang w:val="en-US" w:eastAsia="en-US"/>
        </w:rPr>
        <w:t>------------------------------------------------------------------------------</w:t>
      </w:r>
    </w:p>
    <w:p>
      <w:pPr>
        <w:pStyle w:val="p"/>
        <w:spacing w:before="0" w:after="240"/>
        <w:ind w:left="0" w:right="0"/>
        <w:rPr>
          <w:sz w:val="26"/>
          <w:szCs w:val="26"/>
          <w:lang w:val="en-US" w:eastAsia="en-US"/>
        </w:rPr>
      </w:pPr>
      <w:r>
        <w:rPr>
          <w:sz w:val="26"/>
          <w:szCs w:val="26"/>
          <w:lang w:val="en-US" w:eastAsia="en-US"/>
        </w:rPr>
        <w:t xml:space="preserve">j. </w:t>
      </w:r>
      <w:r>
        <w:rPr>
          <w:rStyle w:val="b"/>
          <w:sz w:val="26"/>
          <w:szCs w:val="26"/>
          <w:lang w:val="en-US" w:eastAsia="en-US"/>
        </w:rPr>
        <w:t>science</w:t>
      </w:r>
      <w:r>
        <w:rPr>
          <w:sz w:val="26"/>
          <w:szCs w:val="26"/>
          <w:lang w:val="en-US" w:eastAsia="en-US"/>
        </w:rPr>
        <w:t xml:space="preserve"> – This column shows the dependent variable at the top (</w:t>
      </w:r>
      <w:r>
        <w:rPr>
          <w:rStyle w:val="b"/>
          <w:sz w:val="26"/>
          <w:szCs w:val="26"/>
          <w:lang w:val="en-US" w:eastAsia="en-US"/>
        </w:rPr>
        <w:t>science</w:t>
      </w:r>
      <w:r>
        <w:rPr>
          <w:sz w:val="26"/>
          <w:szCs w:val="26"/>
          <w:lang w:val="en-US" w:eastAsia="en-US"/>
        </w:rPr>
        <w:t>) with the predictor variables below it (</w:t>
      </w:r>
      <w:r>
        <w:rPr>
          <w:rStyle w:val="b"/>
          <w:sz w:val="26"/>
          <w:szCs w:val="26"/>
          <w:lang w:val="en-US" w:eastAsia="en-US"/>
        </w:rPr>
        <w:t>math,</w:t>
      </w:r>
      <w:r>
        <w:rPr>
          <w:sz w:val="26"/>
          <w:szCs w:val="26"/>
          <w:lang w:val="en-US" w:eastAsia="en-US"/>
        </w:rPr>
        <w:t xml:space="preserve"> </w:t>
      </w:r>
      <w:r>
        <w:rPr>
          <w:rStyle w:val="b"/>
          <w:sz w:val="26"/>
          <w:szCs w:val="26"/>
          <w:lang w:val="en-US" w:eastAsia="en-US"/>
        </w:rPr>
        <w:t>female</w:t>
      </w:r>
      <w:r>
        <w:rPr>
          <w:sz w:val="26"/>
          <w:szCs w:val="26"/>
          <w:lang w:val="en-US" w:eastAsia="en-US"/>
        </w:rPr>
        <w:t xml:space="preserve">, </w:t>
      </w:r>
      <w:r>
        <w:rPr>
          <w:rStyle w:val="b"/>
          <w:sz w:val="26"/>
          <w:szCs w:val="26"/>
          <w:lang w:val="en-US" w:eastAsia="en-US"/>
        </w:rPr>
        <w:t>socst</w:t>
      </w:r>
      <w:r>
        <w:rPr>
          <w:sz w:val="26"/>
          <w:szCs w:val="26"/>
          <w:lang w:val="en-US" w:eastAsia="en-US"/>
        </w:rPr>
        <w:t xml:space="preserve">, </w:t>
      </w:r>
      <w:r>
        <w:rPr>
          <w:rStyle w:val="b"/>
          <w:sz w:val="26"/>
          <w:szCs w:val="26"/>
          <w:lang w:val="en-US" w:eastAsia="en-US"/>
        </w:rPr>
        <w:t>read</w:t>
      </w:r>
      <w:r>
        <w:rPr>
          <w:sz w:val="26"/>
          <w:szCs w:val="26"/>
          <w:lang w:val="en-US" w:eastAsia="en-US"/>
        </w:rPr>
        <w:t xml:space="preserve"> and </w:t>
      </w:r>
      <w:r>
        <w:rPr>
          <w:rStyle w:val="b"/>
          <w:sz w:val="26"/>
          <w:szCs w:val="26"/>
          <w:lang w:val="en-US" w:eastAsia="en-US"/>
        </w:rPr>
        <w:t>_cons</w:t>
      </w:r>
      <w:r>
        <w:rPr>
          <w:sz w:val="26"/>
          <w:szCs w:val="26"/>
          <w:lang w:val="en-US" w:eastAsia="en-US"/>
        </w:rPr>
        <w:t>).  The last variable (</w:t>
      </w:r>
      <w:r>
        <w:rPr>
          <w:rStyle w:val="b"/>
          <w:sz w:val="26"/>
          <w:szCs w:val="26"/>
          <w:lang w:val="en-US" w:eastAsia="en-US"/>
        </w:rPr>
        <w:t>_cons</w:t>
      </w:r>
      <w:r>
        <w:rPr>
          <w:sz w:val="26"/>
          <w:szCs w:val="26"/>
          <w:lang w:val="en-US" w:eastAsia="en-US"/>
        </w:rPr>
        <w:t xml:space="preserve">) represents the constant, also referred to in textbooks as the Y intercept, the height of the regression line when it crosses the Y axis.  In other words, this is the predicted value of </w:t>
      </w:r>
      <w:r>
        <w:rPr>
          <w:rStyle w:val="b"/>
          <w:sz w:val="26"/>
          <w:szCs w:val="26"/>
          <w:lang w:val="en-US" w:eastAsia="en-US"/>
        </w:rPr>
        <w:t>science</w:t>
      </w:r>
      <w:r>
        <w:rPr>
          <w:sz w:val="26"/>
          <w:szCs w:val="26"/>
          <w:lang w:val="en-US" w:eastAsia="en-US"/>
        </w:rPr>
        <w:t xml:space="preserve"> when all other variables are 0.</w:t>
      </w:r>
    </w:p>
    <w:p>
      <w:pPr>
        <w:pStyle w:val="p"/>
        <w:spacing w:before="0" w:after="240"/>
        <w:ind w:left="0" w:right="0"/>
        <w:rPr>
          <w:sz w:val="26"/>
          <w:szCs w:val="26"/>
          <w:lang w:val="en-US" w:eastAsia="en-US"/>
        </w:rPr>
      </w:pPr>
      <w:r>
        <w:rPr>
          <w:sz w:val="26"/>
          <w:szCs w:val="26"/>
          <w:lang w:val="en-US" w:eastAsia="en-US"/>
        </w:rPr>
        <w:t xml:space="preserve">k. </w:t>
      </w:r>
      <w:r>
        <w:rPr>
          <w:rStyle w:val="b"/>
          <w:sz w:val="26"/>
          <w:szCs w:val="26"/>
          <w:lang w:val="en-US" w:eastAsia="en-US"/>
        </w:rPr>
        <w:t>Coef.</w:t>
      </w:r>
      <w:r>
        <w:rPr>
          <w:sz w:val="26"/>
          <w:szCs w:val="26"/>
          <w:lang w:val="en-US" w:eastAsia="en-US"/>
        </w:rPr>
        <w:t xml:space="preserve"> – These are the values for the regression equation for predicting the dependent variable from the independent variable. The regression equation is presented in many different ways, for example:</w:t>
      </w:r>
    </w:p>
    <w:p>
      <w:pPr>
        <w:pStyle w:val="p"/>
        <w:spacing w:before="0" w:after="240"/>
        <w:ind w:left="0" w:right="0"/>
        <w:rPr>
          <w:sz w:val="26"/>
          <w:szCs w:val="26"/>
          <w:lang w:val="en-US" w:eastAsia="en-US"/>
        </w:rPr>
      </w:pPr>
      <w:r>
        <w:rPr>
          <w:rStyle w:val="b"/>
          <w:sz w:val="26"/>
          <w:szCs w:val="26"/>
          <w:lang w:val="en-US" w:eastAsia="en-US"/>
        </w:rPr>
        <w:t>Ypredicted = b0 + b1*x1 + b2*x2 + b3*x3 + b4*x4</w:t>
      </w:r>
    </w:p>
    <w:p>
      <w:pPr>
        <w:pStyle w:val="p"/>
        <w:spacing w:before="0" w:after="240"/>
        <w:ind w:left="0" w:right="0"/>
        <w:rPr>
          <w:sz w:val="26"/>
          <w:szCs w:val="26"/>
          <w:lang w:val="en-US" w:eastAsia="en-US"/>
        </w:rPr>
      </w:pPr>
      <w:r>
        <w:rPr>
          <w:sz w:val="26"/>
          <w:szCs w:val="26"/>
          <w:lang w:val="en-US" w:eastAsia="en-US"/>
        </w:rPr>
        <w:t xml:space="preserve">The column of estimates (coefficients or parameter estimates, from here on labeled coefficients) provides the values for b0, b1, b2, b3 and b4 for this equation.  Expressed in terms of the variables used in this example, the regression equation is </w:t>
      </w:r>
    </w:p>
    <w:p>
      <w:pPr>
        <w:pStyle w:val="p"/>
        <w:spacing w:before="0" w:after="240"/>
        <w:ind w:left="0" w:right="0"/>
        <w:rPr>
          <w:sz w:val="26"/>
          <w:szCs w:val="26"/>
          <w:lang w:val="en-US" w:eastAsia="en-US"/>
        </w:rPr>
      </w:pPr>
      <w:r>
        <w:rPr>
          <w:rStyle w:val="b"/>
          <w:sz w:val="26"/>
          <w:szCs w:val="26"/>
          <w:lang w:val="en-US" w:eastAsia="en-US"/>
        </w:rPr>
        <w:t>    sciencePredicted = 12.32529 + .3893102*math + -2.009765*female+.0498443*socst+.3352998*read</w:t>
      </w:r>
    </w:p>
    <w:p>
      <w:pPr>
        <w:pStyle w:val="p"/>
        <w:spacing w:before="0" w:after="240"/>
        <w:ind w:left="0" w:right="0"/>
        <w:rPr>
          <w:sz w:val="26"/>
          <w:szCs w:val="26"/>
          <w:lang w:val="en-US" w:eastAsia="en-US"/>
        </w:rPr>
      </w:pPr>
      <w:r>
        <w:rPr>
          <w:sz w:val="26"/>
          <w:szCs w:val="26"/>
          <w:lang w:val="en-US" w:eastAsia="en-US"/>
        </w:rPr>
        <w:t>These estimates tell you about the relationship between the independent variables and the dependent variable.  These estimates tell the amount of increase in science scores that would be predicted by a 1 unit increase in the predictor.  Note: For the independent variables which are not significant, the coefficients are not significantly different from 0, which should be taken into account when interpreting the coefficients.  (See the columns with the t-value and p-value about testing whether the coefficients are significant).  </w:t>
      </w:r>
      <w:r>
        <w:rPr>
          <w:sz w:val="26"/>
          <w:szCs w:val="26"/>
          <w:lang w:val="en-US" w:eastAsia="en-US"/>
        </w:rPr>
        <w:br/>
      </w:r>
      <w:r>
        <w:rPr>
          <w:sz w:val="26"/>
          <w:szCs w:val="26"/>
          <w:lang w:val="en-US" w:eastAsia="en-US"/>
        </w:rPr>
        <w:t xml:space="preserve">    </w:t>
      </w:r>
      <w:r>
        <w:rPr>
          <w:rStyle w:val="b"/>
          <w:sz w:val="26"/>
          <w:szCs w:val="26"/>
          <w:lang w:val="en-US" w:eastAsia="en-US"/>
        </w:rPr>
        <w:t>math</w:t>
      </w:r>
      <w:r>
        <w:rPr>
          <w:sz w:val="26"/>
          <w:szCs w:val="26"/>
          <w:lang w:val="en-US" w:eastAsia="en-US"/>
        </w:rPr>
        <w:t xml:space="preserve"> – The coefficient (parameter estimate) is </w:t>
      </w:r>
    </w:p>
    <w:p>
      <w:pPr>
        <w:pStyle w:val="p"/>
        <w:spacing w:before="0" w:after="240"/>
        <w:ind w:left="0" w:right="0"/>
        <w:rPr>
          <w:sz w:val="26"/>
          <w:szCs w:val="26"/>
          <w:lang w:val="en-US" w:eastAsia="en-US"/>
        </w:rPr>
      </w:pPr>
      <w:r>
        <w:rPr>
          <w:sz w:val="26"/>
          <w:szCs w:val="26"/>
          <w:lang w:val="en-US" w:eastAsia="en-US"/>
        </w:rPr>
        <w:t xml:space="preserve">.3893102.  So, for every unit (i.e., point, since this is the metric in which the tests are measured)  increase in </w:t>
      </w:r>
      <w:r>
        <w:rPr>
          <w:rStyle w:val="b"/>
          <w:sz w:val="26"/>
          <w:szCs w:val="26"/>
          <w:lang w:val="en-US" w:eastAsia="en-US"/>
        </w:rPr>
        <w:t>math</w:t>
      </w:r>
      <w:r>
        <w:rPr>
          <w:sz w:val="26"/>
          <w:szCs w:val="26"/>
          <w:lang w:val="en-US" w:eastAsia="en-US"/>
        </w:rPr>
        <w:t xml:space="preserve">, a .3893102 unit increase in </w:t>
      </w:r>
      <w:r>
        <w:rPr>
          <w:rStyle w:val="b"/>
          <w:sz w:val="26"/>
          <w:szCs w:val="26"/>
          <w:lang w:val="en-US" w:eastAsia="en-US"/>
        </w:rPr>
        <w:t>science</w:t>
      </w:r>
      <w:r>
        <w:rPr>
          <w:sz w:val="26"/>
          <w:szCs w:val="26"/>
          <w:lang w:val="en-US" w:eastAsia="en-US"/>
        </w:rPr>
        <w:t xml:space="preserve"> is predicted, holding all other variables constant. (It does not matter at what value you hold the other variables constant, because it is a linear model.)  Or, for every increase of one point on the </w:t>
      </w:r>
      <w:r>
        <w:rPr>
          <w:rStyle w:val="b"/>
          <w:sz w:val="26"/>
          <w:szCs w:val="26"/>
          <w:lang w:val="en-US" w:eastAsia="en-US"/>
        </w:rPr>
        <w:t>math</w:t>
      </w:r>
      <w:r>
        <w:rPr>
          <w:sz w:val="26"/>
          <w:szCs w:val="26"/>
          <w:lang w:val="en-US" w:eastAsia="en-US"/>
        </w:rPr>
        <w:t xml:space="preserve"> test, your science score is predicted to be higher by .3893102 points.  This is significantly different from 0. </w:t>
      </w:r>
      <w:r>
        <w:rPr>
          <w:sz w:val="26"/>
          <w:szCs w:val="26"/>
          <w:lang w:val="en-US" w:eastAsia="en-US"/>
        </w:rPr>
        <w:br/>
      </w:r>
      <w:r>
        <w:rPr>
          <w:sz w:val="26"/>
          <w:szCs w:val="26"/>
          <w:lang w:val="en-US" w:eastAsia="en-US"/>
        </w:rPr>
        <w:t xml:space="preserve">   </w:t>
      </w:r>
      <w:r>
        <w:rPr>
          <w:rStyle w:val="b"/>
          <w:sz w:val="26"/>
          <w:szCs w:val="26"/>
          <w:lang w:val="en-US" w:eastAsia="en-US"/>
        </w:rPr>
        <w:t>female</w:t>
      </w:r>
      <w:r>
        <w:rPr>
          <w:sz w:val="26"/>
          <w:szCs w:val="26"/>
          <w:lang w:val="en-US" w:eastAsia="en-US"/>
        </w:rPr>
        <w:t xml:space="preserve"> – For every unit increase in </w:t>
      </w:r>
      <w:r>
        <w:rPr>
          <w:rStyle w:val="b"/>
          <w:sz w:val="26"/>
          <w:szCs w:val="26"/>
          <w:lang w:val="en-US" w:eastAsia="en-US"/>
        </w:rPr>
        <w:t>female</w:t>
      </w:r>
      <w:r>
        <w:rPr>
          <w:sz w:val="26"/>
          <w:szCs w:val="26"/>
          <w:lang w:val="en-US" w:eastAsia="en-US"/>
        </w:rPr>
        <w:t xml:space="preserve">, there is a </w:t>
      </w:r>
    </w:p>
    <w:p>
      <w:pPr>
        <w:pStyle w:val="p"/>
        <w:spacing w:before="0" w:after="240"/>
        <w:ind w:left="0" w:right="0"/>
        <w:rPr>
          <w:sz w:val="26"/>
          <w:szCs w:val="26"/>
          <w:lang w:val="en-US" w:eastAsia="en-US"/>
        </w:rPr>
      </w:pPr>
      <w:r>
        <w:rPr>
          <w:sz w:val="26"/>
          <w:szCs w:val="26"/>
          <w:lang w:val="en-US" w:eastAsia="en-US"/>
        </w:rPr>
        <w:t xml:space="preserve">-2.009765 unit decrease in the predicted </w:t>
      </w:r>
      <w:r>
        <w:rPr>
          <w:rStyle w:val="b"/>
          <w:sz w:val="26"/>
          <w:szCs w:val="26"/>
          <w:lang w:val="en-US" w:eastAsia="en-US"/>
        </w:rPr>
        <w:t>science</w:t>
      </w:r>
      <w:r>
        <w:rPr>
          <w:sz w:val="26"/>
          <w:szCs w:val="26"/>
          <w:lang w:val="en-US" w:eastAsia="en-US"/>
        </w:rPr>
        <w:t xml:space="preserve"> score, holding all other variables constant.  Since </w:t>
      </w:r>
      <w:r>
        <w:rPr>
          <w:rStyle w:val="b"/>
          <w:sz w:val="26"/>
          <w:szCs w:val="26"/>
          <w:lang w:val="en-US" w:eastAsia="en-US"/>
        </w:rPr>
        <w:t>female</w:t>
      </w:r>
      <w:r>
        <w:rPr>
          <w:sz w:val="26"/>
          <w:szCs w:val="26"/>
          <w:lang w:val="en-US" w:eastAsia="en-US"/>
        </w:rPr>
        <w:t xml:space="preserve"> is coded 0/1 (0=male, 1=female) the interpretation can be put more simply.  For females the predicted science score would be 2 points lower than for males.  The variable </w:t>
      </w:r>
      <w:r>
        <w:rPr>
          <w:rStyle w:val="b"/>
          <w:sz w:val="26"/>
          <w:szCs w:val="26"/>
          <w:lang w:val="en-US" w:eastAsia="en-US"/>
        </w:rPr>
        <w:t>female</w:t>
      </w:r>
      <w:r>
        <w:rPr>
          <w:sz w:val="26"/>
          <w:szCs w:val="26"/>
          <w:lang w:val="en-US" w:eastAsia="en-US"/>
        </w:rPr>
        <w:t xml:space="preserve"> is technically not statistically significantly different from 0, because the p-value is greater than .05.  However, .051 is so close to .05 that some researchers would still consider it to be statistically significant.</w:t>
      </w:r>
      <w:r>
        <w:rPr>
          <w:sz w:val="26"/>
          <w:szCs w:val="26"/>
          <w:lang w:val="en-US" w:eastAsia="en-US"/>
        </w:rPr>
        <w:br/>
      </w:r>
      <w:r>
        <w:rPr>
          <w:sz w:val="26"/>
          <w:szCs w:val="26"/>
          <w:lang w:val="en-US" w:eastAsia="en-US"/>
        </w:rPr>
        <w:t xml:space="preserve">   </w:t>
      </w:r>
      <w:r>
        <w:rPr>
          <w:rStyle w:val="b"/>
          <w:sz w:val="26"/>
          <w:szCs w:val="26"/>
          <w:lang w:val="en-US" w:eastAsia="en-US"/>
        </w:rPr>
        <w:t>socst</w:t>
      </w:r>
      <w:r>
        <w:rPr>
          <w:sz w:val="26"/>
          <w:szCs w:val="26"/>
          <w:lang w:val="en-US" w:eastAsia="en-US"/>
        </w:rPr>
        <w:t xml:space="preserve"> – The coefficient for </w:t>
      </w:r>
      <w:r>
        <w:rPr>
          <w:rStyle w:val="b"/>
          <w:sz w:val="26"/>
          <w:szCs w:val="26"/>
          <w:lang w:val="en-US" w:eastAsia="en-US"/>
        </w:rPr>
        <w:t>socst</w:t>
      </w:r>
      <w:r>
        <w:rPr>
          <w:sz w:val="26"/>
          <w:szCs w:val="26"/>
          <w:lang w:val="en-US" w:eastAsia="en-US"/>
        </w:rPr>
        <w:t xml:space="preserve"> is .0498443.  This means that for a 1-unit increase in the social studies score, we expect an approximately .05 point increase in the science score.  This is not statistically significant; in other words, .0498443 is not different from 0.</w:t>
      </w:r>
      <w:r>
        <w:rPr>
          <w:sz w:val="26"/>
          <w:szCs w:val="26"/>
          <w:lang w:val="en-US" w:eastAsia="en-US"/>
        </w:rPr>
        <w:br/>
      </w:r>
      <w:r>
        <w:rPr>
          <w:sz w:val="26"/>
          <w:szCs w:val="26"/>
          <w:lang w:val="en-US" w:eastAsia="en-US"/>
        </w:rPr>
        <w:t xml:space="preserve">   </w:t>
      </w:r>
      <w:r>
        <w:rPr>
          <w:rStyle w:val="b"/>
          <w:sz w:val="26"/>
          <w:szCs w:val="26"/>
          <w:lang w:val="en-US" w:eastAsia="en-US"/>
        </w:rPr>
        <w:t>read</w:t>
      </w:r>
      <w:r>
        <w:rPr>
          <w:sz w:val="26"/>
          <w:szCs w:val="26"/>
          <w:lang w:val="en-US" w:eastAsia="en-US"/>
        </w:rPr>
        <w:t xml:space="preserve"> – The coefficient for </w:t>
      </w:r>
      <w:r>
        <w:rPr>
          <w:rStyle w:val="b"/>
          <w:sz w:val="26"/>
          <w:szCs w:val="26"/>
          <w:lang w:val="en-US" w:eastAsia="en-US"/>
        </w:rPr>
        <w:t>read</w:t>
      </w:r>
      <w:r>
        <w:rPr>
          <w:sz w:val="26"/>
          <w:szCs w:val="26"/>
          <w:lang w:val="en-US" w:eastAsia="en-US"/>
        </w:rPr>
        <w:t xml:space="preserve"> is .3352998.  Hence, for every unit increase in reading score we expect a .34 point increase in the science score.  This is statistically significant.</w:t>
      </w:r>
    </w:p>
    <w:p>
      <w:pPr>
        <w:pStyle w:val="p"/>
        <w:spacing w:before="0" w:after="240"/>
        <w:ind w:left="0" w:right="0"/>
        <w:rPr>
          <w:sz w:val="26"/>
          <w:szCs w:val="26"/>
          <w:lang w:val="en-US" w:eastAsia="en-US"/>
        </w:rPr>
      </w:pPr>
      <w:r>
        <w:rPr>
          <w:sz w:val="26"/>
          <w:szCs w:val="26"/>
          <w:lang w:val="en-US" w:eastAsia="en-US"/>
        </w:rPr>
        <w:t xml:space="preserve">l. </w:t>
      </w:r>
      <w:r>
        <w:rPr>
          <w:rStyle w:val="b"/>
          <w:sz w:val="26"/>
          <w:szCs w:val="26"/>
          <w:lang w:val="en-US" w:eastAsia="en-US"/>
        </w:rPr>
        <w:t>Std. Err.</w:t>
      </w:r>
      <w:r>
        <w:rPr>
          <w:sz w:val="26"/>
          <w:szCs w:val="26"/>
          <w:lang w:val="en-US" w:eastAsia="en-US"/>
        </w:rPr>
        <w:t xml:space="preserve"> – These are the standard errors associated with the coefficients.  The standard error is used for testing whether the parameter is significantly different from 0 by dividing the parameter estimate by the standard error to obtain a t-value (see the column with t-values and p-values).  The standard errors can also be used to form a confidence interval for the parameter, as shown in the last two columns of this table.</w:t>
      </w:r>
    </w:p>
    <w:p>
      <w:pPr>
        <w:pStyle w:val="p"/>
        <w:spacing w:before="0" w:after="240"/>
        <w:ind w:left="0" w:right="0"/>
        <w:rPr>
          <w:sz w:val="26"/>
          <w:szCs w:val="26"/>
          <w:lang w:val="en-US" w:eastAsia="en-US"/>
        </w:rPr>
      </w:pPr>
      <w:r>
        <w:rPr>
          <w:sz w:val="26"/>
          <w:szCs w:val="26"/>
          <w:lang w:val="en-US" w:eastAsia="en-US"/>
        </w:rPr>
        <w:t xml:space="preserve">m. </w:t>
      </w:r>
      <w:r>
        <w:rPr>
          <w:rStyle w:val="b"/>
          <w:sz w:val="26"/>
          <w:szCs w:val="26"/>
          <w:lang w:val="en-US" w:eastAsia="en-US"/>
        </w:rPr>
        <w:t>t</w:t>
      </w:r>
      <w:r>
        <w:rPr>
          <w:sz w:val="26"/>
          <w:szCs w:val="26"/>
          <w:lang w:val="en-US" w:eastAsia="en-US"/>
        </w:rPr>
        <w:t xml:space="preserve"> and </w:t>
      </w:r>
      <w:r>
        <w:rPr>
          <w:rStyle w:val="b"/>
          <w:sz w:val="26"/>
          <w:szCs w:val="26"/>
          <w:lang w:val="en-US" w:eastAsia="en-US"/>
        </w:rPr>
        <w:t>P&gt;|t|</w:t>
      </w:r>
      <w:r>
        <w:rPr>
          <w:sz w:val="26"/>
          <w:szCs w:val="26"/>
          <w:lang w:val="en-US" w:eastAsia="en-US"/>
        </w:rPr>
        <w:t xml:space="preserve"> – These columns provide the t-value and 2-tailed p-value used in testing the null hypothesis that the coefficient (parameter) is 0.   If you use a 2-tailed test, then you would compare each p-value to your preselected value of alpha.  Coefficients having p-values less than alpha are statistically significant.  For example, if you chose alpha to be 0.05, coefficients having a p-value of 0.05 or less would be statistically significant (i.e., you can reject the null hypothesis and say that the coefficient is significantly different from 0).   If you use a 1-tailed test (i.e., you predict that the parameter will go in a particular direction), then you can divide the p-value by 2 before comparing it to your preselected alpha level.  With a 2-tailed test and alpha of 0.05, you may reject the null hypothesis that the coefficient for </w:t>
      </w:r>
      <w:r>
        <w:rPr>
          <w:rStyle w:val="b"/>
          <w:sz w:val="26"/>
          <w:szCs w:val="26"/>
          <w:lang w:val="en-US" w:eastAsia="en-US"/>
        </w:rPr>
        <w:t>female</w:t>
      </w:r>
      <w:r>
        <w:rPr>
          <w:sz w:val="26"/>
          <w:szCs w:val="26"/>
          <w:lang w:val="en-US" w:eastAsia="en-US"/>
        </w:rPr>
        <w:t xml:space="preserve"> is equal to 0.  The coefficient of -2.009765 is significantly greater than 0.   However, if you used a 2-tailed test and alpha of 0.01, the p-value of .0255 is greater than 0.01 and the coefficient for </w:t>
      </w:r>
      <w:r>
        <w:rPr>
          <w:rStyle w:val="b"/>
          <w:sz w:val="26"/>
          <w:szCs w:val="26"/>
          <w:lang w:val="en-US" w:eastAsia="en-US"/>
        </w:rPr>
        <w:t>female</w:t>
      </w:r>
      <w:r>
        <w:rPr>
          <w:sz w:val="26"/>
          <w:szCs w:val="26"/>
          <w:lang w:val="en-US" w:eastAsia="en-US"/>
        </w:rPr>
        <w:t xml:space="preserve"> would not be significant at the 0.01 level. Had you predicted that this coefficient would be positive (i.e., a one tail test), you would be able to divide the p-value by 2 before comparing it to alpha.  This would yield a 1-tailed p-value of 0.00945, which is less than 0.01 and then you could conclude that this coefficient is greater than 0 with a one tailed alpha of 0.01. </w:t>
      </w:r>
      <w:r>
        <w:rPr>
          <w:sz w:val="26"/>
          <w:szCs w:val="26"/>
          <w:lang w:val="en-US" w:eastAsia="en-US"/>
        </w:rPr>
        <w:br/>
      </w:r>
      <w:r>
        <w:rPr>
          <w:sz w:val="26"/>
          <w:szCs w:val="26"/>
          <w:lang w:val="en-US" w:eastAsia="en-US"/>
        </w:rPr>
        <w:t xml:space="preserve">   The coefficient for </w:t>
      </w:r>
      <w:r>
        <w:rPr>
          <w:rStyle w:val="b"/>
          <w:sz w:val="26"/>
          <w:szCs w:val="26"/>
          <w:lang w:val="en-US" w:eastAsia="en-US"/>
        </w:rPr>
        <w:t>math</w:t>
      </w:r>
      <w:r>
        <w:rPr>
          <w:sz w:val="26"/>
          <w:szCs w:val="26"/>
          <w:lang w:val="en-US" w:eastAsia="en-US"/>
        </w:rPr>
        <w:t xml:space="preserve"> is significantly different from 0 using alpha of 0.05 because its p-value is 0.000, which is smaller than 0.05. </w:t>
      </w:r>
      <w:r>
        <w:rPr>
          <w:sz w:val="26"/>
          <w:szCs w:val="26"/>
          <w:lang w:val="en-US" w:eastAsia="en-US"/>
        </w:rPr>
        <w:br/>
      </w:r>
      <w:r>
        <w:rPr>
          <w:sz w:val="26"/>
          <w:szCs w:val="26"/>
          <w:lang w:val="en-US" w:eastAsia="en-US"/>
        </w:rPr>
        <w:t xml:space="preserve">   The coefficient for </w:t>
      </w:r>
      <w:r>
        <w:rPr>
          <w:rStyle w:val="b"/>
          <w:sz w:val="26"/>
          <w:szCs w:val="26"/>
          <w:lang w:val="en-US" w:eastAsia="en-US"/>
        </w:rPr>
        <w:t>socst</w:t>
      </w:r>
      <w:r>
        <w:rPr>
          <w:sz w:val="26"/>
          <w:szCs w:val="26"/>
          <w:lang w:val="en-US" w:eastAsia="en-US"/>
        </w:rPr>
        <w:t xml:space="preserve"> (.0498443) is not statistically significantly different from 0 because its p-value is definitely larger than 0.05. </w:t>
      </w:r>
      <w:r>
        <w:rPr>
          <w:sz w:val="26"/>
          <w:szCs w:val="26"/>
          <w:lang w:val="en-US" w:eastAsia="en-US"/>
        </w:rPr>
        <w:br/>
      </w:r>
      <w:r>
        <w:rPr>
          <w:sz w:val="26"/>
          <w:szCs w:val="26"/>
          <w:lang w:val="en-US" w:eastAsia="en-US"/>
        </w:rPr>
        <w:t xml:space="preserve">   The coefficient for </w:t>
      </w:r>
      <w:r>
        <w:rPr>
          <w:rStyle w:val="b"/>
          <w:sz w:val="26"/>
          <w:szCs w:val="26"/>
          <w:lang w:val="en-US" w:eastAsia="en-US"/>
        </w:rPr>
        <w:t>read</w:t>
      </w:r>
      <w:r>
        <w:rPr>
          <w:sz w:val="26"/>
          <w:szCs w:val="26"/>
          <w:lang w:val="en-US" w:eastAsia="en-US"/>
        </w:rPr>
        <w:t xml:space="preserve"> (</w:t>
      </w:r>
      <w:r>
        <w:rPr>
          <w:rStyle w:val="strong"/>
          <w:b w:val="0"/>
          <w:bCs w:val="0"/>
          <w:sz w:val="26"/>
          <w:szCs w:val="26"/>
          <w:lang w:val="en-US" w:eastAsia="en-US"/>
        </w:rPr>
        <w:t xml:space="preserve">.3352998) is </w:t>
      </w:r>
      <w:r>
        <w:rPr>
          <w:sz w:val="26"/>
          <w:szCs w:val="26"/>
          <w:lang w:val="en-US" w:eastAsia="en-US"/>
        </w:rPr>
        <w:t xml:space="preserve">statistically </w:t>
      </w:r>
      <w:r>
        <w:rPr>
          <w:rStyle w:val="strong"/>
          <w:b w:val="0"/>
          <w:bCs w:val="0"/>
          <w:sz w:val="26"/>
          <w:szCs w:val="26"/>
          <w:lang w:val="en-US" w:eastAsia="en-US"/>
        </w:rPr>
        <w:t>significant because its p-value of 0.000 is less than .05.</w:t>
      </w:r>
      <w:r>
        <w:rPr>
          <w:rStyle w:val="strong"/>
          <w:b w:val="0"/>
          <w:bCs w:val="0"/>
          <w:sz w:val="26"/>
          <w:szCs w:val="26"/>
          <w:lang w:val="en-US" w:eastAsia="en-US"/>
        </w:rPr>
        <w:br/>
      </w:r>
      <w:r>
        <w:rPr>
          <w:rStyle w:val="strong"/>
          <w:b w:val="0"/>
          <w:bCs w:val="0"/>
          <w:sz w:val="26"/>
          <w:szCs w:val="26"/>
          <w:lang w:val="en-US" w:eastAsia="en-US"/>
        </w:rPr>
        <w:t>   The constant (</w:t>
      </w:r>
      <w:r>
        <w:rPr>
          <w:rStyle w:val="b"/>
          <w:sz w:val="26"/>
          <w:szCs w:val="26"/>
          <w:lang w:val="en-US" w:eastAsia="en-US"/>
        </w:rPr>
        <w:t>_cons</w:t>
      </w:r>
      <w:r>
        <w:rPr>
          <w:rStyle w:val="strong"/>
          <w:b w:val="0"/>
          <w:bCs w:val="0"/>
          <w:sz w:val="26"/>
          <w:szCs w:val="26"/>
          <w:lang w:val="en-US" w:eastAsia="en-US"/>
        </w:rPr>
        <w:t xml:space="preserve">) is significantly different from 0 at the 0.05 alpha level. However, having a significant intercept is seldom interesting. </w:t>
      </w:r>
    </w:p>
    <w:p>
      <w:pPr>
        <w:pStyle w:val="p"/>
        <w:spacing w:before="0" w:after="240"/>
        <w:ind w:left="0" w:right="0"/>
        <w:rPr>
          <w:rStyle w:val="strong"/>
          <w:b w:val="0"/>
          <w:bCs w:val="0"/>
          <w:sz w:val="26"/>
          <w:szCs w:val="26"/>
          <w:lang w:val="en-US" w:eastAsia="en-US"/>
        </w:rPr>
      </w:pPr>
      <w:r>
        <w:rPr>
          <w:rStyle w:val="strong"/>
          <w:b w:val="0"/>
          <w:bCs w:val="0"/>
          <w:sz w:val="26"/>
          <w:szCs w:val="26"/>
          <w:lang w:val="en-US" w:eastAsia="en-US"/>
        </w:rPr>
        <w:t xml:space="preserve">n. </w:t>
      </w:r>
      <w:r>
        <w:rPr>
          <w:rStyle w:val="b"/>
          <w:sz w:val="26"/>
          <w:szCs w:val="26"/>
          <w:lang w:val="en-US" w:eastAsia="en-US"/>
        </w:rPr>
        <w:t>[95% Conf. Interval]</w:t>
      </w:r>
      <w:r>
        <w:rPr>
          <w:rStyle w:val="strong"/>
          <w:b w:val="0"/>
          <w:bCs w:val="0"/>
          <w:sz w:val="26"/>
          <w:szCs w:val="26"/>
          <w:lang w:val="en-US" w:eastAsia="en-US"/>
        </w:rPr>
        <w:t xml:space="preserve"> – This shows a 95% confidence interval for the coefficient.  This is very useful as it helps you understand how high and how low the actual population value of the parameter might be.  The confidence intervals are related to the p-values such that the coefficient will not be statistically significant if the confidence interval includes 0.  If you look at the confidence interval for </w:t>
      </w:r>
      <w:r>
        <w:rPr>
          <w:rStyle w:val="b"/>
          <w:sz w:val="26"/>
          <w:szCs w:val="26"/>
          <w:lang w:val="en-US" w:eastAsia="en-US"/>
        </w:rPr>
        <w:t>female</w:t>
      </w:r>
      <w:r>
        <w:rPr>
          <w:rStyle w:val="strong"/>
          <w:b w:val="0"/>
          <w:bCs w:val="0"/>
          <w:sz w:val="26"/>
          <w:szCs w:val="26"/>
          <w:lang w:val="en-US" w:eastAsia="en-US"/>
        </w:rPr>
        <w:t xml:space="preserve">, you will see that it just includes 0 (-4 to .007).  Because .007 is so close to 0, the p-value is close to .05.  If the upper confidence level had been a little smaller, such that it did not include 0, the coefficient for </w:t>
      </w:r>
      <w:r>
        <w:rPr>
          <w:rStyle w:val="b"/>
          <w:sz w:val="26"/>
          <w:szCs w:val="26"/>
          <w:lang w:val="en-US" w:eastAsia="en-US"/>
        </w:rPr>
        <w:t>female</w:t>
      </w:r>
      <w:r>
        <w:rPr>
          <w:rStyle w:val="strong"/>
          <w:b w:val="0"/>
          <w:bCs w:val="0"/>
          <w:sz w:val="26"/>
          <w:szCs w:val="26"/>
          <w:lang w:val="en-US" w:eastAsia="en-US"/>
        </w:rPr>
        <w:t xml:space="preserve"> would have been statistically significant.  Also, consider the coefficients for </w:t>
      </w:r>
      <w:r>
        <w:rPr>
          <w:rStyle w:val="b"/>
          <w:sz w:val="26"/>
          <w:szCs w:val="26"/>
          <w:lang w:val="en-US" w:eastAsia="en-US"/>
        </w:rPr>
        <w:t>female</w:t>
      </w:r>
      <w:r>
        <w:rPr>
          <w:rStyle w:val="strong"/>
          <w:b w:val="0"/>
          <w:bCs w:val="0"/>
          <w:sz w:val="26"/>
          <w:szCs w:val="26"/>
          <w:lang w:val="en-US" w:eastAsia="en-US"/>
        </w:rPr>
        <w:t xml:space="preserve"> (-2) and </w:t>
      </w:r>
      <w:r>
        <w:rPr>
          <w:rStyle w:val="b"/>
          <w:sz w:val="26"/>
          <w:szCs w:val="26"/>
          <w:lang w:val="en-US" w:eastAsia="en-US"/>
        </w:rPr>
        <w:t>read</w:t>
      </w:r>
      <w:r>
        <w:rPr>
          <w:rStyle w:val="strong"/>
          <w:b w:val="0"/>
          <w:bCs w:val="0"/>
          <w:sz w:val="26"/>
          <w:szCs w:val="26"/>
          <w:lang w:val="en-US" w:eastAsia="en-US"/>
        </w:rPr>
        <w:t xml:space="preserve"> (.34).  Immediately you see that the estimate for </w:t>
      </w:r>
      <w:r>
        <w:rPr>
          <w:rStyle w:val="b"/>
          <w:sz w:val="26"/>
          <w:szCs w:val="26"/>
          <w:lang w:val="en-US" w:eastAsia="en-US"/>
        </w:rPr>
        <w:t>female</w:t>
      </w:r>
      <w:r>
        <w:rPr>
          <w:rStyle w:val="strong"/>
          <w:b w:val="0"/>
          <w:bCs w:val="0"/>
          <w:sz w:val="26"/>
          <w:szCs w:val="26"/>
          <w:lang w:val="en-US" w:eastAsia="en-US"/>
        </w:rPr>
        <w:t xml:space="preserve"> is so much bigger, but examine the confidence interval for it (-4 to .007).  Now examine the confidence interval for </w:t>
      </w:r>
      <w:r>
        <w:rPr>
          <w:rStyle w:val="b"/>
          <w:sz w:val="26"/>
          <w:szCs w:val="26"/>
          <w:lang w:val="en-US" w:eastAsia="en-US"/>
        </w:rPr>
        <w:t>read</w:t>
      </w:r>
      <w:r>
        <w:rPr>
          <w:rStyle w:val="strong"/>
          <w:b w:val="0"/>
          <w:bCs w:val="0"/>
          <w:sz w:val="26"/>
          <w:szCs w:val="26"/>
          <w:lang w:val="en-US" w:eastAsia="en-US"/>
        </w:rPr>
        <w:t xml:space="preserve"> (.19 to .48).  Even though </w:t>
      </w:r>
      <w:r>
        <w:rPr>
          <w:rStyle w:val="b"/>
          <w:sz w:val="26"/>
          <w:szCs w:val="26"/>
          <w:lang w:val="en-US" w:eastAsia="en-US"/>
        </w:rPr>
        <w:t>female</w:t>
      </w:r>
      <w:r>
        <w:rPr>
          <w:rStyle w:val="strong"/>
          <w:b w:val="0"/>
          <w:bCs w:val="0"/>
          <w:sz w:val="26"/>
          <w:szCs w:val="26"/>
          <w:lang w:val="en-US" w:eastAsia="en-US"/>
        </w:rPr>
        <w:t xml:space="preserve"> has a bigger coefficient (in absolute terms) it could be as small as -4. By contrast, the lower confidence level for </w:t>
      </w:r>
      <w:r>
        <w:rPr>
          <w:rStyle w:val="b"/>
          <w:sz w:val="26"/>
          <w:szCs w:val="26"/>
          <w:lang w:val="en-US" w:eastAsia="en-US"/>
        </w:rPr>
        <w:t>read</w:t>
      </w:r>
      <w:r>
        <w:rPr>
          <w:rStyle w:val="strong"/>
          <w:b w:val="0"/>
          <w:bCs w:val="0"/>
          <w:sz w:val="26"/>
          <w:szCs w:val="26"/>
          <w:lang w:val="en-US" w:eastAsia="en-US"/>
        </w:rPr>
        <w:t xml:space="preserve"> is .19, which is still above 0.  So, even though </w:t>
      </w:r>
      <w:r>
        <w:rPr>
          <w:rStyle w:val="b"/>
          <w:sz w:val="26"/>
          <w:szCs w:val="26"/>
          <w:lang w:val="en-US" w:eastAsia="en-US"/>
        </w:rPr>
        <w:t>female</w:t>
      </w:r>
      <w:r>
        <w:rPr>
          <w:rStyle w:val="strong"/>
          <w:b w:val="0"/>
          <w:bCs w:val="0"/>
          <w:sz w:val="26"/>
          <w:szCs w:val="26"/>
          <w:lang w:val="en-US" w:eastAsia="en-US"/>
        </w:rPr>
        <w:t xml:space="preserve"> has a bigger coefficient, </w:t>
      </w:r>
      <w:r>
        <w:rPr>
          <w:rStyle w:val="b"/>
          <w:sz w:val="26"/>
          <w:szCs w:val="26"/>
          <w:lang w:val="en-US" w:eastAsia="en-US"/>
        </w:rPr>
        <w:t>read</w:t>
      </w:r>
      <w:r>
        <w:rPr>
          <w:rStyle w:val="strong"/>
          <w:b w:val="0"/>
          <w:bCs w:val="0"/>
          <w:sz w:val="26"/>
          <w:szCs w:val="26"/>
          <w:lang w:val="en-US" w:eastAsia="en-US"/>
        </w:rPr>
        <w:t xml:space="preserve"> is significant and even the smallest value in the confidence interval is still higher than 0.  The same cannot be said about the coefficient for </w:t>
      </w:r>
      <w:r>
        <w:rPr>
          <w:rStyle w:val="b"/>
          <w:sz w:val="26"/>
          <w:szCs w:val="26"/>
          <w:lang w:val="en-US" w:eastAsia="en-US"/>
        </w:rPr>
        <w:t>socst</w:t>
      </w:r>
      <w:r>
        <w:rPr>
          <w:rStyle w:val="strong"/>
          <w:b w:val="0"/>
          <w:bCs w:val="0"/>
          <w:sz w:val="26"/>
          <w:szCs w:val="26"/>
          <w:lang w:val="en-US" w:eastAsia="en-US"/>
        </w:rPr>
        <w:t>.  Such confidence intervals help you to put the estimate from the coefficient into perspective by seeing how much the value could vary.</w:t>
      </w:r>
    </w:p>
    <w:p>
      <w:pPr>
        <w:pStyle w:val="screen-reader-text"/>
        <w:spacing w:before="0" w:after="150"/>
        <w:ind w:left="0" w:right="0"/>
        <w:rPr>
          <w:b/>
          <w:bCs/>
          <w:sz w:val="33"/>
          <w:szCs w:val="33"/>
          <w:lang w:val="en-US" w:eastAsia="en-US"/>
        </w:rPr>
      </w:pPr>
      <w:r>
        <w:rPr>
          <w:rStyle w:val="strong"/>
          <w:b w:val="0"/>
          <w:bCs w:val="0"/>
          <w:sz w:val="33"/>
          <w:szCs w:val="33"/>
          <w:bdr w:val="none" w:sz="0" w:space="0" w:color="auto"/>
          <w:lang w:val="en-US" w:eastAsia="en-US"/>
        </w:rPr>
        <w:t>Primary Sidebar</w:t>
      </w:r>
    </w:p>
    <w:p>
      <w:pPr>
        <w:spacing w:before="270" w:after="270"/>
        <w:ind w:left="0" w:right="0"/>
        <w:rPr>
          <w:color w:val="808080"/>
          <w:sz w:val="27"/>
          <w:szCs w:val="27"/>
          <w:lang w:val="en-US" w:eastAsia="en-US"/>
        </w:rPr>
      </w:pPr>
      <w:r>
        <w:pict>
          <v:rect id="_x0000_i1029" style="width:468pt;height:0.75pt" o:hrpct="1000" o:hrstd="t" o:hr="t" filled="t" fillcolor="gray" stroked="f">
            <v:path strokeok="f"/>
          </v:rect>
        </w:pict>
      </w:r>
    </w:p>
    <w:p>
      <w:pPr>
        <w:pStyle w:val="p"/>
        <w:spacing w:before="0" w:after="240"/>
        <w:ind w:left="0" w:right="0"/>
        <w:rPr>
          <w:rStyle w:val="strong"/>
          <w:b w:val="0"/>
          <w:bCs w:val="0"/>
          <w:sz w:val="26"/>
          <w:szCs w:val="26"/>
          <w:lang w:val="en-US" w:eastAsia="en-US"/>
        </w:rPr>
      </w:pPr>
      <w:r>
        <w:rPr>
          <w:rStyle w:val="collapseomatic"/>
          <w:sz w:val="26"/>
          <w:szCs w:val="26"/>
          <w:lang w:val="en-US" w:eastAsia="en-US"/>
        </w:rPr>
        <w:t>Click here to report an error on this page or leave a comment</w:t>
      </w:r>
      <w:r>
        <w:rPr>
          <w:rStyle w:val="colomat-swap"/>
          <w:sz w:val="26"/>
          <w:szCs w:val="26"/>
          <w:lang w:val="en-US" w:eastAsia="en-US"/>
        </w:rPr>
        <w:t xml:space="preserve"> </w:t>
      </w:r>
    </w:p>
    <w:p>
      <w:pPr>
        <w:pStyle w:val="divwpcf7screen-reader-response"/>
        <w:pBdr>
          <w:top w:val="none" w:sz="0" w:space="0" w:color="auto"/>
          <w:left w:val="none" w:sz="0" w:space="0" w:color="auto"/>
          <w:bottom w:val="none" w:sz="0" w:space="0" w:color="auto"/>
          <w:right w:val="none" w:sz="0" w:space="0" w:color="auto"/>
        </w:pBdr>
        <w:bidi w:val="0"/>
        <w:spacing w:before="0" w:after="0"/>
        <w:ind w:left="240" w:right="0"/>
        <w:rPr>
          <w:rStyle w:val="strong"/>
          <w:b w:val="0"/>
          <w:bCs w:val="0"/>
          <w:sz w:val="2"/>
          <w:szCs w:val="27"/>
          <w:lang w:val="en-US" w:eastAsia="en-US"/>
        </w:rPr>
      </w:pPr>
    </w:p>
    <w:p>
      <w:pPr>
        <w:pStyle w:val="p"/>
        <w:bidi w:val="0"/>
        <w:spacing w:before="0" w:after="240"/>
        <w:ind w:left="240" w:right="0"/>
        <w:rPr>
          <w:rStyle w:val="wpcf7-form-control-wrap"/>
          <w:rFonts w:ascii="Arial" w:eastAsia="Arial" w:hAnsi="Arial" w:cs="Arial"/>
          <w:b w:val="0"/>
          <w:bCs w:val="0"/>
          <w:i w:val="0"/>
          <w:iCs w:val="0"/>
          <w:smallCaps w:val="0"/>
          <w:color w:val="333333"/>
          <w:sz w:val="27"/>
          <w:szCs w:val="27"/>
          <w:shd w:val="clear" w:color="auto" w:fill="FFFFFF"/>
          <w:lang w:val="en-US" w:eastAsia="en-US"/>
        </w:rPr>
      </w:pPr>
      <w:r>
        <w:rPr>
          <w:rStyle w:val="anyCharacter"/>
          <w:sz w:val="26"/>
          <w:szCs w:val="26"/>
          <w:lang w:val="en-US" w:eastAsia="en-US"/>
        </w:rPr>
        <w:t>Your Name (required)</w:t>
      </w:r>
      <w:r>
        <w:rPr>
          <w:rStyle w:val="anyCharacter"/>
          <w:sz w:val="26"/>
          <w:szCs w:val="26"/>
          <w:lang w:val="en-US" w:eastAsia="en-US"/>
        </w:rPr>
        <w:br/>
      </w:r>
      <w:r>
        <w:rPr>
          <w:rStyle w:val="wpcf7-form-control-wrap"/>
          <w:rFonts w:ascii="Arial" w:eastAsia="Arial" w:hAnsi="Arial" w:cs="Arial"/>
          <w:b w:val="0"/>
          <w:bCs w:val="0"/>
          <w:i w:val="0"/>
          <w:iCs w:val="0"/>
          <w:smallCaps w:val="0"/>
          <w:color w:val="333333"/>
          <w:sz w:val="27"/>
          <w:szCs w:val="27"/>
          <w:shd w:val="clear" w:color="auto" w:fill="FFFFFF"/>
          <w:lang w:val="en-US" w:eastAsia="en-US"/>
        </w:rPr>
        <w:fldChar w:fldCharType="begin">
          <w:ffData>
            <w:name w:val="your-name"/>
            <w:enabled/>
            <w:calcOnExit w:val="0"/>
            <w:textInput/>
          </w:ffData>
        </w:fldChar>
      </w:r>
      <w:bookmarkStart w:id="1" w:name="your-name"/>
      <w:r>
        <w:rPr>
          <w:rStyle w:val="wpcf7-form-control-wrap"/>
          <w:rFonts w:ascii="Arial" w:eastAsia="Arial" w:hAnsi="Arial" w:cs="Arial"/>
          <w:b w:val="0"/>
          <w:bCs w:val="0"/>
          <w:i w:val="0"/>
          <w:iCs w:val="0"/>
          <w:smallCaps w:val="0"/>
          <w:color w:val="333333"/>
          <w:sz w:val="27"/>
          <w:szCs w:val="27"/>
          <w:shd w:val="clear" w:color="auto" w:fill="FFFFFF"/>
          <w:lang w:val="en-US" w:eastAsia="en-US"/>
        </w:rPr>
        <w:instrText xml:space="preserve"> FORMTEXT </w:instrText>
      </w:r>
      <w:r>
        <w:rPr>
          <w:rStyle w:val="wpcf7-form-control-wrap"/>
          <w:rFonts w:ascii="Arial" w:eastAsia="Arial" w:hAnsi="Arial" w:cs="Arial"/>
          <w:b w:val="0"/>
          <w:bCs w:val="0"/>
          <w:i w:val="0"/>
          <w:iCs w:val="0"/>
          <w:smallCaps w:val="0"/>
          <w:color w:val="333333"/>
          <w:sz w:val="27"/>
          <w:szCs w:val="27"/>
          <w:shd w:val="clear" w:color="auto" w:fill="FFFFFF"/>
          <w:lang w:val="en-US" w:eastAsia="en-US"/>
        </w:rPr>
        <w:fldChar w:fldCharType="separate"/>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fldChar w:fldCharType="end"/>
      </w:r>
      <w:bookmarkEnd w:id="1"/>
      <w:r>
        <w:rPr>
          <w:rStyle w:val="anyCharacter"/>
          <w:sz w:val="26"/>
          <w:szCs w:val="26"/>
          <w:lang w:val="en-US" w:eastAsia="en-US"/>
        </w:rPr>
        <w:t xml:space="preserve"> </w:t>
      </w:r>
    </w:p>
    <w:p>
      <w:pPr>
        <w:pStyle w:val="p"/>
        <w:bidi w:val="0"/>
        <w:spacing w:before="0" w:after="240"/>
        <w:ind w:left="240" w:right="0"/>
        <w:rPr>
          <w:rStyle w:val="wpcf7-form-control-wrap"/>
          <w:rFonts w:ascii="Arial" w:eastAsia="Arial" w:hAnsi="Arial" w:cs="Arial"/>
          <w:b w:val="0"/>
          <w:bCs w:val="0"/>
          <w:i w:val="0"/>
          <w:iCs w:val="0"/>
          <w:smallCaps w:val="0"/>
          <w:color w:val="333333"/>
          <w:sz w:val="27"/>
          <w:szCs w:val="27"/>
          <w:shd w:val="clear" w:color="auto" w:fill="FFFFFF"/>
          <w:lang w:val="en-US" w:eastAsia="en-US"/>
        </w:rPr>
      </w:pPr>
      <w:r>
        <w:rPr>
          <w:rStyle w:val="anyCharacter"/>
          <w:sz w:val="26"/>
          <w:szCs w:val="26"/>
          <w:lang w:val="en-US" w:eastAsia="en-US"/>
        </w:rPr>
        <w:t>Your Email (must be a valid email for us to receive the report!)</w:t>
      </w:r>
      <w:r>
        <w:rPr>
          <w:rStyle w:val="anyCharacter"/>
          <w:sz w:val="26"/>
          <w:szCs w:val="26"/>
          <w:lang w:val="en-US" w:eastAsia="en-US"/>
        </w:rPr>
        <w:br/>
      </w:r>
      <w:r>
        <w:rPr>
          <w:rStyle w:val="wpcf7-form-control-wrap"/>
          <w:rFonts w:ascii="Arial" w:eastAsia="Arial" w:hAnsi="Arial" w:cs="Arial"/>
          <w:b w:val="0"/>
          <w:bCs w:val="0"/>
          <w:i w:val="0"/>
          <w:iCs w:val="0"/>
          <w:smallCaps w:val="0"/>
          <w:color w:val="333333"/>
          <w:sz w:val="27"/>
          <w:szCs w:val="27"/>
          <w:shd w:val="clear" w:color="auto" w:fill="FFFFFF"/>
          <w:lang w:val="en-US" w:eastAsia="en-US"/>
        </w:rPr>
        <w:fldChar w:fldCharType="begin">
          <w:ffData>
            <w:name w:val="your-email"/>
            <w:enabled/>
            <w:calcOnExit w:val="0"/>
            <w:textInput/>
          </w:ffData>
        </w:fldChar>
      </w:r>
      <w:bookmarkStart w:id="2" w:name="your-email"/>
      <w:r>
        <w:rPr>
          <w:rStyle w:val="wpcf7-form-control-wrap"/>
          <w:rFonts w:ascii="Arial" w:eastAsia="Arial" w:hAnsi="Arial" w:cs="Arial"/>
          <w:b w:val="0"/>
          <w:bCs w:val="0"/>
          <w:i w:val="0"/>
          <w:iCs w:val="0"/>
          <w:smallCaps w:val="0"/>
          <w:color w:val="333333"/>
          <w:sz w:val="27"/>
          <w:szCs w:val="27"/>
          <w:shd w:val="clear" w:color="auto" w:fill="FFFFFF"/>
          <w:lang w:val="en-US" w:eastAsia="en-US"/>
        </w:rPr>
        <w:instrText xml:space="preserve"> FORMTEXT </w:instrText>
      </w:r>
      <w:r>
        <w:rPr>
          <w:rStyle w:val="wpcf7-form-control-wrap"/>
          <w:rFonts w:ascii="Arial" w:eastAsia="Arial" w:hAnsi="Arial" w:cs="Arial"/>
          <w:b w:val="0"/>
          <w:bCs w:val="0"/>
          <w:i w:val="0"/>
          <w:iCs w:val="0"/>
          <w:smallCaps w:val="0"/>
          <w:color w:val="333333"/>
          <w:sz w:val="27"/>
          <w:szCs w:val="27"/>
          <w:shd w:val="clear" w:color="auto" w:fill="FFFFFF"/>
          <w:lang w:val="en-US" w:eastAsia="en-US"/>
        </w:rPr>
        <w:fldChar w:fldCharType="separate"/>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t> </w:t>
      </w:r>
      <w:r>
        <w:rPr>
          <w:rStyle w:val="wpcf7-form-control-wrap"/>
          <w:rFonts w:ascii="Arial" w:eastAsia="Arial" w:hAnsi="Arial" w:cs="Arial"/>
          <w:b w:val="0"/>
          <w:bCs w:val="0"/>
          <w:i w:val="0"/>
          <w:iCs w:val="0"/>
          <w:smallCaps w:val="0"/>
          <w:color w:val="333333"/>
          <w:sz w:val="27"/>
          <w:szCs w:val="27"/>
          <w:shd w:val="clear" w:color="auto" w:fill="FFFFFF"/>
          <w:lang w:val="en-US" w:eastAsia="en-US"/>
        </w:rPr>
        <w:fldChar w:fldCharType="end"/>
      </w:r>
      <w:bookmarkEnd w:id="2"/>
      <w:r>
        <w:rPr>
          <w:rStyle w:val="anyCharacter"/>
          <w:sz w:val="26"/>
          <w:szCs w:val="26"/>
          <w:lang w:val="en-US" w:eastAsia="en-US"/>
        </w:rPr>
        <w:t xml:space="preserve"> </w:t>
      </w:r>
    </w:p>
    <w:p>
      <w:pPr>
        <w:pStyle w:val="p"/>
        <w:bidi w:val="0"/>
        <w:spacing w:before="0" w:after="240"/>
        <w:ind w:left="240" w:right="0"/>
        <w:rPr>
          <w:rStyle w:val="strong"/>
          <w:b w:val="0"/>
          <w:bCs w:val="0"/>
          <w:sz w:val="26"/>
          <w:szCs w:val="26"/>
          <w:lang w:val="en-US" w:eastAsia="en-US"/>
        </w:rPr>
      </w:pPr>
      <w:r>
        <w:rPr>
          <w:rStyle w:val="anyCharacter"/>
          <w:sz w:val="26"/>
          <w:szCs w:val="26"/>
          <w:lang w:val="en-US" w:eastAsia="en-US"/>
        </w:rPr>
        <w:t>Comment/Error Report (required)</w:t>
      </w:r>
      <w:r>
        <w:rPr>
          <w:rStyle w:val="anyCharacter"/>
          <w:sz w:val="26"/>
          <w:szCs w:val="26"/>
          <w:lang w:val="en-US" w:eastAsia="en-US"/>
        </w:rPr>
        <w:br/>
      </w:r>
      <w:r>
        <w:pict>
          <v:shapetype id="_x0000_t202" coordsize="21600,21600" o:spt="202" path="m,l,21600r21600,l21600,xe">
            <v:stroke joinstyle="miter"/>
            <v:path gradientshapeok="t" o:connecttype="rect"/>
          </v:shapetype>
          <v:shape id="_x0000_i1030" type="#_x0000_t202" style="width:2in;height:28pt">
            <v:textbox inset="12pt,12pt,12pt,12pt">
              <w:txbxContent>
                <w:p/>
              </w:txbxContent>
            </v:textbox>
          </v:shape>
        </w:pict>
      </w:r>
    </w:p>
    <w:p>
      <w:pPr>
        <w:pStyle w:val="any"/>
        <w:bidi w:val="0"/>
        <w:spacing w:after="0"/>
        <w:ind w:left="240" w:right="0"/>
        <w:rPr>
          <w:rStyle w:val="anyCharacter"/>
          <w:sz w:val="27"/>
          <w:szCs w:val="27"/>
          <w:lang w:val="en-US" w:eastAsia="en-US"/>
        </w:rPr>
      </w:pPr>
      <w:r>
        <w:pict>
          <v:shape id="_x0000_i1031" type="#_x0000_t202" style="width:2in;height:28pt">
            <v:textbox inset="12pt,12pt,12pt,12pt">
              <w:txbxContent>
                <w:p/>
              </w:txbxContent>
            </v:textbox>
          </v:shape>
        </w:pict>
      </w:r>
    </w:p>
    <w:p>
      <w:pPr>
        <w:pStyle w:val="p"/>
        <w:bidi w:val="0"/>
        <w:spacing w:before="0" w:after="240"/>
        <w:ind w:left="240" w:right="0"/>
        <w:rPr>
          <w:rStyle w:val="strong"/>
          <w:rFonts w:ascii="Arial" w:eastAsia="Arial" w:hAnsi="Arial" w:cs="Arial"/>
          <w:b/>
          <w:bCs/>
          <w:i w:val="0"/>
          <w:iCs w:val="0"/>
          <w:smallCaps w:val="0"/>
          <w:color w:val="FFFFFF"/>
          <w:sz w:val="24"/>
          <w:szCs w:val="24"/>
          <w:shd w:val="clear" w:color="auto" w:fill="333333"/>
          <w:lang w:val="en-US" w:eastAsia="en-US"/>
        </w:rPr>
      </w:pPr>
      <w:r>
        <w:rPr>
          <w:rStyle w:val="strong"/>
          <w:rFonts w:ascii="Arial" w:eastAsia="Arial" w:hAnsi="Arial" w:cs="Arial"/>
          <w:b/>
          <w:bCs/>
          <w:i w:val="0"/>
          <w:iCs w:val="0"/>
          <w:smallCaps w:val="0"/>
          <w:color w:val="FFFFFF"/>
          <w:sz w:val="24"/>
          <w:szCs w:val="24"/>
          <w:shd w:val="clear" w:color="auto" w:fill="333333"/>
          <w:lang w:val="en-US" w:eastAsia="en-US"/>
        </w:rPr>
        <w:fldChar w:fldCharType="begin"/>
      </w:r>
      <w:r>
        <w:rPr>
          <w:rStyle w:val="strong"/>
          <w:rFonts w:ascii="Arial" w:eastAsia="Arial" w:hAnsi="Arial" w:cs="Arial"/>
          <w:b/>
          <w:bCs/>
          <w:i w:val="0"/>
          <w:iCs w:val="0"/>
          <w:smallCaps w:val="0"/>
          <w:color w:val="FFFFFF"/>
          <w:sz w:val="24"/>
          <w:szCs w:val="24"/>
          <w:shd w:val="clear" w:color="auto" w:fill="333333"/>
          <w:lang w:val="en-US" w:eastAsia="en-US"/>
        </w:rPr>
        <w:instrText>MACROBUTTON DoFieldClick  [Send]</w:instrText>
      </w:r>
      <w:r>
        <w:rPr>
          <w:rStyle w:val="strong"/>
          <w:rFonts w:ascii="Arial" w:eastAsia="Arial" w:hAnsi="Arial" w:cs="Arial"/>
          <w:b/>
          <w:bCs/>
          <w:i w:val="0"/>
          <w:iCs w:val="0"/>
          <w:smallCaps w:val="0"/>
          <w:color w:val="FFFFFF"/>
          <w:sz w:val="24"/>
          <w:szCs w:val="24"/>
          <w:shd w:val="clear" w:color="auto" w:fill="333333"/>
          <w:lang w:val="en-US" w:eastAsia="en-US"/>
        </w:rPr>
        <w:fldChar w:fldCharType="end"/>
      </w:r>
    </w:p>
    <w:p>
      <w:pPr>
        <w:pStyle w:val="p"/>
        <w:spacing w:before="0" w:after="240"/>
        <w:ind w:left="0" w:right="0"/>
        <w:rPr>
          <w:rStyle w:val="strong"/>
          <w:b w:val="0"/>
          <w:bCs w:val="0"/>
          <w:sz w:val="26"/>
          <w:szCs w:val="26"/>
          <w:lang w:val="en-US" w:eastAsia="en-US"/>
        </w:rPr>
      </w:pPr>
      <w:hyperlink r:id="rId30" w:history="1">
        <w:r>
          <w:rPr>
            <w:rStyle w:val="a"/>
            <w:sz w:val="26"/>
            <w:szCs w:val="26"/>
            <w:u w:val="single" w:color="006699"/>
            <w:lang w:val="en-US" w:eastAsia="en-US"/>
          </w:rPr>
          <w:t>How to cite this page</w:t>
        </w:r>
      </w:hyperlink>
    </w:p>
    <w:p>
      <w:pPr>
        <w:pStyle w:val="divwrapped"/>
        <w:ind w:left="0" w:right="0"/>
        <w:rPr>
          <w:rStyle w:val="strong"/>
          <w:b w:val="0"/>
          <w:bCs w:val="0"/>
          <w:vanish/>
          <w:sz w:val="27"/>
          <w:szCs w:val="27"/>
          <w:lang w:val="en-US" w:eastAsia="en-US"/>
        </w:rPr>
      </w:pPr>
      <w:r>
        <w:rPr>
          <w:rStyle w:val="footer-image"/>
          <w:color w:val="006699"/>
          <w:sz w:val="27"/>
          <w:szCs w:val="27"/>
          <w:u w:val="single" w:color="006699"/>
          <w:lang w:val="en-US" w:eastAsia="en-US"/>
        </w:rPr>
        <w:t>UCLA OIT</w:t>
      </w:r>
    </w:p>
    <w:p>
      <w:pPr>
        <w:pStyle w:val="any"/>
        <w:shd w:val="clear" w:color="auto" w:fill="006699"/>
        <w:spacing w:line="240" w:lineRule="auto"/>
        <w:ind w:left="0" w:right="0"/>
        <w:jc w:val="center"/>
        <w:rPr>
          <w:rStyle w:val="strong"/>
          <w:b w:val="0"/>
          <w:bCs w:val="0"/>
          <w:color w:val="FFFFFF"/>
          <w:sz w:val="19"/>
          <w:szCs w:val="19"/>
          <w:lang w:val="en-US" w:eastAsia="en-US"/>
        </w:rPr>
      </w:pPr>
      <w:r>
        <w:rPr>
          <w:rStyle w:val="strong"/>
          <w:b w:val="0"/>
          <w:bCs w:val="0"/>
          <w:color w:val="FFFFFF"/>
          <w:sz w:val="19"/>
          <w:szCs w:val="19"/>
          <w:lang w:val="en-US" w:eastAsia="en-US"/>
        </w:rPr>
        <w:fldChar w:fldCharType="begin"/>
      </w:r>
      <w:r>
        <w:rPr>
          <w:rStyle w:val="strong"/>
          <w:b w:val="0"/>
          <w:bCs w:val="0"/>
          <w:color w:val="FFFFFF"/>
          <w:sz w:val="19"/>
          <w:szCs w:val="19"/>
          <w:lang w:val="en-US" w:eastAsia="en-US"/>
        </w:rPr>
        <w:instrText xml:space="preserve"> HYPERLINK "http://www.ucla.edu/terms-of-use/" </w:instrText>
      </w:r>
      <w:r>
        <w:rPr>
          <w:rStyle w:val="strong"/>
          <w:b w:val="0"/>
          <w:bCs w:val="0"/>
          <w:color w:val="FFFFFF"/>
          <w:sz w:val="19"/>
          <w:szCs w:val="19"/>
          <w:lang w:val="en-US" w:eastAsia="en-US"/>
        </w:rPr>
        <w:fldChar w:fldCharType="separate"/>
      </w:r>
    </w:p>
    <w:p>
      <w:pPr>
        <w:shd w:val="clear" w:color="auto" w:fill="006699"/>
        <w:spacing w:line="321" w:lineRule="atLeast"/>
        <w:ind w:left="0" w:right="0"/>
        <w:jc w:val="center"/>
        <w:rPr>
          <w:rStyle w:val="ftr-btma"/>
          <w:sz w:val="19"/>
          <w:szCs w:val="19"/>
          <w:lang w:val="en-US" w:eastAsia="en-US"/>
        </w:rPr>
      </w:pPr>
      <w:r>
        <w:rPr>
          <w:rStyle w:val="ftr-btma"/>
          <w:sz w:val="19"/>
          <w:szCs w:val="19"/>
          <w:lang w:val="en-US" w:eastAsia="en-US"/>
        </w:rPr>
        <w:t>© 2019 UC REGENTS</w:t>
      </w:r>
      <w:r>
        <w:rPr>
          <w:rStyle w:val="ftr-btma"/>
          <w:sz w:val="19"/>
          <w:szCs w:val="19"/>
          <w:lang w:val="en-US" w:eastAsia="en-US"/>
        </w:rPr>
        <w:fldChar w:fldCharType="end"/>
      </w:r>
      <w:r>
        <w:rPr>
          <w:rStyle w:val="strong"/>
          <w:b w:val="0"/>
          <w:bCs w:val="0"/>
          <w:color w:val="FFFFFF"/>
          <w:sz w:val="19"/>
          <w:szCs w:val="19"/>
          <w:lang w:val="en-US" w:eastAsia="en-US"/>
        </w:rPr>
        <w:t xml:space="preserve"> </w:t>
      </w:r>
      <w:hyperlink r:id="rId5" w:history="1">
        <w:r>
          <w:rPr>
            <w:rStyle w:val="ftr-btma"/>
            <w:sz w:val="19"/>
            <w:szCs w:val="19"/>
            <w:lang w:val="en-US" w:eastAsia="en-US"/>
          </w:rPr>
          <w:t>HOME</w:t>
        </w:r>
      </w:hyperlink>
      <w:r>
        <w:rPr>
          <w:rStyle w:val="strong"/>
          <w:b w:val="0"/>
          <w:bCs w:val="0"/>
          <w:color w:val="FFFFFF"/>
          <w:sz w:val="19"/>
          <w:szCs w:val="19"/>
          <w:lang w:val="en-US" w:eastAsia="en-US"/>
        </w:rPr>
        <w:t xml:space="preserve"> </w:t>
      </w:r>
      <w:hyperlink r:id="rId31" w:history="1">
        <w:r>
          <w:rPr>
            <w:rStyle w:val="ftr-btma"/>
            <w:sz w:val="19"/>
            <w:szCs w:val="19"/>
            <w:lang w:val="en-US" w:eastAsia="en-US"/>
          </w:rPr>
          <w:t>CONTACT</w:t>
        </w:r>
      </w:hyperlink>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o"/>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Arial" w:eastAsia="Arial" w:hAnsi="Arial" w:cs="Arial"/>
      <w:b w:val="0"/>
      <w:bCs w:val="0"/>
      <w:i w:val="0"/>
      <w:iCs w:val="0"/>
      <w:smallCaps w:val="0"/>
      <w:color w:val="333333"/>
      <w:sz w:val="14"/>
      <w:szCs w:val="14"/>
    </w:rPr>
  </w:style>
  <w:style w:type="paragraph" w:styleId="Heading1">
    <w:name w:val="heading 1"/>
    <w:basedOn w:val="Normal"/>
    <w:next w:val="Normal"/>
    <w:qFormat/>
    <w:rsid w:val="00EF7B96"/>
    <w:pPr>
      <w:keepNext/>
      <w:spacing w:before="240" w:after="60" w:line="360" w:lineRule="atLeast"/>
      <w:outlineLvl w:val="0"/>
    </w:pPr>
    <w:rPr>
      <w:rFonts w:ascii="Arial" w:eastAsia="Arial" w:hAnsi="Arial" w:cs="Arial"/>
      <w:b/>
      <w:bCs/>
      <w:i w:val="0"/>
      <w:iCs w:val="0"/>
      <w:smallCaps w:val="0"/>
      <w:kern w:val="36"/>
      <w:sz w:val="58"/>
      <w:szCs w:val="58"/>
    </w:rPr>
  </w:style>
  <w:style w:type="paragraph" w:styleId="Heading2">
    <w:name w:val="heading 2"/>
    <w:basedOn w:val="Normal"/>
    <w:next w:val="Normal"/>
    <w:qFormat/>
    <w:rsid w:val="00EF7B96"/>
    <w:pPr>
      <w:keepNext/>
      <w:spacing w:before="240" w:after="60" w:line="360" w:lineRule="atLeast"/>
      <w:outlineLvl w:val="1"/>
    </w:pPr>
    <w:rPr>
      <w:rFonts w:ascii="Arial" w:eastAsia="Arial" w:hAnsi="Arial" w:cs="Arial"/>
      <w:b/>
      <w:bCs/>
      <w:i w:val="0"/>
      <w:iCs w:val="0"/>
      <w:smallCaps w:val="0"/>
      <w:sz w:val="53"/>
      <w:szCs w:val="53"/>
    </w:rPr>
  </w:style>
  <w:style w:type="paragraph" w:styleId="Heading3">
    <w:name w:val="heading 3"/>
    <w:basedOn w:val="Normal"/>
    <w:next w:val="Normal"/>
    <w:qFormat/>
    <w:rsid w:val="00EF7B96"/>
    <w:pPr>
      <w:keepNext/>
      <w:spacing w:before="240" w:after="60" w:line="360" w:lineRule="atLeast"/>
      <w:outlineLvl w:val="2"/>
    </w:pPr>
    <w:rPr>
      <w:rFonts w:ascii="Arial" w:eastAsia="Arial" w:hAnsi="Arial" w:cs="Arial"/>
      <w:b/>
      <w:bCs/>
      <w:i w:val="0"/>
      <w:iCs w:val="0"/>
      <w:smallCaps w:val="0"/>
      <w:color w:val="3284AD"/>
      <w:sz w:val="48"/>
      <w:szCs w:val="48"/>
    </w:rPr>
  </w:style>
  <w:style w:type="paragraph" w:styleId="Heading4">
    <w:name w:val="heading 4"/>
    <w:basedOn w:val="Normal"/>
    <w:next w:val="Normal"/>
    <w:qFormat/>
    <w:rsid w:val="00EF7B96"/>
    <w:pPr>
      <w:keepNext/>
      <w:spacing w:before="240" w:after="60" w:line="360" w:lineRule="atLeast"/>
      <w:outlineLvl w:val="3"/>
    </w:pPr>
    <w:rPr>
      <w:rFonts w:ascii="Arial" w:eastAsia="Arial" w:hAnsi="Arial" w:cs="Arial"/>
      <w:b/>
      <w:bCs/>
      <w:i w:val="0"/>
      <w:iCs w:val="0"/>
      <w:smallCaps w:val="0"/>
      <w:sz w:val="43"/>
      <w:szCs w:val="43"/>
    </w:rPr>
  </w:style>
  <w:style w:type="paragraph" w:styleId="Heading5">
    <w:name w:val="heading 5"/>
    <w:basedOn w:val="Normal"/>
    <w:next w:val="Normal"/>
    <w:qFormat/>
    <w:rsid w:val="00EF7B96"/>
    <w:pPr>
      <w:spacing w:before="240" w:after="60" w:line="360" w:lineRule="atLeast"/>
      <w:outlineLvl w:val="4"/>
    </w:pPr>
    <w:rPr>
      <w:rFonts w:ascii="Arial" w:eastAsia="Arial" w:hAnsi="Arial" w:cs="Arial"/>
      <w:b/>
      <w:bCs/>
      <w:i w:val="0"/>
      <w:iCs w:val="0"/>
      <w:smallCaps w:val="0"/>
      <w:color w:val="3284AD"/>
      <w:sz w:val="41"/>
      <w:szCs w:val="41"/>
    </w:rPr>
  </w:style>
  <w:style w:type="paragraph" w:styleId="Heading6">
    <w:name w:val="heading 6"/>
    <w:basedOn w:val="Normal"/>
    <w:next w:val="Normal"/>
    <w:qFormat/>
    <w:rsid w:val="00EF7B96"/>
    <w:pPr>
      <w:spacing w:before="240" w:after="60" w:line="360" w:lineRule="atLeast"/>
      <w:outlineLvl w:val="5"/>
    </w:pPr>
    <w:rPr>
      <w:rFonts w:ascii="Arial" w:eastAsia="Arial" w:hAnsi="Arial" w:cs="Arial"/>
      <w:b w:val="0"/>
      <w:bCs w:val="0"/>
      <w:i w:val="0"/>
      <w:iCs w:val="0"/>
      <w:smallCaps w:val="0"/>
      <w:sz w:val="21"/>
      <w:szCs w:val="21"/>
    </w:rPr>
  </w:style>
  <w:style w:type="character" w:default="1" w:styleId="DefaultParagraphFont">
    <w:name w:val="Default Paragraph Font"/>
    <w:semiHidden/>
  </w:style>
  <w:style w:type="paragraph" w:customStyle="1" w:styleId="bodydiv">
    <w:name w:val="body &gt; div"/>
    <w:basedOn w:val="Normal"/>
    <w:rPr>
      <w:sz w:val="43"/>
      <w:szCs w:val="43"/>
    </w:rPr>
  </w:style>
  <w:style w:type="paragraph" w:customStyle="1" w:styleId="genesis-skip-linkli">
    <w:name w:val="genesis-skip-link_li"/>
    <w:basedOn w:val="Normal"/>
  </w:style>
  <w:style w:type="character" w:customStyle="1" w:styleId="screen-reader-shortcut">
    <w:name w:val="screen-reader-shortcut"/>
    <w:basedOn w:val="DefaultParagraphFont"/>
    <w:rPr>
      <w:bdr w:val="none" w:sz="0" w:space="0" w:color="auto"/>
    </w:rPr>
  </w:style>
  <w:style w:type="paragraph" w:customStyle="1" w:styleId="site-headerwrap">
    <w:name w:val="site-header_wrap"/>
    <w:basedOn w:val="Normal"/>
    <w:pPr>
      <w:pBdr>
        <w:top w:val="none" w:sz="0" w:space="7" w:color="auto"/>
        <w:left w:val="none" w:sz="0" w:space="0" w:color="auto"/>
        <w:bottom w:val="none" w:sz="0" w:space="7" w:color="auto"/>
        <w:right w:val="none" w:sz="0" w:space="0" w:color="auto"/>
      </w:pBdr>
    </w:pPr>
  </w:style>
  <w:style w:type="paragraph" w:customStyle="1" w:styleId="title-area">
    <w:name w:val="title-area"/>
    <w:basedOn w:val="Normal"/>
    <w:pPr>
      <w:pBdr>
        <w:top w:val="none" w:sz="0" w:space="7" w:color="auto"/>
        <w:left w:val="none" w:sz="0" w:space="0" w:color="auto"/>
        <w:bottom w:val="none" w:sz="0" w:space="7" w:color="auto"/>
        <w:right w:val="none" w:sz="0" w:space="0" w:color="auto"/>
      </w:pBdr>
    </w:pPr>
  </w:style>
  <w:style w:type="paragraph" w:customStyle="1" w:styleId="site-title">
    <w:name w:val="site-title"/>
    <w:basedOn w:val="Normal"/>
    <w:pPr>
      <w:spacing w:line="864" w:lineRule="atLeast"/>
    </w:pPr>
    <w:rPr>
      <w:b/>
      <w:bCs/>
      <w:sz w:val="72"/>
      <w:szCs w:val="72"/>
    </w:rPr>
  </w:style>
  <w:style w:type="paragraph" w:customStyle="1" w:styleId="header-imagesite-description">
    <w:name w:val="header-image_site-description"/>
    <w:basedOn w:val="Normal"/>
  </w:style>
  <w:style w:type="paragraph" w:customStyle="1" w:styleId="site-headerwidget-area">
    <w:name w:val="site-header_widget-area"/>
    <w:basedOn w:val="Normal"/>
    <w:pPr>
      <w:jc w:val="left"/>
    </w:pPr>
  </w:style>
  <w:style w:type="paragraph" w:customStyle="1" w:styleId="any">
    <w:name w:val="any"/>
    <w:basedOn w:val="Normal"/>
  </w:style>
  <w:style w:type="paragraph" w:customStyle="1" w:styleId="top-wrap">
    <w:name w:val="top-wrap"/>
    <w:basedOn w:val="Normal"/>
  </w:style>
  <w:style w:type="character" w:customStyle="1" w:styleId="search-formlabel">
    <w:name w:val="search-form_label"/>
    <w:basedOn w:val="DefaultParagraphFont"/>
    <w:rPr>
      <w:bdr w:val="none" w:sz="0" w:space="0" w:color="auto"/>
    </w:rPr>
  </w:style>
  <w:style w:type="paragraph" w:customStyle="1" w:styleId="wrap">
    <w:name w:val="wrap"/>
    <w:basedOn w:val="Normal"/>
  </w:style>
  <w:style w:type="character" w:customStyle="1" w:styleId="genesis-nav-menumenu-item">
    <w:name w:val="genesis-nav-menu_menu-item"/>
    <w:basedOn w:val="DefaultParagraphFont"/>
  </w:style>
  <w:style w:type="paragraph" w:customStyle="1" w:styleId="genesis-nav-menua">
    <w:name w:val="genesis-nav-menu_a"/>
    <w:basedOn w:val="Normal"/>
    <w:pPr>
      <w:pBdr>
        <w:top w:val="none" w:sz="0" w:space="6" w:color="auto"/>
        <w:left w:val="none" w:sz="0" w:space="0" w:color="auto"/>
        <w:bottom w:val="none" w:sz="0" w:space="6" w:color="auto"/>
        <w:right w:val="none" w:sz="0" w:space="6" w:color="auto"/>
      </w:pBdr>
    </w:pPr>
    <w:rPr>
      <w:color w:val="333333"/>
      <w:sz w:val="23"/>
      <w:szCs w:val="23"/>
    </w:rPr>
  </w:style>
  <w:style w:type="character" w:customStyle="1" w:styleId="anyCharacter">
    <w:name w:val="any Character"/>
    <w:basedOn w:val="DefaultParagraphFont"/>
  </w:style>
  <w:style w:type="paragraph" w:customStyle="1" w:styleId="nav-primarygenesis-nav-menusub-menua">
    <w:name w:val="nav-primary_genesis-nav-menu_sub-menu_a"/>
    <w:basedOn w:val="Normal"/>
    <w:pPr>
      <w:pBdr>
        <w:top w:val="none" w:sz="0" w:space="9" w:color="auto"/>
        <w:left w:val="none" w:sz="0" w:space="9" w:color="auto"/>
        <w:bottom w:val="none" w:sz="0" w:space="9" w:color="auto"/>
        <w:right w:val="none" w:sz="0" w:space="9" w:color="auto"/>
      </w:pBdr>
      <w:shd w:val="clear" w:color="auto" w:fill="FFFFFF"/>
    </w:pPr>
    <w:rPr>
      <w:color w:val="006699"/>
      <w:shd w:val="clear" w:color="auto" w:fill="FFFFFF"/>
    </w:rPr>
  </w:style>
  <w:style w:type="paragraph" w:customStyle="1" w:styleId="site-inner">
    <w:name w:val="site-inner"/>
    <w:basedOn w:val="Normal"/>
    <w:pPr>
      <w:pBdr>
        <w:top w:val="none" w:sz="0" w:space="0" w:color="auto"/>
        <w:left w:val="none" w:sz="0" w:space="0" w:color="auto"/>
        <w:bottom w:val="none" w:sz="0" w:space="0" w:color="auto"/>
        <w:right w:val="none" w:sz="0" w:space="0" w:color="auto"/>
      </w:pBdr>
    </w:pPr>
  </w:style>
  <w:style w:type="paragraph" w:customStyle="1" w:styleId="h1entry-title">
    <w:name w:val="h1_entry-title"/>
    <w:basedOn w:val="Heading1"/>
    <w:pPr>
      <w:pBdr>
        <w:bottom w:val="single" w:sz="8" w:space="0" w:color="000000"/>
      </w:pBdr>
    </w:pPr>
    <w:rPr>
      <w:b/>
      <w:bCs/>
      <w:caps/>
      <w:sz w:val="58"/>
      <w:szCs w:val="58"/>
    </w:rPr>
  </w:style>
  <w:style w:type="paragraph" w:customStyle="1" w:styleId="p">
    <w:name w:val="p"/>
    <w:basedOn w:val="Normal"/>
    <w:pPr>
      <w:pBdr>
        <w:top w:val="none" w:sz="0" w:space="0" w:color="auto"/>
        <w:left w:val="none" w:sz="0" w:space="0" w:color="auto"/>
        <w:bottom w:val="none" w:sz="0" w:space="0" w:color="auto"/>
        <w:right w:val="none" w:sz="0" w:space="0" w:color="auto"/>
      </w:pBdr>
    </w:pPr>
    <w:rPr>
      <w:sz w:val="23"/>
      <w:szCs w:val="23"/>
    </w:rPr>
  </w:style>
  <w:style w:type="character" w:customStyle="1" w:styleId="b">
    <w:name w:val="b"/>
    <w:basedOn w:val="DefaultParagraphFont"/>
    <w:rPr>
      <w:b/>
      <w:bCs/>
    </w:rPr>
  </w:style>
  <w:style w:type="paragraph" w:customStyle="1" w:styleId="pre">
    <w:name w:val="pre"/>
    <w:basedOn w:val="Normal"/>
    <w:rPr>
      <w:rFonts w:ascii="Courier New" w:eastAsia="Courier New" w:hAnsi="Courier New" w:cs="Courier New"/>
      <w:color w:val="000000"/>
      <w:sz w:val="23"/>
      <w:szCs w:val="23"/>
    </w:rPr>
  </w:style>
  <w:style w:type="character" w:customStyle="1" w:styleId="sup">
    <w:name w:val="sup"/>
    <w:basedOn w:val="DefaultParagraphFont"/>
    <w:rPr>
      <w:sz w:val="18"/>
      <w:szCs w:val="18"/>
      <w:vertAlign w:val="baseline"/>
    </w:rPr>
  </w:style>
  <w:style w:type="character" w:customStyle="1" w:styleId="strong">
    <w:name w:val="strong"/>
    <w:basedOn w:val="DefaultParagraphFont"/>
    <w:rPr>
      <w:b/>
      <w:bCs/>
    </w:rPr>
  </w:style>
  <w:style w:type="paragraph" w:customStyle="1" w:styleId="screen-reader-text">
    <w:name w:val="screen-reader-text"/>
    <w:basedOn w:val="Normal"/>
    <w:pPr>
      <w:pBdr>
        <w:top w:val="none" w:sz="0" w:space="0" w:color="auto"/>
        <w:left w:val="none" w:sz="0" w:space="0" w:color="auto"/>
        <w:bottom w:val="none" w:sz="0" w:space="0" w:color="auto"/>
        <w:right w:val="none" w:sz="0" w:space="0" w:color="auto"/>
      </w:pBdr>
    </w:pPr>
    <w:rPr>
      <w:bdr w:val="none" w:sz="0" w:space="0" w:color="auto"/>
    </w:rPr>
  </w:style>
  <w:style w:type="character" w:customStyle="1" w:styleId="collapseomatic">
    <w:name w:val="collapseomatic"/>
    <w:basedOn w:val="DefaultParagraphFont"/>
  </w:style>
  <w:style w:type="character" w:customStyle="1" w:styleId="colomat-swap">
    <w:name w:val="colomat-swap"/>
    <w:basedOn w:val="DefaultParagraphFont"/>
    <w:rPr>
      <w:vanish/>
    </w:rPr>
  </w:style>
  <w:style w:type="paragraph" w:customStyle="1" w:styleId="collapseomaticcontent">
    <w:name w:val="collapseomatic_content"/>
    <w:basedOn w:val="Normal"/>
    <w:pPr>
      <w:pBdr>
        <w:top w:val="none" w:sz="0" w:space="0" w:color="auto"/>
        <w:left w:val="none" w:sz="0" w:space="0" w:color="auto"/>
        <w:bottom w:val="none" w:sz="0" w:space="0" w:color="auto"/>
        <w:right w:val="none" w:sz="0" w:space="0" w:color="auto"/>
      </w:pBdr>
    </w:pPr>
  </w:style>
  <w:style w:type="paragraph" w:customStyle="1" w:styleId="divwpcf7">
    <w:name w:val="div_wpcf7"/>
    <w:basedOn w:val="Normal"/>
    <w:pPr>
      <w:pBdr>
        <w:top w:val="none" w:sz="0" w:space="0" w:color="auto"/>
        <w:left w:val="none" w:sz="0" w:space="0" w:color="auto"/>
        <w:bottom w:val="none" w:sz="0" w:space="0" w:color="auto"/>
        <w:right w:val="none" w:sz="0" w:space="0" w:color="auto"/>
      </w:pBdr>
    </w:pPr>
  </w:style>
  <w:style w:type="paragraph" w:customStyle="1" w:styleId="divwpcf7screen-reader-response">
    <w:name w:val="div_wpcf7_screen-reader-response"/>
    <w:basedOn w:val="Normal"/>
    <w:pPr>
      <w:pBdr>
        <w:top w:val="none" w:sz="0" w:space="0" w:color="auto"/>
        <w:left w:val="none" w:sz="0" w:space="0" w:color="auto"/>
        <w:bottom w:val="none" w:sz="0" w:space="0" w:color="auto"/>
        <w:right w:val="none" w:sz="0" w:space="0" w:color="auto"/>
      </w:pBdr>
    </w:pPr>
    <w:rPr>
      <w:bdr w:val="none" w:sz="0" w:space="0" w:color="auto"/>
    </w:rPr>
  </w:style>
  <w:style w:type="character" w:customStyle="1" w:styleId="wpcf7-form-control-wrap">
    <w:name w:val="wpcf7-form-control-wrap"/>
    <w:basedOn w:val="DefaultParagraphFont"/>
  </w:style>
  <w:style w:type="paragraph" w:customStyle="1" w:styleId="wpcf7-form-control-wrapParagraph">
    <w:name w:val="wpcf7-form-control-wrap Paragraph"/>
    <w:basedOn w:val="Normal"/>
  </w:style>
  <w:style w:type="paragraph" w:customStyle="1" w:styleId="divwpcf7-response-output">
    <w:name w:val="div_wpcf7-response-output"/>
    <w:basedOn w:val="Normal"/>
    <w:pPr>
      <w:pBdr>
        <w:top w:val="single" w:sz="12" w:space="2" w:color="FF0000"/>
        <w:left w:val="single" w:sz="12" w:space="12" w:color="FF0000"/>
        <w:bottom w:val="single" w:sz="12" w:space="2" w:color="FF0000"/>
        <w:right w:val="single" w:sz="12" w:space="12" w:color="FF0000"/>
      </w:pBdr>
    </w:pPr>
    <w:rPr>
      <w:bdr w:val="single" w:sz="12" w:space="0" w:color="FF0000"/>
    </w:rPr>
  </w:style>
  <w:style w:type="character" w:customStyle="1" w:styleId="a">
    <w:name w:val="a"/>
    <w:basedOn w:val="DefaultParagraphFont"/>
    <w:rPr>
      <w:color w:val="006699"/>
      <w:sz w:val="24"/>
      <w:szCs w:val="24"/>
    </w:rPr>
  </w:style>
  <w:style w:type="paragraph" w:customStyle="1" w:styleId="divwrapped">
    <w:name w:val="div_wrapped"/>
    <w:basedOn w:val="Normal"/>
    <w:rPr>
      <w:vanish/>
    </w:rPr>
  </w:style>
  <w:style w:type="character" w:customStyle="1" w:styleId="footer-image">
    <w:name w:val="footer-image"/>
    <w:basedOn w:val="DefaultParagraphFont"/>
    <w:rPr>
      <w:vanish/>
    </w:rPr>
  </w:style>
  <w:style w:type="paragraph" w:customStyle="1" w:styleId="ftr-btm">
    <w:name w:val="ftr-btm"/>
    <w:basedOn w:val="Normal"/>
    <w:pPr>
      <w:pBdr>
        <w:top w:val="none" w:sz="0" w:space="0" w:color="auto"/>
        <w:left w:val="none" w:sz="0" w:space="0" w:color="auto"/>
        <w:bottom w:val="none" w:sz="0" w:space="0" w:color="auto"/>
        <w:right w:val="none" w:sz="0" w:space="0" w:color="auto"/>
      </w:pBdr>
      <w:shd w:val="clear" w:color="auto" w:fill="006699"/>
      <w:jc w:val="center"/>
    </w:pPr>
    <w:rPr>
      <w:color w:val="FFFFFF"/>
      <w:sz w:val="17"/>
      <w:szCs w:val="17"/>
      <w:shd w:val="clear" w:color="auto" w:fill="006699"/>
    </w:rPr>
  </w:style>
  <w:style w:type="character" w:customStyle="1" w:styleId="footer-linksli">
    <w:name w:val="footer-links_li"/>
    <w:basedOn w:val="DefaultParagraphFont"/>
  </w:style>
  <w:style w:type="character" w:customStyle="1" w:styleId="ftr-btma">
    <w:name w:val="ftr-btm_a"/>
    <w:basedOn w:val="DefaultParagraphFont"/>
    <w:rPr>
      <w:color w:va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stats.idre.ucla.edu/stata/output/regression-analysis//mplus/" TargetMode="External" /><Relationship Id="rId11" Type="http://schemas.openxmlformats.org/officeDocument/2006/relationships/hyperlink" Target="https://stats.idre.ucla.edu/stata/output/regression-analysis//other/" TargetMode="External" /><Relationship Id="rId12" Type="http://schemas.openxmlformats.org/officeDocument/2006/relationships/hyperlink" Target="https://stats.idre.ucla.edu/stata/output/regression-analysis//other/gpower/" TargetMode="External" /><Relationship Id="rId13" Type="http://schemas.openxmlformats.org/officeDocument/2006/relationships/hyperlink" Target="https://stats.idre.ucla.edu/stata/output/regression-analysis//other/sudaan/" TargetMode="External" /><Relationship Id="rId14" Type="http://schemas.openxmlformats.org/officeDocument/2006/relationships/hyperlink" Target="https://stats.idre.ucla.edu/spss/spss-user/sample-power/" TargetMode="External" /><Relationship Id="rId15" Type="http://schemas.openxmlformats.org/officeDocument/2006/relationships/hyperlink" Target="https://stats.idre.ucla.edu/stata/output/regression-analysis//annotatedoutput" TargetMode="External" /><Relationship Id="rId16" Type="http://schemas.openxmlformats.org/officeDocument/2006/relationships/hyperlink" Target="https://stats.idre.ucla.edu/stata/output/regression-analysis//other/dae/" TargetMode="External" /><Relationship Id="rId17" Type="http://schemas.openxmlformats.org/officeDocument/2006/relationships/hyperlink" Target="https://stats.idre.ucla.edu/stata/output/regression-analysis//other/mult-pkg/faq/" TargetMode="External" /><Relationship Id="rId18" Type="http://schemas.openxmlformats.org/officeDocument/2006/relationships/hyperlink" Target="https://stats.idre.ucla.edu/stata/output/regression-analysis//other/mult-pkg/seminars/" TargetMode="External" /><Relationship Id="rId19" Type="http://schemas.openxmlformats.org/officeDocument/2006/relationships/hyperlink" Target="https://stats.idre.ucla.edu/stata/output/regression-analysis//other/examples/" TargetMode="External" /><Relationship Id="rId2" Type="http://schemas.openxmlformats.org/officeDocument/2006/relationships/webSettings" Target="webSettings.xml" /><Relationship Id="rId20" Type="http://schemas.openxmlformats.org/officeDocument/2006/relationships/hyperlink" Target="https://stats.idre.ucla.edu/stata/output/regression-analysis//other/mult-pkg/whatstat/" TargetMode="External" /><Relationship Id="rId21" Type="http://schemas.openxmlformats.org/officeDocument/2006/relationships/hyperlink" Target="https://stats.idre.ucla.edu/stata/output/regression-analysis//books/" TargetMode="External" /><Relationship Id="rId22" Type="http://schemas.openxmlformats.org/officeDocument/2006/relationships/hyperlink" Target="https://stats.idre.ucla.edu/stata/output/regression-analysis//ucla/policies" TargetMode="External" /><Relationship Id="rId23" Type="http://schemas.openxmlformats.org/officeDocument/2006/relationships/hyperlink" Target="https://stats.idre.ucla.edu/stata/output/regression-analysis//ucla/policies/" TargetMode="External" /><Relationship Id="rId24" Type="http://schemas.openxmlformats.org/officeDocument/2006/relationships/hyperlink" Target="https://stats.idre.ucla.edu/ucla/frequently-asked-questions-about-our-statistical-consulting-services/" TargetMode="External" /><Relationship Id="rId25" Type="http://schemas.openxmlformats.org/officeDocument/2006/relationships/hyperlink" Target="https://stats.idre.ucla.edu/stata/output/regression-analysis//purchasing-and-updatingstatistical-software-packages/" TargetMode="External" /><Relationship Id="rId26" Type="http://schemas.openxmlformats.org/officeDocument/2006/relationships/hyperlink" Target="https://stats.idre.ucla.edu/stata/output/regression-analysis//statistical-consultants-for-hire/" TargetMode="External" /><Relationship Id="rId27" Type="http://schemas.openxmlformats.org/officeDocument/2006/relationships/hyperlink" Target="http://scc.stat.ucla.edu/" TargetMode="External" /><Relationship Id="rId28" Type="http://schemas.openxmlformats.org/officeDocument/2006/relationships/hyperlink" Target="http://biomath.ucla.edu/about/consulting" TargetMode="External" /><Relationship Id="rId29" Type="http://schemas.openxmlformats.org/officeDocument/2006/relationships/hyperlink" Target="https://stats.idre.ucla.edu/stata/output/regression-analysis//ucla/about" TargetMode="External" /><Relationship Id="rId3" Type="http://schemas.openxmlformats.org/officeDocument/2006/relationships/fontTable" Target="fontTable.xml" /><Relationship Id="rId30" Type="http://schemas.openxmlformats.org/officeDocument/2006/relationships/hyperlink" Target="https://stats.idre.ucla.edu/other/mult-pkg/faq/general/faq-how-do-i-cite-web-pages-and-programs-from-the-ucla-statistical-consulting-group/" TargetMode="External" /><Relationship Id="rId31" Type="http://schemas.openxmlformats.org/officeDocument/2006/relationships/hyperlink" Target="https://stats.idre.ucla.edu/stata/output/regression-analysis//contact" TargetMode="Externa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hyperlink" Target="https://stats.idre.ucla.edu/stata/output/regression-analysis//" TargetMode="External" /><Relationship Id="rId6" Type="http://schemas.openxmlformats.org/officeDocument/2006/relationships/hyperlink" Target="https://stats.idre.ucla.edu/stata/output/regression-analysis//r/" TargetMode="External" /><Relationship Id="rId7" Type="http://schemas.openxmlformats.org/officeDocument/2006/relationships/hyperlink" Target="https://stats.idre.ucla.edu/stata/output/regression-analysis//stata/" TargetMode="External" /><Relationship Id="rId8" Type="http://schemas.openxmlformats.org/officeDocument/2006/relationships/hyperlink" Target="https://stats.idre.ucla.edu/stata/output/regression-analysis//sas/" TargetMode="External" /><Relationship Id="rId9" Type="http://schemas.openxmlformats.org/officeDocument/2006/relationships/hyperlink" Target="https://stats.idre.ucla.edu/stata/output/regression-analysis//spss/" TargetMode="Externa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Analysis |  Stata Annotated Output</dc:title>
  <cp:revision>0</cp:revision>
</cp:coreProperties>
</file>