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9932e947539d3516dadaa153e5eae174f27326"/>
    <w:p>
      <w:pPr>
        <w:pStyle w:val="Heading1"/>
      </w:pPr>
      <w:r>
        <w:rPr>
          <w:rFonts w:hint="eastAsia"/>
        </w:rPr>
        <w:t xml:space="preserve">07｜当前实现证据与生产边界</w:t>
      </w:r>
    </w:p>
    <w:p>
      <w:pPr>
        <w:pStyle w:val="BlockText"/>
      </w:pPr>
      <w:r>
        <w:rPr>
          <w:rFonts w:hint="eastAsia"/>
          <w:b/>
          <w:bCs/>
        </w:rPr>
        <w:t xml:space="preserve">同步基线</w:t>
      </w:r>
      <w:r>
        <w:rPr>
          <w:rFonts w:hint="eastAsia"/>
        </w:rPr>
        <w:t xml:space="preserve">：本页镜像本地单一真相源</w:t>
      </w:r>
      <w:r>
        <w:t xml:space="preserve"> </w:t>
      </w:r>
      <w:hyperlink r:id="rId9">
        <w:r>
          <w:rPr>
            <w:rStyle w:val="VerbatimChar"/>
          </w:rPr>
          <w:t xml:space="preserve">analysis_report/research/07_current_implementation_status.md</w:t>
        </w:r>
      </w:hyperlink>
      <w:r>
        <w:rPr>
          <w:rFonts w:hint="eastAsia"/>
        </w:rPr>
        <w:t xml:space="preserve">；实现证据固定到文内完整</w:t>
      </w:r>
      <w:r>
        <w:t xml:space="preserve"> </w:t>
      </w:r>
      <w:r>
        <w:rPr>
          <w:rFonts w:hint="eastAsia"/>
        </w:rPr>
        <w:t xml:space="preserve">commit/tree。测试数只对该固定基线成立。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e4cbf040579bf1f33c2b7692d2fbd6944d837952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0a879ae5351bdc3747a00cf4277ee6460df62d15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原调研报告</w:t>
            </w:r>
            <w:r>
              <w:t xml:space="preserve">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8bf1522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实现增量</w:t>
            </w:r>
          </w:p>
        </w:tc>
        <w:tc>
          <w:tcPr/>
          <w:p>
            <w:pPr>
              <w:pStyle w:val="Compact"/>
            </w:pPr>
            <w:r>
              <w:t xml:space="preserve">142 </w:t>
            </w:r>
            <w:r>
              <w:rPr>
                <w:rFonts w:hint="eastAsia"/>
              </w:rPr>
              <w:t xml:space="preserve">commits；86</w:t>
            </w:r>
            <w:r>
              <w:t xml:space="preserve"> </w:t>
            </w:r>
            <w:r>
              <w:rPr>
                <w:rFonts w:hint="eastAsia"/>
              </w:rPr>
              <w:t xml:space="preserve">files；</w:t>
            </w:r>
            <w:r>
              <w:rPr>
                <w:rStyle w:val="VerbatimChar"/>
              </w:rPr>
              <w:t xml:space="preserve">+39,028/-459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macOS system CPython 3.9 clean clone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531/531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release gates</w:t>
            </w:r>
          </w:p>
        </w:tc>
        <w:tc>
          <w:tcPr/>
          <w:p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 xml:space="preserve">passed；</w:t>
            </w:r>
            <w:r>
              <w:rPr>
                <w:rStyle w:val="VerbatimChar"/>
              </w:rPr>
              <w:t xml:space="preserve">summary.releasable=true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工作树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前后均</w:t>
            </w:r>
            <w:r>
              <w:t xml:space="preserve"> </w:t>
            </w:r>
            <w:r>
              <w:rPr>
                <w:rFonts w:hint="eastAsia"/>
              </w:rPr>
              <w:t xml:space="preserve">clean；commit/tree</w:t>
            </w:r>
            <w:r>
              <w:t xml:space="preserve"> identity stable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验证在独立</w:t>
      </w:r>
      <w:r>
        <w:t xml:space="preserve"> clean clone </w:t>
      </w:r>
      <w:r>
        <w:rPr>
          <w:rFonts w:hint="eastAsia"/>
        </w:rPr>
        <w:t xml:space="preserve">中执行。canonical</w:t>
      </w:r>
      <w:r>
        <w:t xml:space="preserve"> evidence </w:t>
      </w:r>
      <w:r>
        <w:rPr>
          <w:rFonts w:hint="eastAsia"/>
        </w:rPr>
        <w:t xml:space="preserve">写在</w:t>
      </w:r>
      <w:r>
        <w:t xml:space="preserve"> checkout </w:t>
      </w:r>
      <w:r>
        <w:rPr>
          <w:rFonts w:hint="eastAsia"/>
        </w:rPr>
        <w:t xml:space="preserve">外部，再由严格</w:t>
      </w:r>
      <w:r>
        <w:t xml:space="preserve"> </w:t>
      </w:r>
      <w:r>
        <w:t xml:space="preserve">verifier </w:t>
      </w:r>
      <w:r>
        <w:rPr>
          <w:rFonts w:hint="eastAsia"/>
        </w:rPr>
        <w:t xml:space="preserve">绑定到上表完整</w:t>
      </w:r>
      <w:r>
        <w:t xml:space="preserve"> </w:t>
      </w:r>
      <w:r>
        <w:rPr>
          <w:rFonts w:hint="eastAsia"/>
        </w:rPr>
        <w:t xml:space="preserve">commit；没有把共享工作树中的并行未提交文件计入结果。</w:t>
      </w:r>
    </w:p>
    <w:bookmarkStart w:id="10" w:name="Xf53501ac0318e1585f95264916f1bd73d0ca4bb"/>
    <w:p>
      <w:pPr>
        <w:pStyle w:val="Heading3"/>
      </w:pPr>
      <w:r>
        <w:t xml:space="preserve">2.1 </w:t>
      </w:r>
      <w:r>
        <w:rPr>
          <w:rFonts w:hint="eastAsia"/>
        </w:rPr>
        <w:t xml:space="preserve">实际执行的固定</w:t>
      </w:r>
      <w:r>
        <w:t xml:space="preserve">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argv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unittest discover -s tests -q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examples/group_chat_demo.py --compact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compileall -q src tests scripts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 src tests scripts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 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--check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另外以非</w:t>
      </w:r>
      <w:r>
        <w:t xml:space="preserve"> quiet </w:t>
      </w:r>
      <w:r>
        <w:rPr>
          <w:rFonts w:hint="eastAsia"/>
        </w:rPr>
        <w:t xml:space="preserve">模式运行同一</w:t>
      </w:r>
      <w:r>
        <w:t xml:space="preserve"> test </w:t>
      </w:r>
      <w:r>
        <w:rPr>
          <w:rFonts w:hint="eastAsia"/>
        </w:rPr>
        <w:t xml:space="preserve">discovery，得到</w:t>
      </w:r>
      <w:r>
        <w:t xml:space="preserve"> </w:t>
      </w:r>
      <w:r>
        <w:rPr>
          <w:rStyle w:val="VerbatimChar"/>
        </w:rPr>
        <w:t xml:space="preserve">Ran 531 tests ... OK</w:t>
      </w:r>
      <w:r>
        <w:rPr>
          <w:rFonts w:hint="eastAsia"/>
        </w:rPr>
        <w:t xml:space="preserve">。测试数量</w:t>
      </w:r>
      <w:r>
        <w:t xml:space="preserve"> </w:t>
      </w:r>
      <w:r>
        <w:rPr>
          <w:rFonts w:hint="eastAsia"/>
        </w:rPr>
        <w:t xml:space="preserve">只绑定本次</w:t>
      </w:r>
      <w:r>
        <w:t xml:space="preserve"> </w:t>
      </w:r>
      <w:r>
        <w:rPr>
          <w:rFonts w:hint="eastAsia"/>
        </w:rPr>
        <w:t xml:space="preserve">commit；以后不能复制该数字而不重新执行</w:t>
      </w:r>
      <w:r>
        <w:t xml:space="preserve"> clean-clone gate。</w:t>
      </w:r>
    </w:p>
    <w:bookmarkEnd w:id="10"/>
    <w:bookmarkStart w:id="11" w:name="Xc40773e5e5952823b5bd0a9354b9dfb5f098cc1"/>
    <w:p>
      <w:pPr>
        <w:pStyle w:val="Heading3"/>
      </w:pPr>
      <w:r>
        <w:t xml:space="preserve">2.2 </w:t>
      </w:r>
      <w:r>
        <w:rPr>
          <w:rFonts w:hint="eastAsia"/>
        </w:rPr>
        <w:t xml:space="preserve">制品实测</w:t>
      </w:r>
    </w:p>
    <w:p>
      <w:pPr>
        <w:pStyle w:val="FirstParagraph"/>
      </w:pPr>
      <w:r>
        <w:rPr>
          <w:rFonts w:hint="eastAsia"/>
        </w:rPr>
        <w:t xml:space="preserve">同一</w:t>
      </w:r>
      <w:r>
        <w:t xml:space="preserve"> commit </w:t>
      </w:r>
      <w:r>
        <w:rPr>
          <w:rFonts w:hint="eastAsia"/>
        </w:rPr>
        <w:t xml:space="preserve">在两个独立</w:t>
      </w:r>
      <w:r>
        <w:t xml:space="preserve"> clean </w:t>
      </w:r>
      <w:r>
        <w:rPr>
          <w:rFonts w:hint="eastAsia"/>
        </w:rPr>
        <w:t xml:space="preserve">checkout/worktree、相同构建</w:t>
      </w:r>
      <w:r>
        <w:t xml:space="preserve"> toolchain </w:t>
      </w:r>
      <w:r>
        <w:rPr>
          <w:rFonts w:hint="eastAsia"/>
        </w:rPr>
        <w:t xml:space="preserve">与固定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rPr>
          <w:rFonts w:hint="eastAsia"/>
        </w:rPr>
        <w:t xml:space="preserve">下各构建一次：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</w:t>
      </w:r>
      <w:r>
        <w:t xml:space="preserve"> wheel </w:t>
      </w:r>
      <w:r>
        <w:rPr>
          <w:rFonts w:hint="eastAsia"/>
        </w:rPr>
        <w:t xml:space="preserve">已字节一致；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</w:t>
      </w:r>
      <w:r>
        <w:t xml:space="preserve"> setuptools sdist </w:t>
      </w:r>
      <w:r>
        <w:rPr>
          <w:rFonts w:hint="eastAsia"/>
        </w:rPr>
        <w:t xml:space="preserve">因</w:t>
      </w:r>
      <w:r>
        <w:t xml:space="preserve"> checkout mtime </w:t>
      </w:r>
      <w:r>
        <w:rPr>
          <w:rFonts w:hint="eastAsia"/>
        </w:rPr>
        <w:t xml:space="preserve">等</w:t>
      </w:r>
      <w:r>
        <w:t xml:space="preserve"> archive metadata </w:t>
      </w:r>
      <w:r>
        <w:rPr>
          <w:rFonts w:hint="eastAsia"/>
        </w:rPr>
        <w:t xml:space="preserve">不一致；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scripts/normalize_sdist.py</w:t>
      </w:r>
      <w:r>
        <w:t xml:space="preserve"> </w:t>
      </w:r>
      <w:r>
        <w:t xml:space="preserve">canonicalize </w:t>
      </w:r>
      <w:r>
        <w:rPr>
          <w:rFonts w:hint="eastAsia"/>
        </w:rPr>
        <w:t xml:space="preserve">后，两份</w:t>
      </w:r>
      <w:r>
        <w:t xml:space="preserve"> sdist </w:t>
      </w:r>
      <w:r>
        <w:rPr>
          <w:rFonts w:hint="eastAsia"/>
        </w:rPr>
        <w:t xml:space="preserve">字节一致；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scripts/verify_reproducible_distributions.py</w:t>
      </w:r>
      <w:r>
        <w:t xml:space="preserve"> </w:t>
      </w:r>
      <w:r>
        <w:rPr>
          <w:rFonts w:hint="eastAsia"/>
        </w:rPr>
        <w:t xml:space="preserve">对精确</w:t>
      </w:r>
      <w:r>
        <w:t xml:space="preserve"> wheel+sdist </w:t>
      </w:r>
      <w:r>
        <w:rPr>
          <w:rFonts w:hint="eastAsia"/>
        </w:rPr>
        <w:t xml:space="preserve">集合逐字节比较通过；</w:t>
      </w:r>
    </w:p>
    <w:p>
      <w:pPr>
        <w:pStyle w:val="Compact"/>
        <w:numPr>
          <w:ilvl w:val="0"/>
          <w:numId w:val="1001"/>
        </w:numPr>
      </w:pPr>
      <w:r>
        <w:t xml:space="preserve">canonicalized </w:t>
      </w:r>
      <w:r>
        <w:rPr>
          <w:rFonts w:hint="eastAsia"/>
        </w:rPr>
        <w:t xml:space="preserve">制品仍通过</w:t>
      </w:r>
      <w:r>
        <w:t xml:space="preserve"> </w:t>
      </w:r>
      <w:r>
        <w:rPr>
          <w:rStyle w:val="VerbatimChar"/>
        </w:rPr>
        <w:t xml:space="preserve">scripts/distribution_manifest.py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source-bound </w:t>
      </w:r>
      <w:r>
        <w:rPr>
          <w:rFonts w:hint="eastAsia"/>
        </w:rPr>
        <w:t xml:space="preserve">严格核验；</w:t>
      </w:r>
    </w:p>
    <w:p>
      <w:pPr>
        <w:pStyle w:val="Compact"/>
        <w:numPr>
          <w:ilvl w:val="0"/>
          <w:numId w:val="1001"/>
        </w:numPr>
      </w:pPr>
      <w:r>
        <w:t xml:space="preserve">package CI </w:t>
      </w:r>
      <w:r>
        <w:rPr>
          <w:rFonts w:hint="eastAsia"/>
        </w:rPr>
        <w:t xml:space="preserve">已把独立</w:t>
      </w:r>
      <w:r>
        <w:t xml:space="preserve"> detached worktree </w:t>
      </w:r>
      <w:r>
        <w:rPr>
          <w:rFonts w:hint="eastAsia"/>
        </w:rPr>
        <w:t xml:space="preserve">双构建和比较放在正式上传之前。</w:t>
      </w:r>
      <w:r>
        <w:t xml:space="preserve"> </w:t>
      </w:r>
      <w:r>
        <w:rPr>
          <w:rFonts w:hint="eastAsia"/>
        </w:rPr>
        <w:t xml:space="preserve">这只证明同一</w:t>
      </w:r>
      <w:r>
        <w:t xml:space="preserve"> CI toolchain/job </w:t>
      </w:r>
      <w:r>
        <w:rPr>
          <w:rFonts w:hint="eastAsia"/>
        </w:rPr>
        <w:t xml:space="preserve">的可复现性。构建依赖尚未完整锁定，跨</w:t>
      </w:r>
      <w:r>
        <w:t xml:space="preserve"> runner、Python、</w:t>
      </w:r>
      <w:r>
        <w:t xml:space="preserve"> </w:t>
      </w:r>
      <w:r>
        <w:t xml:space="preserve">setuptools/zlib </w:t>
      </w:r>
      <w:r>
        <w:rPr>
          <w:rFonts w:hint="eastAsia"/>
        </w:rPr>
        <w:t xml:space="preserve">版本复现仍需</w:t>
      </w:r>
      <w:r>
        <w:t xml:space="preserve"> retained matrix </w:t>
      </w:r>
      <w:r>
        <w:rPr>
          <w:rFonts w:hint="eastAsia"/>
        </w:rPr>
        <w:t xml:space="preserve">evidence；SBOM、签名和</w:t>
      </w:r>
      <w:r>
        <w:t xml:space="preserve"> provenance </w:t>
      </w:r>
      <w:r>
        <w:rPr>
          <w:rFonts w:hint="eastAsia"/>
        </w:rPr>
        <w:t xml:space="preserve">也仍未</w:t>
      </w:r>
      <w:r>
        <w:t xml:space="preserve"> </w:t>
      </w:r>
      <w:r>
        <w:rPr>
          <w:rFonts w:hint="eastAsia"/>
        </w:rPr>
        <w:t xml:space="preserve">完成。</w:t>
      </w:r>
    </w:p>
    <w:bookmarkEnd w:id="11"/>
    <w:bookmarkStart w:id="12" w:name="X3dd1d4ffe50fde4315186e7c458f9d576e5c5b6"/>
    <w:p>
      <w:pPr>
        <w:pStyle w:val="Heading2"/>
      </w:pPr>
      <w:r>
        <w:t xml:space="preserve">3. </w:t>
      </w:r>
      <w:r>
        <w:rPr>
          <w:rFonts w:hint="eastAsia"/>
        </w:rPr>
        <w:t xml:space="preserve">当前能力矩阵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已提交、可直接验证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尚未形成的生产保证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协作协议与</w:t>
            </w:r>
            <w:r>
              <w:t xml:space="preserve"> DAG</w:t>
            </w:r>
          </w:p>
        </w:tc>
        <w:tc>
          <w:tcPr/>
          <w:p>
            <w:pPr>
              <w:pStyle w:val="Compact"/>
            </w:pPr>
            <w:r>
              <w:t xml:space="preserve">strict Envelope、Actor/Authority/Handoff、TaskGraph、Context </w:t>
            </w:r>
            <w:r>
              <w:rPr>
                <w:rFonts w:hint="eastAsia"/>
              </w:rPr>
              <w:t xml:space="preserve">Manifest、因果/幂等字段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内部协议版本注册中心；上一受支持版本兼容；公网</w:t>
            </w:r>
            <w:r>
              <w:t xml:space="preserve">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事件与</w:t>
            </w:r>
            <w:r>
              <w:t xml:space="preserve"> inbox/outbox</w:t>
            </w:r>
          </w:p>
        </w:tc>
        <w:tc>
          <w:tcPr/>
          <w:p>
            <w:pPr>
              <w:pStyle w:val="Compact"/>
            </w:pPr>
            <w:r>
              <w:t xml:space="preserve">append-only SQLite event、transactional </w:t>
            </w:r>
            <w:r>
              <w:rPr>
                <w:rFonts w:hint="eastAsia"/>
              </w:rPr>
              <w:t xml:space="preserve">inbox/outbox、乐观并发、bounded</w:t>
            </w:r>
            <w:r>
              <w:t xml:space="preserve"> reads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多节点数据库；跨服务</w:t>
            </w:r>
            <w:r>
              <w:t xml:space="preserve"> </w:t>
            </w:r>
            <w:r>
              <w:rPr>
                <w:rFonts w:hint="eastAsia"/>
              </w:rPr>
              <w:t xml:space="preserve">transaction；完整外部</w:t>
            </w:r>
            <w:r>
              <w:t xml:space="preserve"> effect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lease/fencing、bounded admission、retry/DLQ、unknown outcome quarantine、ambiguity 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进程级</w:t>
            </w:r>
            <w:r>
              <w:t xml:space="preserve"> hostile connector </w:t>
            </w:r>
            <w:r>
              <w:rPr>
                <w:rFonts w:hint="eastAsia"/>
              </w:rPr>
              <w:t xml:space="preserve">containment；接收方业务</w:t>
            </w:r>
            <w:r>
              <w:t xml:space="preserve"> </w:t>
            </w:r>
            <w:r>
              <w:rPr>
                <w:rFonts w:hint="eastAsia"/>
              </w:rPr>
              <w:t xml:space="preserve">acceptance；操作员鉴权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Invocation attempt</w:t>
            </w:r>
          </w:p>
        </w:tc>
        <w:tc>
          <w:tcPr/>
          <w:p>
            <w:pPr>
              <w:pStyle w:val="Compact"/>
            </w:pPr>
            <w:r>
              <w:t xml:space="preserve">durable claim/heartbeat/recovery/terminal </w:t>
            </w:r>
            <w:r>
              <w:rPr>
                <w:rFonts w:hint="eastAsia"/>
              </w:rPr>
              <w:t xml:space="preserve">CAS、fencing、迁移与两连接竞争测试</w:t>
            </w:r>
          </w:p>
        </w:tc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尚未把每次</w:t>
            </w:r>
            <w:r>
              <w:t xml:space="preserve"> Agent run </w:t>
            </w:r>
            <w:r>
              <w:rPr>
                <w:rFonts w:hint="eastAsia"/>
              </w:rPr>
              <w:t xml:space="preserve">全部接到该</w:t>
            </w:r>
            <w:r>
              <w:t xml:space="preserve"> </w:t>
            </w:r>
            <w:r>
              <w:rPr>
                <w:rFonts w:hint="eastAsia"/>
              </w:rPr>
              <w:t xml:space="preserve">store；runtime</w:t>
            </w:r>
            <w:r>
              <w:t xml:space="preserve"> heartbeat/cancel/effect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content-addressed blob、version </w:t>
            </w:r>
            <w:r>
              <w:rPr>
                <w:rFonts w:hint="eastAsia"/>
              </w:rPr>
              <w:t xml:space="preserve">CAS、scope、事务提交、链完整性和</w:t>
            </w:r>
            <w:r>
              <w:t xml:space="preserve"> bounded materialization</w:t>
            </w:r>
          </w:p>
        </w:tc>
        <w:tc>
          <w:tcPr/>
          <w:p>
            <w:pPr>
              <w:pStyle w:val="Compact"/>
            </w:pPr>
            <w:r>
              <w:t xml:space="preserve">Orchestrator task/result/event </w:t>
            </w:r>
            <w:r>
              <w:rPr>
                <w:rFonts w:hint="eastAsia"/>
              </w:rPr>
              <w:t xml:space="preserve">与</w:t>
            </w:r>
            <w:r>
              <w:t xml:space="preserve"> durable artifact </w:t>
            </w:r>
            <w:r>
              <w:rPr>
                <w:rFonts w:hint="eastAsia"/>
              </w:rPr>
              <w:t xml:space="preserve">尚不是一次原子提交；大对象外部存储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t xml:space="preserve">durable cursor、lease/fencing、strict schema/upcaster、batch validation、ambiguous transaction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多节点生产数据库与完整</w:t>
            </w:r>
            <w:r>
              <w:t xml:space="preserve"> operator rebuild </w:t>
            </w:r>
            <w:r>
              <w:rPr>
                <w:rFonts w:hint="eastAsia"/>
              </w:rPr>
              <w:t xml:space="preserve">service；所有业务投影尚未接入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authorization</w:t>
            </w:r>
          </w:p>
        </w:tc>
        <w:tc>
          <w:tcPr/>
          <w:p>
            <w:pPr>
              <w:pStyle w:val="Compact"/>
            </w:pPr>
            <w:r>
              <w:t xml:space="preserve">typed tenant/workspace/member/role、signed capability chain、audience/time/revocation、SQLite revision 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这是一块</w:t>
            </w:r>
            <w:r>
              <w:t xml:space="preserve"> security </w:t>
            </w:r>
            <w:r>
              <w:rPr>
                <w:rFonts w:hint="eastAsia"/>
              </w:rPr>
              <w:t xml:space="preserve">slice，不是</w:t>
            </w:r>
            <w:r>
              <w:t xml:space="preserve"> public </w:t>
            </w:r>
            <w:r>
              <w:rPr>
                <w:rFonts w:hint="eastAsia"/>
              </w:rPr>
              <w:t xml:space="preserve">admission；无</w:t>
            </w:r>
            <w:r>
              <w:t xml:space="preserve"> </w:t>
            </w:r>
            <w:r>
              <w:rPr>
                <w:rFonts w:hint="eastAsia"/>
              </w:rPr>
              <w:t xml:space="preserve">OIDC/KMS；未覆盖所有</w:t>
            </w:r>
            <w:r>
              <w:t xml:space="preserve"> repository/effect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Needs You queue、scoped grant、event </w:t>
            </w:r>
            <w:r>
              <w:rPr>
                <w:rFonts w:hint="eastAsia"/>
              </w:rPr>
              <w:t xml:space="preserve">recovery、因果/revision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  <w:r>
              <w:t xml:space="preserve"> approval service、approver </w:t>
            </w:r>
            <w:r>
              <w:rPr>
                <w:rFonts w:hint="eastAsia"/>
              </w:rPr>
              <w:t xml:space="preserve">当前权限复验、UI、action</w:t>
            </w:r>
            <w:r>
              <w:t xml:space="preserve"> digest </w:t>
            </w:r>
            <w:r>
              <w:rPr>
                <w:rFonts w:hint="eastAsia"/>
              </w:rPr>
              <w:t xml:space="preserve">到真实</w:t>
            </w:r>
            <w:r>
              <w:t xml:space="preserve"> effect </w:t>
            </w:r>
            <w:r>
              <w:rPr>
                <w:rFonts w:hint="eastAsia"/>
              </w:rPr>
              <w:t xml:space="preserve">的闭环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Backup/restore</w:t>
            </w:r>
          </w:p>
        </w:tc>
        <w:tc>
          <w:tcPr/>
          <w:p>
            <w:pPr>
              <w:pStyle w:val="Compact"/>
            </w:pPr>
            <w:r>
              <w:t xml:space="preserve">consistent SQLite backup、strict canonical manifest、stable descriptor checks、exact-byte restore、admin 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调度/加密/远端保管、真实容量</w:t>
            </w:r>
            <w:r>
              <w:t xml:space="preserve"> RPO/RTO、restore </w:t>
            </w:r>
            <w:r>
              <w:rPr>
                <w:rFonts w:hint="eastAsia"/>
              </w:rPr>
              <w:t xml:space="preserve">后全系统</w:t>
            </w:r>
            <w:r>
              <w:t xml:space="preserve"> reconciliation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checksum ledger、exact schema、domain sidecar/registry/state/planner、bridge plan atomic application</w:t>
            </w:r>
          </w:p>
        </w:tc>
        <w:tc>
          <w:tcPr/>
          <w:p>
            <w:pPr>
              <w:pStyle w:val="Compact"/>
            </w:pPr>
            <w:r>
              <w:t xml:space="preserve">native sparse </w:t>
            </w:r>
            <w:r>
              <w:rPr>
                <w:rFonts w:hint="eastAsia"/>
              </w:rPr>
              <w:t xml:space="preserve">v4、所有旧/新</w:t>
            </w:r>
            <w:r>
              <w:t xml:space="preserve"> binary </w:t>
            </w:r>
            <w:r>
              <w:rPr>
                <w:rFonts w:hint="eastAsia"/>
              </w:rPr>
              <w:t xml:space="preserve">矩阵、完整</w:t>
            </w:r>
            <w:r>
              <w:t xml:space="preserve"> release executor </w:t>
            </w:r>
            <w:r>
              <w:rPr>
                <w:rFonts w:hint="eastAsia"/>
              </w:rPr>
              <w:t xml:space="preserve">与</w:t>
            </w:r>
            <w:r>
              <w:t xml:space="preserve"> retained rehearsal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adapters</w:t>
            </w:r>
          </w:p>
        </w:tc>
        <w:tc>
          <w:tcPr/>
          <w:p>
            <w:pPr>
              <w:pStyle w:val="Compact"/>
            </w:pPr>
            <w:r>
              <w:t xml:space="preserve">dependency-free runtime port、DSH </w:t>
            </w:r>
            <w:r>
              <w:rPr>
                <w:rFonts w:hint="eastAsia"/>
              </w:rPr>
              <w:t xml:space="preserve">生命周期隔离</w:t>
            </w:r>
            <w:r>
              <w:t xml:space="preserve"> seam、A2A JSON-RPC mapping、LangGraph 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A2A </w:t>
            </w:r>
            <w:r>
              <w:rPr>
                <w:rFonts w:hint="eastAsia"/>
              </w:rPr>
              <w:t xml:space="preserve">SDK/TCK、MCP、真实隔离</w:t>
            </w:r>
            <w:r>
              <w:t xml:space="preserve"> launcher、remote stream/cancel/reconciliation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evidence</w:t>
            </w:r>
          </w:p>
        </w:tc>
        <w:tc>
          <w:tcPr/>
          <w:p>
            <w:pPr>
              <w:pStyle w:val="Compact"/>
            </w:pPr>
            <w:r>
              <w:t xml:space="preserve">clean-source canonical gate evidence、strict verifier、CI retention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它不是签名</w:t>
            </w:r>
            <w:r>
              <w:t xml:space="preserve"> </w:t>
            </w:r>
            <w:r>
              <w:rPr>
                <w:rFonts w:hint="eastAsia"/>
              </w:rPr>
              <w:t xml:space="preserve">attestation，也不替代</w:t>
            </w:r>
            <w:r>
              <w:t xml:space="preserve"> security/performance/DR </w:t>
            </w:r>
            <w:r>
              <w:rPr>
                <w:rFonts w:hint="eastAsia"/>
              </w:rPr>
              <w:t xml:space="preserve">人工</w:t>
            </w:r>
            <w:r>
              <w:t xml:space="preserve"> release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exact wheel/sdist inventory、source bytes、wheel RECORD、metadata/entry point、safe archive </w:t>
            </w:r>
            <w:r>
              <w:rPr>
                <w:rFonts w:hint="eastAsia"/>
              </w:rPr>
              <w:t xml:space="preserve">bounds、双构建比较</w:t>
            </w:r>
          </w:p>
        </w:tc>
        <w:tc>
          <w:tcPr/>
          <w:p>
            <w:pPr>
              <w:pStyle w:val="Compact"/>
            </w:pPr>
            <w:r>
              <w:t xml:space="preserve">locked build deps、SBOM、vulnerability/license policy、signed provenance、artifact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Agent deterministic demo、</w:t>
            </w:r>
            <w:r>
              <w:rPr>
                <w:rStyle w:val="VerbatimChar"/>
              </w:rPr>
              <w:t xml:space="preserve">@Agent</w:t>
            </w:r>
            <w:r>
              <w:t xml:space="preserve"> </w:t>
            </w:r>
            <w:r>
              <w:rPr>
                <w:rFonts w:hint="eastAsia"/>
              </w:rPr>
              <w:t xml:space="preserve">绕过</w:t>
            </w:r>
            <w:r>
              <w:t xml:space="preserve"> planner </w:t>
            </w:r>
            <w:r>
              <w:rPr>
                <w:rFonts w:hint="eastAsia"/>
              </w:rPr>
              <w:t xml:space="preserve">但不绕过日志/上下文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群聊/任务图/Artifact/Needs</w:t>
            </w:r>
            <w:r>
              <w:t xml:space="preserve"> You </w:t>
            </w:r>
            <w:r>
              <w:rPr>
                <w:rFonts w:hint="eastAsia"/>
              </w:rPr>
              <w:t xml:space="preserve">UI；首发</w:t>
            </w:r>
            <w:r>
              <w:t xml:space="preserve"> ICP/JTBD </w:t>
            </w:r>
            <w:r>
              <w:rPr>
                <w:rFonts w:hint="eastAsia"/>
              </w:rPr>
              <w:t xml:space="preserve">验证；真实业务验收/付费数据</w:t>
            </w:r>
          </w:p>
        </w:tc>
      </w:tr>
    </w:tbl>
    <w:bookmarkEnd w:id="12"/>
    <w:bookmarkStart w:id="15" w:name="X0b18781cd9978733928d3c03f1a3be5023c77ae"/>
    <w:p>
      <w:pPr>
        <w:pStyle w:val="Heading2"/>
      </w:pPr>
      <w:r>
        <w:t xml:space="preserve">4. </w:t>
      </w:r>
      <w:r>
        <w:rPr>
          <w:rFonts w:hint="eastAsia"/>
        </w:rPr>
        <w:t xml:space="preserve">对旧报告关键判断的修订</w:t>
      </w:r>
    </w:p>
    <w:bookmarkStart w:id="13" w:name="Xd70e8da099bf6002f830594b623b1895a65107c"/>
    <w:p>
      <w:pPr>
        <w:pStyle w:val="Heading3"/>
      </w:pPr>
      <w:r>
        <w:t xml:space="preserve">4.1 </w:t>
      </w:r>
      <w:r>
        <w:rPr>
          <w:rFonts w:hint="eastAsia"/>
        </w:rPr>
        <w:t xml:space="preserve">不再成立</w:t>
      </w:r>
    </w:p>
    <w:p>
      <w:pPr>
        <w:pStyle w:val="FirstParagraph"/>
      </w:pPr>
      <w:r>
        <w:rPr>
          <w:rFonts w:hint="eastAsia"/>
        </w:rPr>
        <w:t xml:space="preserve">下列原报告表述已经被提交实现取代：</w:t>
      </w:r>
    </w:p>
    <w:p>
      <w:pPr>
        <w:pStyle w:val="Compact"/>
        <w:numPr>
          <w:ilvl w:val="0"/>
          <w:numId w:val="1002"/>
        </w:numPr>
      </w:pPr>
      <w:r>
        <w:t xml:space="preserve">“ArtifactLedger </w:t>
      </w:r>
      <w:r>
        <w:rPr>
          <w:rFonts w:hint="eastAsia"/>
        </w:rPr>
        <w:t xml:space="preserve">仍需迁入持久存储”——现在已有</w:t>
      </w:r>
      <w:r>
        <w:t xml:space="preserve"> </w:t>
      </w:r>
      <w:r>
        <w:rPr>
          <w:rStyle w:val="VerbatimChar"/>
        </w:rPr>
        <w:t xml:space="preserve">SQLiteArtifactStore</w:t>
      </w:r>
      <w:r>
        <w:rPr>
          <w:rFonts w:hint="eastAsia"/>
        </w:rPr>
        <w:t xml:space="preserve">，具备</w:t>
      </w:r>
      <w:r>
        <w:t xml:space="preserve"> blob </w:t>
      </w:r>
      <w:r>
        <w:rPr>
          <w:rFonts w:hint="eastAsia"/>
        </w:rPr>
        <w:t xml:space="preserve">与</w:t>
      </w:r>
      <w:r>
        <w:t xml:space="preserve"> </w:t>
      </w:r>
      <w:r>
        <w:t xml:space="preserve">metadata </w:t>
      </w:r>
      <w:r>
        <w:rPr>
          <w:rFonts w:hint="eastAsia"/>
        </w:rPr>
        <w:t xml:space="preserve">原子提交、版本</w:t>
      </w:r>
      <w:r>
        <w:t xml:space="preserve"> CAS、scope </w:t>
      </w:r>
      <w:r>
        <w:rPr>
          <w:rFonts w:hint="eastAsia"/>
        </w:rPr>
        <w:t xml:space="preserve">和完整性校验；但</w:t>
      </w:r>
      <w:r>
        <w:t xml:space="preserve"> Orchestrator </w:t>
      </w:r>
      <w:r>
        <w:rPr>
          <w:rFonts w:hint="eastAsia"/>
        </w:rPr>
        <w:t xml:space="preserve">组合事务仍未完成。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“需要引入</w:t>
      </w:r>
      <w:r>
        <w:t xml:space="preserve"> outbox”——transactional outbox </w:t>
      </w:r>
      <w:r>
        <w:rPr>
          <w:rFonts w:hint="eastAsia"/>
        </w:rPr>
        <w:t xml:space="preserve">和</w:t>
      </w:r>
      <w:r>
        <w:t xml:space="preserve"> bounded Publisher </w:t>
      </w:r>
      <w:r>
        <w:rPr>
          <w:rFonts w:hint="eastAsia"/>
        </w:rPr>
        <w:t xml:space="preserve">已实现，且对</w:t>
      </w:r>
      <w:r>
        <w:t xml:space="preserve"> lease、</w:t>
      </w:r>
      <w:r>
        <w:t xml:space="preserve"> </w:t>
      </w:r>
      <w:r>
        <w:t xml:space="preserve">fencing、retry、DLQ </w:t>
      </w:r>
      <w:r>
        <w:rPr>
          <w:rFonts w:hint="eastAsia"/>
        </w:rPr>
        <w:t xml:space="preserve">与</w:t>
      </w:r>
      <w:r>
        <w:t xml:space="preserve"> ambiguity </w:t>
      </w:r>
      <w:r>
        <w:rPr>
          <w:rFonts w:hint="eastAsia"/>
        </w:rPr>
        <w:t xml:space="preserve">有专门测试和</w:t>
      </w:r>
      <w:r>
        <w:t xml:space="preserve"> runbook。</w:t>
      </w:r>
    </w:p>
    <w:p>
      <w:pPr>
        <w:pStyle w:val="Compact"/>
        <w:numPr>
          <w:ilvl w:val="0"/>
          <w:numId w:val="1002"/>
        </w:numPr>
      </w:pPr>
      <w:r>
        <w:t xml:space="preserve">“task attempt/lease、projector checkpoint/schema upcast </w:t>
      </w:r>
      <w:r>
        <w:rPr>
          <w:rFonts w:hint="eastAsia"/>
        </w:rPr>
        <w:t xml:space="preserve">整体未实现”——对应</w:t>
      </w:r>
      <w:r>
        <w:t xml:space="preserve"> storage/</w:t>
      </w:r>
      <w:r>
        <w:t xml:space="preserve"> </w:t>
      </w:r>
      <w:r>
        <w:t xml:space="preserve">projection primitive </w:t>
      </w:r>
      <w:r>
        <w:rPr>
          <w:rFonts w:hint="eastAsia"/>
        </w:rPr>
        <w:t xml:space="preserve">已实现；需要修订为“Orchestrator/服务级端到端集成仍未完成”。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“没有多租户授权边界”——已有严格</w:t>
      </w:r>
      <w:r>
        <w:t xml:space="preserve"> tenant authorization </w:t>
      </w:r>
      <w:r>
        <w:rPr>
          <w:rFonts w:hint="eastAsia"/>
        </w:rPr>
        <w:t xml:space="preserve">slice；但</w:t>
      </w:r>
      <w:r>
        <w:t xml:space="preserve"> </w:t>
      </w:r>
      <w:r>
        <w:rPr>
          <w:rFonts w:hint="eastAsia"/>
        </w:rPr>
        <w:t xml:space="preserve">admission、所有</w:t>
      </w:r>
      <w:r>
        <w:t xml:space="preserve"> </w:t>
      </w:r>
      <w:r>
        <w:t xml:space="preserve">repository </w:t>
      </w:r>
      <w:r>
        <w:rPr>
          <w:rFonts w:hint="eastAsia"/>
        </w:rPr>
        <w:t xml:space="preserve">和</w:t>
      </w:r>
      <w:r>
        <w:t xml:space="preserve"> action-time effect </w:t>
      </w:r>
      <w:r>
        <w:rPr>
          <w:rFonts w:hint="eastAsia"/>
        </w:rPr>
        <w:t xml:space="preserve">的系统级覆盖仍是</w:t>
      </w:r>
      <w:r>
        <w:t xml:space="preserve"> </w:t>
      </w:r>
      <w:r>
        <w:rPr>
          <w:rFonts w:hint="eastAsia"/>
        </w:rPr>
        <w:t xml:space="preserve">P0，不能写成“多租户生产安全”。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“无备份恢复”——已有本地</w:t>
      </w:r>
      <w:r>
        <w:t xml:space="preserve"> POSIX </w:t>
      </w:r>
      <w:r>
        <w:rPr>
          <w:rFonts w:hint="eastAsia"/>
        </w:rPr>
        <w:t xml:space="preserve">单节点的验证/恢复</w:t>
      </w:r>
      <w:r>
        <w:t xml:space="preserve"> primitive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CLI；远端保管、</w:t>
      </w:r>
      <w:r>
        <w:t xml:space="preserve"> </w:t>
      </w:r>
      <w:r>
        <w:rPr>
          <w:rFonts w:hint="eastAsia"/>
        </w:rPr>
        <w:t xml:space="preserve">加密、调度、真实</w:t>
      </w:r>
      <w:r>
        <w:t xml:space="preserve"> RPO/RTO </w:t>
      </w:r>
      <w:r>
        <w:rPr>
          <w:rFonts w:hint="eastAsia"/>
        </w:rPr>
        <w:t xml:space="preserve">与灾备演练仍未完成。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“构建只有普通</w:t>
      </w:r>
      <w:r>
        <w:t xml:space="preserve"> wheel smoke </w:t>
      </w:r>
      <w:r>
        <w:rPr>
          <w:rFonts w:hint="eastAsia"/>
        </w:rPr>
        <w:t xml:space="preserve">test”——已有</w:t>
      </w:r>
      <w:r>
        <w:t xml:space="preserve"> source-bound manifest、canonical evidence、</w:t>
      </w:r>
      <w:r>
        <w:t xml:space="preserve"> </w:t>
      </w:r>
      <w:r>
        <w:t xml:space="preserve">sdist normalization </w:t>
      </w:r>
      <w:r>
        <w:rPr>
          <w:rFonts w:hint="eastAsia"/>
        </w:rPr>
        <w:t xml:space="preserve">和独立双构建比较；锁定依赖、SBOM、签名仍为空缺。</w:t>
      </w:r>
    </w:p>
    <w:bookmarkEnd w:id="13"/>
    <w:bookmarkStart w:id="14" w:name="X3066548db7833cdf2e5998c203053ac763931b7"/>
    <w:p>
      <w:pPr>
        <w:pStyle w:val="Heading3"/>
      </w:pPr>
      <w:r>
        <w:t xml:space="preserve">4.2 </w:t>
      </w:r>
      <w:r>
        <w:rPr>
          <w:rFonts w:hint="eastAsia"/>
        </w:rPr>
        <w:t xml:space="preserve">仍然成立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这仍不是可部署的多人协作</w:t>
      </w:r>
      <w:r>
        <w:t xml:space="preserve"> </w:t>
      </w:r>
      <w:r>
        <w:rPr>
          <w:rFonts w:hint="eastAsia"/>
        </w:rPr>
        <w:t xml:space="preserve">SaaS；没有</w:t>
      </w:r>
      <w:r>
        <w:t xml:space="preserve"> public </w:t>
      </w:r>
      <w:r>
        <w:rPr>
          <w:rFonts w:hint="eastAsia"/>
        </w:rPr>
        <w:t xml:space="preserve">API、认证接入、UI</w:t>
      </w:r>
      <w:r>
        <w:t xml:space="preserve"> </w:t>
      </w:r>
      <w:r>
        <w:rPr>
          <w:rFonts w:hint="eastAsia"/>
        </w:rPr>
        <w:t xml:space="preserve">或生产</w:t>
      </w:r>
      <w:r>
        <w:t xml:space="preserve"> topology。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</w:t>
      </w:r>
      <w:r>
        <w:t xml:space="preserve"> A2A SDK/TCK、MCP client/tool/resource adapter </w:t>
      </w:r>
      <w:r>
        <w:rPr>
          <w:rFonts w:hint="eastAsia"/>
        </w:rPr>
        <w:t xml:space="preserve">仍未实现。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平台尚未形成“授权决定</w:t>
      </w:r>
      <w:r>
        <w:t xml:space="preserve"> → durable attempt → tool/connector action → receiver acceptance</w:t>
      </w:r>
      <w:r>
        <w:t xml:space="preserve"> </w:t>
      </w:r>
      <w:r>
        <w:t xml:space="preserve">→ action receipt → artifact/task </w:t>
      </w:r>
      <w:r>
        <w:rPr>
          <w:rFonts w:hint="eastAsia"/>
        </w:rPr>
        <w:t xml:space="preserve">terminal”一次可恢复闭环。</w:t>
      </w:r>
    </w:p>
    <w:p>
      <w:pPr>
        <w:pStyle w:val="Compact"/>
        <w:numPr>
          <w:ilvl w:val="0"/>
          <w:numId w:val="1003"/>
        </w:numPr>
      </w:pPr>
      <w:r>
        <w:t xml:space="preserve">SQLite </w:t>
      </w:r>
      <w:r>
        <w:rPr>
          <w:rFonts w:hint="eastAsia"/>
        </w:rPr>
        <w:t xml:space="preserve">当前只是单节点边界，不能把文件放在</w:t>
      </w:r>
      <w:r>
        <w:t xml:space="preserve"> NFS/SMB </w:t>
      </w:r>
      <w:r>
        <w:rPr>
          <w:rFonts w:hint="eastAsia"/>
        </w:rPr>
        <w:t xml:space="preserve">上当分布式协调器。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没有真实</w:t>
      </w:r>
      <w:r>
        <w:t xml:space="preserve"> Feishu/WeCom write </w:t>
      </w:r>
      <w:r>
        <w:rPr>
          <w:rFonts w:hint="eastAsia"/>
        </w:rPr>
        <w:t xml:space="preserve">connector；本项目仍明确禁止任何真实发送。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用户价值侧仍缺首发</w:t>
      </w:r>
      <w:r>
        <w:t xml:space="preserve"> </w:t>
      </w:r>
      <w:r>
        <w:rPr>
          <w:rFonts w:hint="eastAsia"/>
        </w:rPr>
        <w:t xml:space="preserve">ICP、明确</w:t>
      </w:r>
      <w:r>
        <w:t xml:space="preserve"> </w:t>
      </w:r>
      <w:r>
        <w:rPr>
          <w:rFonts w:hint="eastAsia"/>
        </w:rPr>
        <w:t xml:space="preserve">JTBD、验收指标、用户访谈与付费/采购证据。</w:t>
      </w:r>
    </w:p>
    <w:bookmarkEnd w:id="14"/>
    <w:bookmarkEnd w:id="15"/>
    <w:bookmarkStart w:id="22" w:name="X1cfc72915c491769adb82ad95de6c65e9076b90"/>
    <w:p>
      <w:pPr>
        <w:pStyle w:val="Heading2"/>
      </w:pPr>
      <w:r>
        <w:t xml:space="preserve">5. </w:t>
      </w:r>
      <w:r>
        <w:rPr>
          <w:rFonts w:hint="eastAsia"/>
        </w:rPr>
        <w:t xml:space="preserve">生产阻断项（按依赖顺序）</w:t>
      </w:r>
    </w:p>
    <w:bookmarkStart w:id="16" w:name="p0-1端到端-effect-transaction"/>
    <w:p>
      <w:pPr>
        <w:pStyle w:val="Heading3"/>
      </w:pPr>
      <w:r>
        <w:rPr>
          <w:rFonts w:hint="eastAsia"/>
        </w:rPr>
        <w:t xml:space="preserve">P0-1：端到端</w:t>
      </w:r>
      <w:r>
        <w:t xml:space="preserve"> effect transaction</w:t>
      </w:r>
    </w:p>
    <w:p>
      <w:pPr>
        <w:pStyle w:val="FirstParagraph"/>
      </w:pPr>
      <w:r>
        <w:rPr>
          <w:rFonts w:hint="eastAsia"/>
        </w:rPr>
        <w:t xml:space="preserve">需要把当前分离的</w:t>
      </w:r>
      <w:r>
        <w:t xml:space="preserve"> primitives </w:t>
      </w:r>
      <w:r>
        <w:rPr>
          <w:rFonts w:hint="eastAsia"/>
        </w:rPr>
        <w:t xml:space="preserve">串成一个可恢复状态机：</w:t>
      </w:r>
    </w:p>
    <w:p>
      <w:pPr>
        <w:pStyle w:val="SourceCode"/>
      </w:pPr>
      <w:r>
        <w:rPr>
          <w:rStyle w:val="VerbatimChar"/>
        </w:rPr>
        <w:t xml:space="preserve">authenticated admission</w:t>
      </w:r>
      <w:r>
        <w:br/>
      </w:r>
      <w:r>
        <w:rPr>
          <w:rStyle w:val="VerbatimChar"/>
        </w:rPr>
        <w:t xml:space="preserve">  -&gt; action-time authorization</w:t>
      </w:r>
      <w:r>
        <w:br/>
      </w:r>
      <w:r>
        <w:rPr>
          <w:rStyle w:val="VerbatimChar"/>
        </w:rPr>
        <w:t xml:space="preserve">  -&gt; inbox/idempotency</w:t>
      </w:r>
      <w:r>
        <w:br/>
      </w:r>
      <w:r>
        <w:rPr>
          <w:rStyle w:val="VerbatimChar"/>
        </w:rPr>
        <w:t xml:space="preserve">  -&gt; durable invocation attempt + fencing</w:t>
      </w:r>
      <w:r>
        <w:br/>
      </w:r>
      <w:r>
        <w:rPr>
          <w:rStyle w:val="VerbatimChar"/>
        </w:rPr>
        <w:t xml:space="preserve">  -&gt; sandboxed runtime/tool action</w:t>
      </w:r>
      <w:r>
        <w:br/>
      </w:r>
      <w:r>
        <w:rPr>
          <w:rStyle w:val="VerbatimChar"/>
        </w:rPr>
        <w:t xml:space="preserve">  -&gt; receiver acceptance or explicit UNKNOWN</w:t>
      </w:r>
      <w:r>
        <w:br/>
      </w:r>
      <w:r>
        <w:rPr>
          <w:rStyle w:val="VerbatimChar"/>
        </w:rPr>
        <w:t xml:space="preserve">  -&gt; durable action receipt</w:t>
      </w:r>
      <w:r>
        <w:br/>
      </w:r>
      <w:r>
        <w:rPr>
          <w:rStyle w:val="VerbatimChar"/>
        </w:rPr>
        <w:t xml:space="preserve">  -&gt; artifact + task terminal CAS</w:t>
      </w:r>
      <w:r>
        <w:br/>
      </w:r>
      <w:r>
        <w:rPr>
          <w:rStyle w:val="VerbatimChar"/>
        </w:rPr>
        <w:t xml:space="preserve">  -&gt; outbox projection</w:t>
      </w:r>
    </w:p>
    <w:p>
      <w:pPr>
        <w:pStyle w:val="FirstParagraph"/>
      </w:pPr>
      <w:r>
        <w:rPr>
          <w:rFonts w:hint="eastAsia"/>
        </w:rPr>
        <w:t xml:space="preserve">崩溃注入必须覆盖每个箭头两侧。远端不支持幂等或查询时，不得盲重试未知副作用。</w:t>
      </w:r>
    </w:p>
    <w:bookmarkEnd w:id="16"/>
    <w:bookmarkStart w:id="17" w:name="p0-2系统级-tenantauthentication"/>
    <w:p>
      <w:pPr>
        <w:pStyle w:val="Heading3"/>
      </w:pPr>
      <w:r>
        <w:rPr>
          <w:rFonts w:hint="eastAsia"/>
        </w:rPr>
        <w:t xml:space="preserve">P0-2：系统级</w:t>
      </w:r>
      <w:r>
        <w:t xml:space="preserve"> tenant/authentication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authorization slice </w:t>
      </w:r>
      <w:r>
        <w:rPr>
          <w:rFonts w:hint="eastAsia"/>
        </w:rPr>
        <w:t xml:space="preserve">要接到每个</w:t>
      </w:r>
      <w:r>
        <w:t xml:space="preserve"> public operation、repository </w:t>
      </w:r>
      <w:r>
        <w:rPr>
          <w:rFonts w:hint="eastAsia"/>
        </w:rPr>
        <w:t xml:space="preserve">和</w:t>
      </w:r>
      <w:r>
        <w:t xml:space="preserve"> external </w:t>
      </w:r>
      <w:r>
        <w:rPr>
          <w:rFonts w:hint="eastAsia"/>
        </w:rPr>
        <w:t xml:space="preserve">effect；</w:t>
      </w:r>
      <w:r>
        <w:t xml:space="preserve"> </w:t>
      </w:r>
      <w:r>
        <w:rPr>
          <w:rFonts w:hint="eastAsia"/>
        </w:rPr>
        <w:t xml:space="preserve">同时补</w:t>
      </w:r>
      <w:r>
        <w:t xml:space="preserve"> OIDC/service principal、KMS-backed key registry、membership </w:t>
      </w:r>
      <w:r>
        <w:rPr>
          <w:rFonts w:hint="eastAsia"/>
        </w:rPr>
        <w:t xml:space="preserve">freshness、操作员</w:t>
      </w:r>
      <w:r>
        <w:t xml:space="preserve"> </w:t>
      </w:r>
      <w:r>
        <w:t xml:space="preserve">break-glass </w:t>
      </w:r>
      <w:r>
        <w:rPr>
          <w:rFonts w:hint="eastAsia"/>
        </w:rPr>
        <w:t xml:space="preserve">和交叉租户</w:t>
      </w:r>
      <w:r>
        <w:t xml:space="preserve"> generative </w:t>
      </w:r>
      <w:r>
        <w:rPr>
          <w:rFonts w:hint="eastAsia"/>
        </w:rPr>
        <w:t xml:space="preserve">tests。缺任一</w:t>
      </w:r>
      <w:r>
        <w:t xml:space="preserve"> authoritative dependency </w:t>
      </w:r>
      <w:r>
        <w:rPr>
          <w:rFonts w:hint="eastAsia"/>
        </w:rPr>
        <w:t xml:space="preserve">都必须</w:t>
      </w:r>
      <w:r>
        <w:t xml:space="preserve"> </w:t>
      </w:r>
      <w:r>
        <w:t xml:space="preserve">readiness fail closed。</w:t>
      </w:r>
    </w:p>
    <w:bookmarkEnd w:id="17"/>
    <w:bookmarkStart w:id="18" w:name="p0-3不可信-runtimetoolurl-边界"/>
    <w:p>
      <w:pPr>
        <w:pStyle w:val="Heading3"/>
      </w:pPr>
      <w:r>
        <w:rPr>
          <w:rFonts w:hint="eastAsia"/>
        </w:rPr>
        <w:t xml:space="preserve">P0-3：不可信</w:t>
      </w:r>
      <w:r>
        <w:t xml:space="preserve"> runtime/tool/URL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需要进程/容器级文件、网络和进程权限；tool</w:t>
      </w:r>
      <w:r>
        <w:t xml:space="preserve"> arguments strict </w:t>
      </w:r>
      <w:r>
        <w:rPr>
          <w:rFonts w:hint="eastAsia"/>
        </w:rPr>
        <w:t xml:space="preserve">schema；URL</w:t>
      </w:r>
      <w:r>
        <w:t xml:space="preserve"> DNS/IP </w:t>
      </w:r>
      <w:r>
        <w:rPr>
          <w:rFonts w:hint="eastAsia"/>
        </w:rPr>
        <w:t xml:space="preserve">二次</w:t>
      </w:r>
      <w:r>
        <w:t xml:space="preserve"> </w:t>
      </w:r>
      <w:r>
        <w:rPr>
          <w:rFonts w:hint="eastAsia"/>
        </w:rPr>
        <w:t xml:space="preserve">解析、redirect</w:t>
      </w:r>
      <w:r>
        <w:t xml:space="preserve"> limit、metadata/private range </w:t>
      </w:r>
      <w:r>
        <w:rPr>
          <w:rFonts w:hint="eastAsia"/>
        </w:rPr>
        <w:t xml:space="preserve">deny；secret</w:t>
      </w:r>
      <w:r>
        <w:t xml:space="preserve"> handle </w:t>
      </w:r>
      <w:r>
        <w:rPr>
          <w:rFonts w:hint="eastAsia"/>
        </w:rPr>
        <w:t xml:space="preserve">而非明文；事件、错误、</w:t>
      </w:r>
      <w:r>
        <w:t xml:space="preserve"> </w:t>
      </w:r>
      <w:r>
        <w:t xml:space="preserve">trace、artifact </w:t>
      </w:r>
      <w:r>
        <w:rPr>
          <w:rFonts w:hint="eastAsia"/>
        </w:rPr>
        <w:t xml:space="preserve">的</w:t>
      </w:r>
      <w:r>
        <w:t xml:space="preserve"> canary </w:t>
      </w:r>
      <w:r>
        <w:rPr>
          <w:rFonts w:hint="eastAsia"/>
        </w:rPr>
        <w:t xml:space="preserve">scan。模型输出、群聊、网页和</w:t>
      </w:r>
      <w:r>
        <w:t xml:space="preserve"> tool result </w:t>
      </w:r>
      <w:r>
        <w:rPr>
          <w:rFonts w:hint="eastAsia"/>
        </w:rPr>
        <w:t xml:space="preserve">都只能是数据，不能</w:t>
      </w:r>
      <w:r>
        <w:t xml:space="preserve"> </w:t>
      </w:r>
      <w:r>
        <w:rPr>
          <w:rFonts w:hint="eastAsia"/>
        </w:rPr>
        <w:t xml:space="preserve">授予权限。</w:t>
      </w:r>
    </w:p>
    <w:bookmarkEnd w:id="18"/>
    <w:bookmarkStart w:id="19" w:name="p1-1服务与互操作"/>
    <w:p>
      <w:pPr>
        <w:pStyle w:val="Heading3"/>
      </w:pPr>
      <w:r>
        <w:rPr>
          <w:rFonts w:hint="eastAsia"/>
        </w:rPr>
        <w:t xml:space="preserve">P1-1：服务与互操作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versioned API、readiness/liveness、cursor stream、OpenAPI </w:t>
      </w:r>
      <w:r>
        <w:rPr>
          <w:rFonts w:hint="eastAsia"/>
        </w:rPr>
        <w:t xml:space="preserve">compatibility；再做正式</w:t>
      </w:r>
      <w:r>
        <w:t xml:space="preserve"> </w:t>
      </w:r>
      <w:r>
        <w:t xml:space="preserve">A2A 1.x SDK/TCK </w:t>
      </w:r>
      <w:r>
        <w:rPr>
          <w:rFonts w:hint="eastAsia"/>
        </w:rPr>
        <w:t xml:space="preserve">与</w:t>
      </w:r>
      <w:r>
        <w:t xml:space="preserve"> MCP </w:t>
      </w:r>
      <w:r>
        <w:rPr>
          <w:rFonts w:hint="eastAsia"/>
        </w:rPr>
        <w:t xml:space="preserve">adapter。协议</w:t>
      </w:r>
      <w:r>
        <w:t xml:space="preserve"> mapping </w:t>
      </w:r>
      <w:r>
        <w:rPr>
          <w:rFonts w:hint="eastAsia"/>
        </w:rPr>
        <w:t xml:space="preserve">单测不是网络互操作证据。</w:t>
      </w:r>
    </w:p>
    <w:bookmarkEnd w:id="19"/>
    <w:bookmarkStart w:id="20" w:name="p1-2部署可观测与灾备"/>
    <w:p>
      <w:pPr>
        <w:pStyle w:val="Heading3"/>
      </w:pPr>
      <w:r>
        <w:rPr>
          <w:rFonts w:hint="eastAsia"/>
        </w:rPr>
        <w:t xml:space="preserve">P1-2：部署、可观测与灾备</w:t>
      </w:r>
    </w:p>
    <w:p>
      <w:pPr>
        <w:pStyle w:val="FirstParagraph"/>
      </w:pPr>
      <w:r>
        <w:rPr>
          <w:rFonts w:hint="eastAsia"/>
        </w:rPr>
        <w:t xml:space="preserve">需要</w:t>
      </w:r>
      <w:r>
        <w:t xml:space="preserve"> reference container/deployment、locked </w:t>
      </w:r>
      <w:r>
        <w:rPr>
          <w:rFonts w:hint="eastAsia"/>
        </w:rPr>
        <w:t xml:space="preserve">configuration、OpenTelemetry、固定低基数</w:t>
      </w:r>
      <w:r>
        <w:t xml:space="preserve"> </w:t>
      </w:r>
      <w:r>
        <w:rPr>
          <w:rFonts w:hint="eastAsia"/>
        </w:rPr>
        <w:t xml:space="preserve">指标、告警、容量/耐久/故障测试、加密备份与</w:t>
      </w:r>
      <w:r>
        <w:t xml:space="preserve"> retained restore drill。SLO/RPO/RTO </w:t>
      </w:r>
      <w:r>
        <w:rPr>
          <w:rFonts w:hint="eastAsia"/>
        </w:rPr>
        <w:t xml:space="preserve">只能</w:t>
      </w:r>
      <w:r>
        <w:t xml:space="preserve"> </w:t>
      </w:r>
      <w:r>
        <w:rPr>
          <w:rFonts w:hint="eastAsia"/>
        </w:rPr>
        <w:t xml:space="preserve">来自测量，不能来自设计文档。</w:t>
      </w:r>
    </w:p>
    <w:bookmarkEnd w:id="20"/>
    <w:bookmarkStart w:id="21" w:name="p1-3完整供应链"/>
    <w:p>
      <w:pPr>
        <w:pStyle w:val="Heading3"/>
      </w:pPr>
      <w:r>
        <w:rPr>
          <w:rFonts w:hint="eastAsia"/>
        </w:rPr>
        <w:t xml:space="preserve">P1-3：完整供应链</w:t>
      </w:r>
    </w:p>
    <w:p>
      <w:pPr>
        <w:pStyle w:val="FirstParagraph"/>
      </w:pPr>
      <w:r>
        <w:rPr>
          <w:rFonts w:hint="eastAsia"/>
        </w:rPr>
        <w:t xml:space="preserve">锁定</w:t>
      </w:r>
      <w:r>
        <w:t xml:space="preserve"> build/dev/runtime </w:t>
      </w:r>
      <w:r>
        <w:rPr>
          <w:rFonts w:hint="eastAsia"/>
        </w:rPr>
        <w:t xml:space="preserve">依赖及</w:t>
      </w:r>
      <w:r>
        <w:t xml:space="preserve"> </w:t>
      </w:r>
      <w:r>
        <w:rPr>
          <w:rFonts w:hint="eastAsia"/>
        </w:rPr>
        <w:t xml:space="preserve">hashes，验证许可证/漏洞策略，生成并验证</w:t>
      </w:r>
      <w:r>
        <w:t xml:space="preserve"> </w:t>
      </w:r>
      <w:r>
        <w:rPr>
          <w:rFonts w:hint="eastAsia"/>
        </w:rPr>
        <w:t xml:space="preserve">SBOM，输出签名</w:t>
      </w:r>
      <w:r>
        <w:t xml:space="preserve"> </w:t>
      </w:r>
      <w:r>
        <w:t xml:space="preserve">provenance/attestation </w:t>
      </w:r>
      <w:r>
        <w:rPr>
          <w:rFonts w:hint="eastAsia"/>
        </w:rPr>
        <w:t xml:space="preserve">与</w:t>
      </w:r>
      <w:r>
        <w:t xml:space="preserve"> artifact </w:t>
      </w:r>
      <w:r>
        <w:rPr>
          <w:rFonts w:hint="eastAsia"/>
        </w:rPr>
        <w:t xml:space="preserve">signature，并证明</w:t>
      </w:r>
      <w:r>
        <w:t xml:space="preserve"> clean-host/cross-runner reproducible</w:t>
      </w:r>
      <w:r>
        <w:t xml:space="preserve"> </w:t>
      </w:r>
      <w:r>
        <w:rPr>
          <w:rFonts w:hint="eastAsia"/>
        </w:rPr>
        <w:t xml:space="preserve">build。当前</w:t>
      </w:r>
      <w:r>
        <w:t xml:space="preserve"> content manifest </w:t>
      </w:r>
      <w:r>
        <w:rPr>
          <w:rFonts w:hint="eastAsia"/>
        </w:rPr>
        <w:t xml:space="preserve">和同</w:t>
      </w:r>
      <w:r>
        <w:t xml:space="preserve"> toolchain </w:t>
      </w:r>
      <w:r>
        <w:rPr>
          <w:rFonts w:hint="eastAsia"/>
        </w:rPr>
        <w:t xml:space="preserve">双构建只是其中两层。</w:t>
      </w:r>
    </w:p>
    <w:bookmarkEnd w:id="21"/>
    <w:bookmarkEnd w:id="22"/>
    <w:bookmarkStart w:id="23" w:name="Xd351b12c3c5dc6a27157ace9b9d233151fe7d8d"/>
    <w:p>
      <w:pPr>
        <w:pStyle w:val="Heading2"/>
      </w:pPr>
      <w:r>
        <w:t xml:space="preserve">6. </w:t>
      </w:r>
      <w:r>
        <w:rPr>
          <w:rFonts w:hint="eastAsia"/>
        </w:rPr>
        <w:t xml:space="preserve">推荐下一阶段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先完成</w:t>
      </w:r>
      <w:r>
        <w:t xml:space="preserve"> approval/runtime </w:t>
      </w:r>
      <w:r>
        <w:rPr>
          <w:rFonts w:hint="eastAsia"/>
        </w:rPr>
        <w:t xml:space="preserve">当前原子性与恢复收口，并把</w:t>
      </w:r>
      <w:r>
        <w:t xml:space="preserve"> durable attempt </w:t>
      </w:r>
      <w:r>
        <w:rPr>
          <w:rFonts w:hint="eastAsia"/>
        </w:rPr>
        <w:t xml:space="preserve">接入一次真实</w:t>
      </w:r>
      <w:r>
        <w:t xml:space="preserve"> </w:t>
      </w:r>
      <w:r>
        <w:t xml:space="preserve">Agent </w:t>
      </w:r>
      <w:r>
        <w:rPr>
          <w:rFonts w:hint="eastAsia"/>
        </w:rPr>
        <w:t xml:space="preserve">invocation；这个阶段必须有</w:t>
      </w:r>
      <w:r>
        <w:t xml:space="preserve"> crash matrix </w:t>
      </w:r>
      <w:r>
        <w:rPr>
          <w:rFonts w:hint="eastAsia"/>
        </w:rPr>
        <w:t xml:space="preserve">和运行手册。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并行完成</w:t>
      </w:r>
      <w:r>
        <w:t xml:space="preserve"> build lock + SBOM + </w:t>
      </w:r>
      <w:r>
        <w:rPr>
          <w:rFonts w:hint="eastAsia"/>
        </w:rPr>
        <w:t xml:space="preserve">provenance，使以后每个阶段都能保留可信发布证据。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随后实现最小</w:t>
      </w:r>
      <w:r>
        <w:t xml:space="preserve"> authenticated service API </w:t>
      </w:r>
      <w:r>
        <w:rPr>
          <w:rFonts w:hint="eastAsia"/>
        </w:rPr>
        <w:t xml:space="preserve">和</w:t>
      </w:r>
      <w:r>
        <w:t xml:space="preserve"> fake connector action </w:t>
      </w:r>
      <w:r>
        <w:rPr>
          <w:rFonts w:hint="eastAsia"/>
        </w:rPr>
        <w:t xml:space="preserve">receipt；继续保持</w:t>
      </w:r>
      <w:r>
        <w:t xml:space="preserve"> </w:t>
      </w:r>
      <w:r>
        <w:t xml:space="preserve">Feishu/WeCom </w:t>
      </w:r>
      <w:r>
        <w:rPr>
          <w:rFonts w:hint="eastAsia"/>
        </w:rPr>
        <w:t xml:space="preserve">无真实发送。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产品轨同步选定一个首发</w:t>
      </w:r>
      <w:r>
        <w:t xml:space="preserve"> </w:t>
      </w:r>
      <w:r>
        <w:rPr>
          <w:rFonts w:hint="eastAsia"/>
        </w:rPr>
        <w:t xml:space="preserve">ICP/JTBD，用群聊、任务、Artifact、Needs</w:t>
      </w:r>
      <w:r>
        <w:t xml:space="preserve"> You </w:t>
      </w:r>
      <w:r>
        <w:rPr>
          <w:rFonts w:hint="eastAsia"/>
        </w:rPr>
        <w:t xml:space="preserve">四个同源视图</w:t>
      </w:r>
      <w:r>
        <w:t xml:space="preserve"> </w:t>
      </w:r>
      <w:r>
        <w:rPr>
          <w:rFonts w:hint="eastAsia"/>
        </w:rPr>
        <w:t xml:space="preserve">跑通一个</w:t>
      </w:r>
      <w:r>
        <w:t xml:space="preserve"> 3–5 Agent </w:t>
      </w:r>
      <w:r>
        <w:rPr>
          <w:rFonts w:hint="eastAsia"/>
        </w:rPr>
        <w:t xml:space="preserve">的可验收业务闭环。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每个阶段都以</w:t>
      </w:r>
      <w:r>
        <w:t xml:space="preserve"> clean </w:t>
      </w:r>
      <w:r>
        <w:rPr>
          <w:rFonts w:hint="eastAsia"/>
        </w:rPr>
        <w:t xml:space="preserve">clone、固定</w:t>
      </w:r>
      <w:r>
        <w:t xml:space="preserve"> commit/tree、exact </w:t>
      </w:r>
      <w:r>
        <w:rPr>
          <w:rFonts w:hint="eastAsia"/>
        </w:rPr>
        <w:t xml:space="preserve">gates、未解决</w:t>
      </w:r>
      <w:r>
        <w:t xml:space="preserve"> P0/P1 </w:t>
      </w:r>
      <w:r>
        <w:rPr>
          <w:rFonts w:hint="eastAsia"/>
        </w:rPr>
        <w:t xml:space="preserve">和明确</w:t>
      </w:r>
      <w:r>
        <w:t xml:space="preserve"> </w:t>
      </w:r>
      <w:r>
        <w:t xml:space="preserve">promotion decision </w:t>
      </w:r>
      <w:r>
        <w:rPr>
          <w:rFonts w:hint="eastAsia"/>
        </w:rPr>
        <w:t xml:space="preserve">收尾，不能用“测试很多”代替发布判断。</w:t>
      </w:r>
    </w:p>
    <w:bookmarkEnd w:id="23"/>
    <w:bookmarkStart w:id="35" w:name="X07fabb208fe396599d02d74637c3c863a4e897d"/>
    <w:p>
      <w:pPr>
        <w:pStyle w:val="Heading2"/>
      </w:pPr>
      <w:r>
        <w:t xml:space="preserve">7. </w:t>
      </w:r>
      <w:r>
        <w:rPr>
          <w:rFonts w:hint="eastAsia"/>
        </w:rPr>
        <w:t xml:space="preserve">证据入口与限制</w:t>
      </w:r>
    </w:p>
    <w:p>
      <w:pPr>
        <w:pStyle w:val="FirstParagraph"/>
      </w:pPr>
      <w:r>
        <w:rPr>
          <w:rFonts w:hint="eastAsia"/>
        </w:rPr>
        <w:t xml:space="preserve">实现与运维文档：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VerbatimChar"/>
          </w:rPr>
          <w:t xml:space="preserve">READINESS_AUDIT.md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VerbatimChar"/>
          </w:rPr>
          <w:t xml:space="preserve">ROADMAP.md</w:t>
        </w:r>
      </w:hyperlink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VerbatimChar"/>
          </w:rPr>
          <w:t xml:space="preserve">RELEASE_GATES.md</w:t>
        </w:r>
      </w:hyperlink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VerbatimChar"/>
          </w:rPr>
          <w:t xml:space="preserve">THREAT_MODEL.md</w:t>
        </w:r>
      </w:hyperlink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VerbatimChar"/>
          </w:rPr>
          <w:t xml:space="preserve">DURABLE_INVOCATION_ATTEMPTS.md</w:t>
        </w:r>
      </w:hyperlink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VerbatimChar"/>
          </w:rPr>
          <w:t xml:space="preserve">DURABLE_ARTIFACT_STORE.md</w:t>
        </w:r>
      </w:hyperlink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VerbatimChar"/>
          </w:rPr>
          <w:t xml:space="preserve">OUTBOX_PUBLISHER.md</w:t>
        </w:r>
      </w:hyperlink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VerbatimChar"/>
          </w:rPr>
          <w:t xml:space="preserve">TENANT_AUTHORIZATION.md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VerbatimChar"/>
          </w:rPr>
          <w:t xml:space="preserve">SQLITE_BACKUP_RESTORE.md</w:t>
        </w:r>
      </w:hyperlink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VerbatimChar"/>
          </w:rPr>
          <w:t xml:space="preserve">DISTRIBUTION_INTEGRITY.md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VerbatimChar"/>
          </w:rPr>
          <w:t xml:space="preserve">LOCAL_RELEASE_EVIDENCE.md</w:t>
        </w:r>
      </w:hyperlink>
      <w:r>
        <w:t xml:space="preserve"> </w:t>
      </w:r>
      <w:r>
        <w:rPr>
          <w:rFonts w:hint="eastAsia"/>
        </w:rPr>
        <w:t xml:space="preserve">本文没有保留测试</w:t>
      </w:r>
      <w:r>
        <w:t xml:space="preserve"> </w:t>
      </w:r>
      <w:r>
        <w:rPr>
          <w:rFonts w:hint="eastAsia"/>
        </w:rPr>
        <w:t xml:space="preserve">stdout/stderr、主机路径、用户名、环境变量或</w:t>
      </w:r>
      <w:r>
        <w:t xml:space="preserve"> secret。canonical JSON</w:t>
      </w:r>
      <w:r>
        <w:t xml:space="preserve"> </w:t>
      </w:r>
      <w:r>
        <w:t xml:space="preserve">evidence </w:t>
      </w:r>
      <w:r>
        <w:rPr>
          <w:rFonts w:hint="eastAsia"/>
        </w:rPr>
        <w:t xml:space="preserve">按设计存放在</w:t>
      </w:r>
      <w:r>
        <w:t xml:space="preserve"> checkout </w:t>
      </w:r>
      <w:r>
        <w:rPr>
          <w:rFonts w:hint="eastAsia"/>
        </w:rPr>
        <w:t xml:space="preserve">外，不提交进</w:t>
      </w:r>
      <w:r>
        <w:t xml:space="preserve"> </w:t>
      </w:r>
      <w:r>
        <w:rPr>
          <w:rFonts w:hint="eastAsia"/>
        </w:rPr>
        <w:t xml:space="preserve">Git；本报告只记录非敏感</w:t>
      </w:r>
      <w:r>
        <w:t xml:space="preserve"> source identity、</w:t>
      </w:r>
      <w:r>
        <w:t xml:space="preserve"> </w:t>
      </w:r>
      <w:r>
        <w:rPr>
          <w:rFonts w:hint="eastAsia"/>
        </w:rPr>
        <w:t xml:space="preserve">固定</w:t>
      </w:r>
      <w:r>
        <w:t xml:space="preserve"> gate </w:t>
      </w:r>
      <w:r>
        <w:rPr>
          <w:rFonts w:hint="eastAsia"/>
        </w:rPr>
        <w:t xml:space="preserve">和汇总结论。外部</w:t>
      </w:r>
      <w:r>
        <w:t xml:space="preserve"> GitHub Actions、Notion </w:t>
      </w:r>
      <w:r>
        <w:rPr>
          <w:rFonts w:hint="eastAsia"/>
        </w:rPr>
        <w:t xml:space="preserve">回读、真实部署、性能、安全和</w:t>
      </w:r>
      <w:r>
        <w:t xml:space="preserve"> DR</w:t>
      </w:r>
      <w:r>
        <w:t xml:space="preserve"> </w:t>
      </w:r>
      <w:r>
        <w:rPr>
          <w:rFonts w:hint="eastAsia"/>
        </w:rPr>
        <w:t xml:space="preserve">证据未在本次</w:t>
      </w:r>
      <w:r>
        <w:t xml:space="preserve"> clean-clone </w:t>
      </w:r>
      <w:r>
        <w:rPr>
          <w:rFonts w:hint="eastAsia"/>
        </w:rPr>
        <w:t xml:space="preserve">本地</w:t>
      </w:r>
      <w:r>
        <w:t xml:space="preserve"> gate </w:t>
      </w:r>
      <w:r>
        <w:rPr>
          <w:rFonts w:hint="eastAsia"/>
        </w:rPr>
        <w:t xml:space="preserve">中执行，不能从本文推断其通过。</w:t>
      </w:r>
    </w:p>
    <w:bookmarkEnd w:id="35"/>
    <w:bookmarkStart w:id="39" w:name="notion-关联来源"/>
    <w:p>
      <w:pPr>
        <w:pStyle w:val="Heading2"/>
      </w:pPr>
      <w:r>
        <w:t xml:space="preserve">Notion </w:t>
      </w:r>
      <w:r>
        <w:rPr>
          <w:rFonts w:hint="eastAsia"/>
        </w:rPr>
        <w:t xml:space="preserve">关联来源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  <w:rFonts w:hint="eastAsia"/>
          </w:rPr>
          <w:t xml:space="preserve">综合报告｜人与多</w:t>
        </w:r>
        <w:r>
          <w:rPr>
            <w:rStyle w:val="Hyperlink"/>
          </w:rPr>
          <w:t xml:space="preserve"> Agent </w:t>
        </w:r>
        <w:r>
          <w:rPr>
            <w:rStyle w:val="Hyperlink"/>
            <w:rFonts w:hint="eastAsia"/>
          </w:rPr>
          <w:t xml:space="preserve">群聊协同产品：调研、架构与实现</w:t>
        </w:r>
      </w:hyperlink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  <w:rFonts w:hint="eastAsia"/>
          </w:rPr>
          <w:t xml:space="preserve">商用实施计划｜Quantum</w:t>
        </w:r>
        <w:r>
          <w:rPr>
            <w:rStyle w:val="Hyperlink"/>
          </w:rPr>
          <w:t xml:space="preserve"> Entanglement 0.2 → 1.0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来源：</w:t>
      </w:r>
      <w:hyperlink r:id="rId38">
        <w:r>
          <w:rPr>
            <w:rStyle w:val="Hyperlink"/>
          </w:rPr>
          <w:t xml:space="preserve">https://app.notion.com/p/3c1ead4b996e81669cefcf330b894853?pvs=204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app.notion.com/p/3c1ead4b996e81669cefcf330b894853?pvs=204" TargetMode="External" /><Relationship Type="http://schemas.openxmlformats.org/officeDocument/2006/relationships/hyperlink" Id="rId36" Target="https://app.notion.com/p/3c1ead4b996e819897daff4941dcbd44" TargetMode="External" /><Relationship Type="http://schemas.openxmlformats.org/officeDocument/2006/relationships/hyperlink" Id="rId37" Target="https://app.notion.com/p/3c1ead4b996e81ea9d69d606525f8d93" TargetMode="External" /><Relationship Type="http://schemas.openxmlformats.org/officeDocument/2006/relationships/hyperlink" Id="rId9" Target="https://github.com/huapohen/quantum-entanglement/blob/main/analysis_report/research/07_current_implementation_status.md" TargetMode="External" /><Relationship Type="http://schemas.openxmlformats.org/officeDocument/2006/relationships/hyperlink" Id="rId33" Target="https://github.com/huapohen/quantum-entanglement/blob/main/docs/production/DISTRIBUTION_INTEGRITY.md" TargetMode="External" /><Relationship Type="http://schemas.openxmlformats.org/officeDocument/2006/relationships/hyperlink" Id="rId29" Target="https://github.com/huapohen/quantum-entanglement/blob/main/docs/production/DURABLE_ARTIFACT_STORE.md" TargetMode="External" /><Relationship Type="http://schemas.openxmlformats.org/officeDocument/2006/relationships/hyperlink" Id="rId28" Target="https://github.com/huapohen/quantum-entanglement/blob/main/docs/production/DURABLE_INVOCATION_ATTEMPTS.md" TargetMode="External" /><Relationship Type="http://schemas.openxmlformats.org/officeDocument/2006/relationships/hyperlink" Id="rId34" Target="https://github.com/huapohen/quantum-entanglement/blob/main/docs/production/LOCAL_RELEASE_EVIDENCE.md" TargetMode="External" /><Relationship Type="http://schemas.openxmlformats.org/officeDocument/2006/relationships/hyperlink" Id="rId30" Target="https://github.com/huapohen/quantum-entanglement/blob/main/docs/production/OUTBOX_PUBLISHER.md" TargetMode="External" /><Relationship Type="http://schemas.openxmlformats.org/officeDocument/2006/relationships/hyperlink" Id="rId24" Target="https://github.com/huapohen/quantum-entanglement/blob/main/docs/production/READINESS_AUDIT.md" TargetMode="External" /><Relationship Type="http://schemas.openxmlformats.org/officeDocument/2006/relationships/hyperlink" Id="rId26" Target="https://github.com/huapohen/quantum-entanglement/blob/main/docs/production/RELEASE_GATES.md" TargetMode="External" /><Relationship Type="http://schemas.openxmlformats.org/officeDocument/2006/relationships/hyperlink" Id="rId25" Target="https://github.com/huapohen/quantum-entanglement/blob/main/docs/production/ROADMAP.md" TargetMode="External" /><Relationship Type="http://schemas.openxmlformats.org/officeDocument/2006/relationships/hyperlink" Id="rId32" Target="https://github.com/huapohen/quantum-entanglement/blob/main/docs/production/SQLITE_BACKUP_RESTORE.md" TargetMode="External" /><Relationship Type="http://schemas.openxmlformats.org/officeDocument/2006/relationships/hyperlink" Id="rId31" Target="https://github.com/huapohen/quantum-entanglement/blob/main/docs/production/TENANT_AUTHORIZATION.md" TargetMode="External" /><Relationship Type="http://schemas.openxmlformats.org/officeDocument/2006/relationships/hyperlink" Id="rId27" Target="https://github.com/huapohen/quantum-entanglement/blob/main/docs/production/THREAT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pp.notion.com/p/3c1ead4b996e81669cefcf330b894853?pvs=204" TargetMode="External" /><Relationship Type="http://schemas.openxmlformats.org/officeDocument/2006/relationships/hyperlink" Id="rId36" Target="https://app.notion.com/p/3c1ead4b996e819897daff4941dcbd44" TargetMode="External" /><Relationship Type="http://schemas.openxmlformats.org/officeDocument/2006/relationships/hyperlink" Id="rId37" Target="https://app.notion.com/p/3c1ead4b996e81ea9d69d606525f8d93" TargetMode="External" /><Relationship Type="http://schemas.openxmlformats.org/officeDocument/2006/relationships/hyperlink" Id="rId9" Target="https://github.com/huapohen/quantum-entanglement/blob/main/analysis_report/research/07_current_implementation_status.md" TargetMode="External" /><Relationship Type="http://schemas.openxmlformats.org/officeDocument/2006/relationships/hyperlink" Id="rId33" Target="https://github.com/huapohen/quantum-entanglement/blob/main/docs/production/DISTRIBUTION_INTEGRITY.md" TargetMode="External" /><Relationship Type="http://schemas.openxmlformats.org/officeDocument/2006/relationships/hyperlink" Id="rId29" Target="https://github.com/huapohen/quantum-entanglement/blob/main/docs/production/DURABLE_ARTIFACT_STORE.md" TargetMode="External" /><Relationship Type="http://schemas.openxmlformats.org/officeDocument/2006/relationships/hyperlink" Id="rId28" Target="https://github.com/huapohen/quantum-entanglement/blob/main/docs/production/DURABLE_INVOCATION_ATTEMPTS.md" TargetMode="External" /><Relationship Type="http://schemas.openxmlformats.org/officeDocument/2006/relationships/hyperlink" Id="rId34" Target="https://github.com/huapohen/quantum-entanglement/blob/main/docs/production/LOCAL_RELEASE_EVIDENCE.md" TargetMode="External" /><Relationship Type="http://schemas.openxmlformats.org/officeDocument/2006/relationships/hyperlink" Id="rId30" Target="https://github.com/huapohen/quantum-entanglement/blob/main/docs/production/OUTBOX_PUBLISHER.md" TargetMode="External" /><Relationship Type="http://schemas.openxmlformats.org/officeDocument/2006/relationships/hyperlink" Id="rId24" Target="https://github.com/huapohen/quantum-entanglement/blob/main/docs/production/READINESS_AUDIT.md" TargetMode="External" /><Relationship Type="http://schemas.openxmlformats.org/officeDocument/2006/relationships/hyperlink" Id="rId26" Target="https://github.com/huapohen/quantum-entanglement/blob/main/docs/production/RELEASE_GATES.md" TargetMode="External" /><Relationship Type="http://schemas.openxmlformats.org/officeDocument/2006/relationships/hyperlink" Id="rId25" Target="https://github.com/huapohen/quantum-entanglement/blob/main/docs/production/ROADMAP.md" TargetMode="External" /><Relationship Type="http://schemas.openxmlformats.org/officeDocument/2006/relationships/hyperlink" Id="rId32" Target="https://github.com/huapohen/quantum-entanglement/blob/main/docs/production/SQLITE_BACKUP_RESTORE.md" TargetMode="External" /><Relationship Type="http://schemas.openxmlformats.org/officeDocument/2006/relationships/hyperlink" Id="rId31" Target="https://github.com/huapohen/quantum-entanglement/blob/main/docs/production/TENANT_AUTHORIZATION.md" TargetMode="External" /><Relationship Type="http://schemas.openxmlformats.org/officeDocument/2006/relationships/hyperlink" Id="rId27" Target="https://github.com/huapohen/quantum-entanglement/blob/main/docs/production/THREAT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2026-08-20T11:19:56Z</dcterms:created>
  <dcterms:modified xsi:type="dcterms:W3CDTF">2026-08-20T11:19:56Z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