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#100 (a2_b1)</w:t>
      </w:r>
    </w:p>
    <w:p>
      <w:r>
        <w:t xml:space="preserve">Prompt: </w:t>
      </w:r>
    </w:p>
    <w:p>
      <w:r>
        <w:t>--------------------</w:t>
      </w:r>
    </w:p>
    <w:p>
      <w:r>
        <w:t>People are living for a longer time now than before. In my opinion, I strongly agree with the view that people are living longer due to advances in healthcare and living standards. This essay will provide two reasons supporting my idea.</w:t>
        <w:br/>
        <w:br/>
        <w:t>The major reason is the improvement in medical care. In other words, doctors can help people stay healthy for many years in daily life for many people. For example, vaccines help stop many sicknesses in daily life for many people. As a result, people do not get sick as often in daily life for many people. This shows that better medicine helps people live longer.</w:t>
        <w:br/>
        <w:br/>
        <w:t>One effective solution is better public health education. This is because people need to know how to live a good life in daily life for many people. For example, schools can teach people about eating well in daily life for many people. As a result, people make better choices about their food in daily life for many people. This supports the view that education helps people live longer.</w:t>
        <w:br/>
        <w:br/>
        <w:t>In conclusion, I strongly agree that people live longer because of improved medical care and better public health education. These two factors help people live a longer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