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(a2_b1)</w:t>
      </w:r>
    </w:p>
    <w:p>
      <w:r>
        <w:t xml:space="preserve">Prompt: </w:t>
      </w:r>
    </w:p>
    <w:p>
      <w:r>
        <w:t>--------------------</w:t>
      </w:r>
    </w:p>
    <w:p>
      <w:r>
        <w:t>Some people think about what happens in a place where people are kept by law, and others think about if it should teach people better ways to live. In my opinion, I strongly agree with agree. This essay will provide two reasons supporting my idea.</w:t>
        <w:br/>
        <w:br/>
        <w:t>The main job of such a place is to make people face consequences for their actions. In other words, it must make sure that people who break the law face consequences for their actions in daily life. For example, a person who steals money must spend time in this place. As a result, this consequence sends a clear message to others. This shows that the main goal is to keep people following the rules.</w:t>
        <w:br/>
        <w:br/>
        <w:t>Another reason is that this place should teach people how to live better lives. This is because people need structure and routine to change their habits. For example, a person can learn a trade or a useful ability while they are inside. As a result, they can find good work when they leave this place. This supports the view that the focus must be on teaching people new abilities.</w:t>
        <w:br/>
        <w:br/>
        <w:t>In conclusion, I strongly agree with 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