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#111 (b2)</w:t>
      </w:r>
    </w:p>
    <w:p>
      <w:r>
        <w:t xml:space="preserve">Prompt: </w:t>
      </w:r>
    </w:p>
    <w:p>
      <w:r>
        <w:t>--------------------</w:t>
      </w:r>
    </w:p>
    <w:p>
      <w:r>
        <w:t>The rise of electronic books and e-readers has led some people to question the continued importance of physical books made of paper. In my opinion, I strongly agree with the view that it is time to say goodbye to real books because e-readers and e-books are available. This essay will provide two reasons supporting my idea.</w:t>
        <w:br/>
        <w:br/>
        <w:t>E-books offer great portability, making reading material easy to carry everywhere. In other words, a single device can hold hundreds of books, which is much more convenient than carrying many physical volumes. For instance, a student can carry their entire library on one lightweight tablet. As a result, people do not need to worry about limited space or heavy bags when they travel. Hence, it becomes evident that digital formats greatly improve the ease of access to reading material.</w:t>
        <w:br/>
        <w:br/>
        <w:t>Digital books provide better accessibility for many people. This is primarily due to the fact that e-readers offer adjustable text sizes and backlighting, which helps those with vision problems. This can be exemplified by the fact that people with poor eyesight can increase the font size on a screen to read comfortably. The outcome is that reading becomes possible for a wider range of people who might struggle with small print in physical books. This clearly aligns with the view that digital formats improve reading for diverse audiences.</w:t>
        <w:br/>
        <w:br/>
        <w:t>In conclusion, I strongly agree that it is time to say goodbye to real books. The portability of e-books and the improved accessibility provided by digital formats make them superior reading alternatives.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