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#120 (a2_b1)</w:t>
      </w:r>
    </w:p>
    <w:p>
      <w:r>
        <w:t xml:space="preserve">Prompt: </w:t>
      </w:r>
    </w:p>
    <w:p>
      <w:r>
        <w:t>--------------------</w:t>
      </w:r>
    </w:p>
    <w:p>
      <w:r>
        <w:t>Technology helps people live a better and more interesting life today compared to before. In my opinion, I strongly agree with the view that technology allows us to have a more helpful and interesting life than in the past. This essay will provide two reasons supporting my idea.</w:t>
        <w:br/>
        <w:br/>
        <w:t>Technology makes daily life much simpler for people. In other words, many tasks that were hard before are now simple in daily life. For example, we can find information quickly using the internet in daily life. As a result, people do not need to spend time in big libraries in daily life. This shows that technology saves us a lot of time and effort.</w:t>
        <w:br/>
        <w:br/>
        <w:t>Technology improves how people talk to each other. This is because we can communicate with people far away easily in daily life. For example, video calls let us see family members in other countries in daily life. As a result, people feel closer to their loved ones even when they are apart in daily life. This supports the view that technology improves communication.</w:t>
        <w:br/>
        <w:br/>
        <w:t>In conclusion, I strongly agree that technology helps us live a better and more interesting life. The simpler daily life and improved communication methods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