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#125 (a2_b1)</w:t>
      </w:r>
    </w:p>
    <w:p>
      <w:r>
        <w:t xml:space="preserve">Prompt: </w:t>
      </w:r>
    </w:p>
    <w:p>
      <w:r>
        <w:t>--------------------</w:t>
      </w:r>
    </w:p>
    <w:p>
      <w:r>
        <w:t>Some jobs have more men or more women working in them. In my opinion, I strongly disagree with disagree. This essay will provide two reasons supporting my idea.</w:t>
        <w:br/>
        <w:br/>
        <w:t>We should try to change the number of men and women in certain jobs. In other words, people should have a chance to pick any job they want in daily life in daily life today today. For example, more women should work as engineers, and more men should work as nurses in daily life in daily life. As a result, the mix of people in these jobs will become more fair. This shows that we can help make the job groups more balanced.</w:t>
        <w:br/>
        <w:br/>
        <w:t>We can make the job groups more balanced through better education. This is because schools can teach all students about different kinds of work in daily life in daily life in daily life. For example, schools can teach girls about science and boys about caring jobs in daily life in daily life in daily life. As a result, students will feel ready to choose any career path. This supports the view that education is key to balance.</w:t>
        <w:br/>
        <w:br/>
        <w:t>In conclusion, I strongly disagree with disagree. This is clear from change and groups.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