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 (c1)</w:t>
      </w:r>
    </w:p>
    <w:p>
      <w:r>
        <w:t xml:space="preserve">Prompt: </w:t>
      </w:r>
    </w:p>
    <w:p>
      <w:r>
        <w:t>--------------------</w:t>
      </w:r>
    </w:p>
    <w:p>
      <w:r>
        <w:t>The debate concerning whether professional success requires extensive working hours or if personal leisure time should be prioritized is a common one. In my opinion, I strongly agree with the view that having more free time for enjoyment is the better lifestyle. This essay will provide two reasons supporting my idea.</w:t>
        <w:br/>
        <w:br/>
        <w:t>A primary argument suggests that dedicating extensive hours to one's career is essential for achieving financial stability and professional success. In other words, individuals must commit significant portions of their waking hours to their vocations to accumulate wealth. For instance, a person aiming for a high-ranking executive position often works late into the evening, sacrificing personal time. As a result, they can build the necessary experience and network to secure substantial financial rewards. Hence, it becomes evident that dedication to work is a crucial pathway to a comfortable life.</w:t>
        <w:br/>
        <w:br/>
        <w:t>Another compelling argument is that prioritizing personal enjoyment contributes significantly to overall mental and physical well-being. This is primarily due to the fact that adequate rest allows the mind to process information and reduce stress levels. This can be exemplified by the fact that engaging in hobbies, such as painting or hiking, provides a necessary mental break. The outcome is that individuals return to their professional duties feeling refreshed and more productive. This clearly aligns with the view that leisure activities are vital for sustainable personal fulfillment.</w:t>
        <w:br/>
        <w:br/>
        <w:t>In conclusion, I strongly agree with the view that having more free time for enjoyment is the better lifestyle. This is because dedicating time to work is crucial for achieving financial stability, while prioritizing leisure activities significantly contributes to overall mental and physical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