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#130 (a2_b1)</w:t>
      </w:r>
    </w:p>
    <w:p>
      <w:r>
        <w:t xml:space="preserve">Prompt: </w:t>
      </w:r>
    </w:p>
    <w:p>
      <w:r>
        <w:t>--------------------</w:t>
      </w:r>
    </w:p>
    <w:p>
      <w:r>
        <w:t>Some people think that going to university is needed to have a good job. In my opinion, I strongly disagree with disagreeing with the statement. This essay will provide two reasons supporting my idea.</w:t>
        <w:br/>
        <w:br/>
        <w:t>A good education is not the only way to find a job. In other words, practical experience is also very important for a career in daily life for many people. For example, many people learn skills by working in a shop or office in daily life for many people. As a result, they get real skills that employers like in daily life. This shows that hands-on work can be very helpful for a person.</w:t>
        <w:br/>
        <w:br/>
        <w:t>Learning skills from work is very useful for finding a job. This is because practical jobs teach people how to solve real problems in daily life for many people. For example, a person working in a restaurant learns about time and people in daily life for many people. As a result, they become good at working with others and managing time in daily life. This supports the view that work experience is a strong path to success.</w:t>
        <w:br/>
        <w:br/>
        <w:t>In conclusion, I strongly disagree with disagreeing with the statement. This is because practical experience gives real skills that employers like, and work teaches people how to solve real problems in daily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