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#134 (a2_b1)</w:t>
      </w:r>
    </w:p>
    <w:p>
      <w:r>
        <w:t xml:space="preserve">Prompt: </w:t>
      </w:r>
    </w:p>
    <w:p>
      <w:r>
        <w:t>--------------------</w:t>
      </w:r>
    </w:p>
    <w:p>
      <w:r>
        <w:t>Education systems teach people many things they need for life. In my opinion, I strongly disagree with disagree. This essay will provide two reasons supporting my idea.</w:t>
        <w:br/>
        <w:br/>
        <w:t>The school system gives students useful knowledge. In other words, students learn basic subjects like math and reading in daily life in daily life in daily life today today. For example, a student learns how to count money in a shop in daily life in daily life in daily life today. As a result, they can manage their money better when they are adults in daily life. This shows that school helps people with daily life skills.</w:t>
        <w:br/>
        <w:br/>
        <w:t>Another reason is that school helps students meet new people. This is because students spend time with many friends in the class in daily life in daily life in daily life today. For example, they work on a group project with classmates in daily life in daily life in daily life in daily life. As a result, they learn how to talk to others and work together in daily life in daily life. This supports the view that school builds good social skills.</w:t>
        <w:br/>
        <w:br/>
        <w:t>In conclusion, I strongly disagree with disagree. This is clear from school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