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#137 (b2)</w:t>
      </w:r>
    </w:p>
    <w:p>
      <w:r>
        <w:t xml:space="preserve">Prompt: </w:t>
      </w:r>
    </w:p>
    <w:p>
      <w:r>
        <w:t>--------------------</w:t>
      </w:r>
    </w:p>
    <w:p>
      <w:r>
        <w:t>The rising expense of university tuition fees has led some people to question whether higher education should be free. In my opinion, I strongly agree with agree. This essay will provide two reasons supporting my idea.</w:t>
        <w:br/>
        <w:br/>
        <w:t>Making university education free is a positive step for society. In other words, it helps students from poor backgrounds who cannot afford to study in everyday life in everyday life in everyday life. For instance, a student from a low-income family might be able to attend a good university without taking out large loans. As a result, this removes a major financial barrier to learning. Hence, it becomes evident that free education promotes social mobility.</w:t>
        <w:br/>
        <w:br/>
        <w:t>Furthermore, free education helps the economy grow in the long run. This is primarily due to the fact that more people will gain skills and knowledge in everyday life in everyday life. This can be exemplified by the fact that a wider range of citizens can enter skilled jobs. The outcome is that the country benefits from a larger, more skilled workforce. This clearly aligns with the view that free education is beneficial for national progress.</w:t>
        <w:br/>
        <w:br/>
        <w:t>In conclusion, I strongly agree with agree. This is clear from making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