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#141 (a2_b1)</w:t>
      </w:r>
    </w:p>
    <w:p>
      <w:r>
        <w:t xml:space="preserve">Prompt: </w:t>
      </w:r>
    </w:p>
    <w:p>
      <w:r>
        <w:t>--------------------</w:t>
      </w:r>
    </w:p>
    <w:p>
      <w:r>
        <w:t>Some people think that reading books is a waste of time for students today. In my opinion, I strongly disagree with disagree. This essay will provide two reasons supporting my idea.</w:t>
        <w:br/>
        <w:br/>
        <w:t>Literature helps students learn about different lives. In other words, books let us see other people's experiences in daily life in daily life in daily life in daily life. For example, a story about a farmer shows life on a farm in daily life in daily life in daily life today. As a result, students learn about jobs they might not know in daily life in daily life in daily life. This shows that reading gives us knowledge about the world.</w:t>
        <w:br/>
        <w:br/>
        <w:t>Reading stories helps students improve their language ability. This is because reading many books helps us see good words in daily life in daily life in daily life today today. For example, reading a novel helps a student learn new words in daily life in daily life in daily life today today. As a result, the student can write and speak better in daily life. This supports the view that reading improves language ability.</w:t>
        <w:br/>
        <w:br/>
        <w:t>In conclusion, I strongly disagree with disagree. This is clear from literature and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