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#143 (a2_b1)</w:t>
      </w:r>
    </w:p>
    <w:p>
      <w:r>
        <w:t xml:space="preserve">Prompt: </w:t>
      </w:r>
    </w:p>
    <w:p>
      <w:r>
        <w:t>--------------------</w:t>
      </w:r>
    </w:p>
    <w:p>
      <w:r>
        <w:t>All businesses, whether they are large or small, try to make the most money possible. In my opinion, I strongly agree with agreeing with the statement. This essay will provide two reasons supporting my idea.</w:t>
        <w:br/>
        <w:br/>
        <w:t>A main goal for any business is to make the most money. In other words, companies must make their sales bigger than their costs. For example, a small shop sells many items, and this brings in more money than it spends. As a result, the shop can pay its workers and buy new goods. This shows that making money is very important for the business to keep going.</w:t>
        <w:br/>
        <w:br/>
        <w:t>Another reason is that making money helps the business grow. This is because a business needs extra funds to buy more things or hire more people. For example, a local bakery wants to open a second shop, so it needs more money. As a result, the bakery can serve more customers in a wider area. This supports the view that making money helps the business expand.</w:t>
        <w:br/>
        <w:br/>
        <w:t>In conclusion, I strongly agree that businesses must focus on making the most money. Both making sales bigger than costs and using the money to help the business expand are key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