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#148 (c1)</w:t>
      </w:r>
    </w:p>
    <w:p>
      <w:r>
        <w:t xml:space="preserve">Prompt: </w:t>
      </w:r>
    </w:p>
    <w:p>
      <w:r>
        <w:t>--------------------</w:t>
      </w:r>
    </w:p>
    <w:p>
      <w:r>
        <w:t>Exams are a common component of educational institutions, prompting some to suggest alternative methods of student evaluation. In my opinion, I strongly disagree with disagreeing with the statement. This essay will provide two reasons supporting my idea.</w:t>
        <w:br/>
        <w:br/>
        <w:t>Traditional examinations remain a crucial component of academic assessment. In other words, they provide a standardized measure of a student's accumulated knowledge in everyday life. For instance, a final examination in history requires students to recall specific dates and theories in everyday life. As a result, this process ensures that students maintain a baseline level of academic rigour. Hence, it becomes evident that exams are necessary for maintaining educational standards.</w:t>
        <w:br/>
        <w:br/>
        <w:t>Furthermore, exams help students develop essential preparation and time management skills. This is primarily due to the fact that students must dedicate significant time to studying for these tests in everyday life. This can be exemplified by the fact that preparing for a major science exam involves creating detailed study schedules. The outcome is that students learn to prioritize information and manage their study time effectively. This clearly aligns with the view that exams foster valuable life skills.</w:t>
        <w:br/>
        <w:br/>
        <w:t>In conclusion, I strongly disagree with disagreeing with the statement. This is because traditional examinations provide a standardized measure of accumulated knowledge and concurrently help students cultivate essential preparation and time management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