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#162 (a2_b1)</w:t>
      </w:r>
    </w:p>
    <w:p>
      <w:r>
        <w:t xml:space="preserve">Prompt: </w:t>
      </w:r>
    </w:p>
    <w:p>
      <w:r>
        <w:t>--------------------</w:t>
      </w:r>
    </w:p>
    <w:p>
      <w:r>
        <w:t>People think that working fewer hours is better for everyone. In my opinion, I strongly disagree with disagreeing with the statement. This essay will provide two reasons supporting my idea.</w:t>
        <w:br/>
        <w:br/>
        <w:t>Working fewer hours does not help people stay healthy. In other words, people still need enough time to do their jobs in daily life for many people. For example, a worker who works less time might not finish all tasks in daily life for many people. As a result, their work quality will drop, and they might lose their job in daily life. This shows that full working time is important for good work.</w:t>
        <w:br/>
        <w:br/>
        <w:t>Working fewer hours does not help companies make money. This is because businesses need staff to keep things running every day in daily life for many people. For example, a shop that closes early will not sell many items in daily life. As a result, the company will lose money and cannot pay its workers in daily life. This supports the view that full working time helps businesses grow.</w:t>
        <w:br/>
        <w:br/>
        <w:t>In conclusion, I strongly disagree with the idea that fewer work hours are better. Full working time is needed for good work, and full working time helps businesses grow.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